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992" w:rsidRPr="001A3E41" w:rsidRDefault="001A3E41" w:rsidP="00834992">
      <w:pPr>
        <w:pStyle w:val="a5"/>
        <w:rPr>
          <w:i/>
        </w:rPr>
      </w:pPr>
      <w:bookmarkStart w:id="0" w:name="_GoBack"/>
      <w:bookmarkEnd w:id="0"/>
      <w:r w:rsidRPr="001A3E41">
        <w:rPr>
          <w:i/>
        </w:rPr>
        <w:t xml:space="preserve">Был предоставлен готовый датасет и </w:t>
      </w:r>
      <w:r w:rsidRPr="001A3E41">
        <w:rPr>
          <w:i/>
          <w:lang w:val="en-US"/>
        </w:rPr>
        <w:t>baseline</w:t>
      </w:r>
      <w:r w:rsidRPr="001A3E41">
        <w:rPr>
          <w:i/>
        </w:rPr>
        <w:t xml:space="preserve"> </w:t>
      </w:r>
      <w:r w:rsidRPr="001A3E41">
        <w:rPr>
          <w:rFonts w:ascii="Calibri" w:hAnsi="Calibri" w:cs="Calibri"/>
          <w:i/>
        </w:rPr>
        <w:t>в</w:t>
      </w:r>
      <w:r w:rsidRPr="001A3E41">
        <w:rPr>
          <w:i/>
        </w:rPr>
        <w:t xml:space="preserve"> </w:t>
      </w:r>
      <w:r w:rsidRPr="001A3E41">
        <w:rPr>
          <w:rFonts w:ascii="Calibri" w:hAnsi="Calibri" w:cs="Calibri"/>
          <w:i/>
        </w:rPr>
        <w:t>формате</w:t>
      </w:r>
      <w:r w:rsidRPr="001A3E41">
        <w:rPr>
          <w:i/>
        </w:rPr>
        <w:t xml:space="preserve"> </w:t>
      </w:r>
      <w:r w:rsidRPr="001A3E41">
        <w:rPr>
          <w:i/>
          <w:lang w:val="en-US"/>
        </w:rPr>
        <w:t>Kaggle</w:t>
      </w:r>
      <w:r w:rsidRPr="001A3E41">
        <w:rPr>
          <w:i/>
        </w:rPr>
        <w:t xml:space="preserve"> </w:t>
      </w:r>
      <w:r w:rsidRPr="001A3E41">
        <w:rPr>
          <w:i/>
          <w:lang w:val="en-US"/>
        </w:rPr>
        <w:t>Kernel</w:t>
      </w:r>
      <w:r w:rsidRPr="001A3E41">
        <w:rPr>
          <w:i/>
        </w:rPr>
        <w:t xml:space="preserve"> </w:t>
      </w:r>
      <w:r w:rsidRPr="001A3E41">
        <w:rPr>
          <w:i/>
          <w:lang w:val="en-US"/>
        </w:rPr>
        <w:t>Notebook</w:t>
      </w:r>
      <w:r w:rsidRPr="001A3E41">
        <w:rPr>
          <w:i/>
        </w:rPr>
        <w:t>.</w:t>
      </w:r>
    </w:p>
    <w:p w:rsidR="001A3E41" w:rsidRPr="001A3E41" w:rsidRDefault="001A3E41" w:rsidP="00834992">
      <w:pPr>
        <w:pStyle w:val="a5"/>
      </w:pPr>
    </w:p>
    <w:p w:rsidR="001A3E41" w:rsidRDefault="001A3E41" w:rsidP="00834992">
      <w:pPr>
        <w:pStyle w:val="a5"/>
      </w:pPr>
      <w:r>
        <w:t xml:space="preserve">Это устаревший бейзлайн, много в библиотеках с тех пор поменялось в библиотеках, поэтому был сделан </w:t>
      </w:r>
      <w:hyperlink r:id="rId5" w:history="1">
        <w:r w:rsidRPr="005F5DCE">
          <w:rPr>
            <w:rStyle w:val="a4"/>
          </w:rPr>
          <w:t>новый бейзлайн</w:t>
        </w:r>
      </w:hyperlink>
      <w:r w:rsidR="005F5DCE">
        <w:t xml:space="preserve">. </w:t>
      </w:r>
      <w:r>
        <w:t>Проблема только в том, что на него пока нет ссылки на платформе.</w:t>
      </w:r>
    </w:p>
    <w:p w:rsidR="001A3E41" w:rsidRDefault="001A3E41" w:rsidP="00834992">
      <w:pPr>
        <w:pStyle w:val="a5"/>
      </w:pPr>
    </w:p>
    <w:p w:rsidR="00320A7F" w:rsidRPr="00320A7F" w:rsidRDefault="00320A7F" w:rsidP="00834992">
      <w:pPr>
        <w:pStyle w:val="a5"/>
        <w:rPr>
          <w:i/>
        </w:rPr>
      </w:pPr>
      <w:r w:rsidRPr="00320A7F">
        <w:rPr>
          <w:i/>
        </w:rPr>
        <w:t>Далее шли эксперименты с самой легковесной моделью EfficientNetB0 и подбор гиперпараметров</w:t>
      </w:r>
    </w:p>
    <w:p w:rsidR="00320A7F" w:rsidRDefault="00320A7F" w:rsidP="00834992">
      <w:pPr>
        <w:pStyle w:val="a5"/>
      </w:pPr>
    </w:p>
    <w:p w:rsidR="00320A7F" w:rsidRPr="005919B0" w:rsidRDefault="00FC4C69" w:rsidP="00834992">
      <w:pPr>
        <w:pStyle w:val="a5"/>
      </w:pPr>
      <w:r>
        <w:t>Х</w:t>
      </w:r>
      <w:r w:rsidR="00320A7F">
        <w:t>орошая идея, мало кто так делает, обычно пытаются подбирать параметры сразу на тяжелой модели</w:t>
      </w:r>
      <w:r w:rsidR="00CC3D4D">
        <w:t xml:space="preserve"> и большом размере изображения</w:t>
      </w:r>
      <w:r w:rsidR="00320A7F">
        <w:t>.</w:t>
      </w:r>
      <w:r w:rsidR="005919B0">
        <w:t xml:space="preserve"> </w:t>
      </w:r>
      <w:r w:rsidR="00CC3D4D">
        <w:t>А</w:t>
      </w:r>
      <w:r w:rsidR="005919B0">
        <w:t xml:space="preserve">вторы </w:t>
      </w:r>
      <w:hyperlink r:id="rId6" w:history="1">
        <w:r w:rsidR="005919B0" w:rsidRPr="005919B0">
          <w:rPr>
            <w:rStyle w:val="a4"/>
          </w:rPr>
          <w:t>этой работы</w:t>
        </w:r>
      </w:hyperlink>
      <w:r w:rsidR="005919B0" w:rsidRPr="005919B0">
        <w:t xml:space="preserve"> </w:t>
      </w:r>
      <w:r w:rsidR="005919B0">
        <w:t xml:space="preserve">пошли еще дальше: они подбирают архитектуру на очень легковесном датасете </w:t>
      </w:r>
      <w:r w:rsidR="005919B0">
        <w:rPr>
          <w:lang w:val="en-US"/>
        </w:rPr>
        <w:t>CIFAR</w:t>
      </w:r>
      <w:r w:rsidR="005919B0" w:rsidRPr="005919B0">
        <w:t>-10</w:t>
      </w:r>
      <w:r w:rsidR="005919B0">
        <w:t xml:space="preserve">, а затем используют ее для классификации </w:t>
      </w:r>
      <w:r w:rsidR="005919B0">
        <w:rPr>
          <w:lang w:val="en-US"/>
        </w:rPr>
        <w:t>ImageNet</w:t>
      </w:r>
      <w:r w:rsidR="005919B0" w:rsidRPr="005919B0">
        <w:t>.</w:t>
      </w:r>
    </w:p>
    <w:p w:rsidR="00320A7F" w:rsidRDefault="00320A7F" w:rsidP="00834992">
      <w:pPr>
        <w:pStyle w:val="a5"/>
      </w:pPr>
    </w:p>
    <w:p w:rsidR="00320A7F" w:rsidRPr="005279C6" w:rsidRDefault="005279C6" w:rsidP="00834992">
      <w:pPr>
        <w:pStyle w:val="a5"/>
        <w:rPr>
          <w:i/>
        </w:rPr>
      </w:pPr>
      <w:r w:rsidRPr="005279C6">
        <w:rPr>
          <w:i/>
        </w:rPr>
        <w:t>После подбора оптимальных настроек подгружена более совершенная модель EfficientNetB3</w:t>
      </w:r>
    </w:p>
    <w:p w:rsidR="005279C6" w:rsidRDefault="005279C6" w:rsidP="00834992">
      <w:pPr>
        <w:pStyle w:val="a5"/>
      </w:pPr>
    </w:p>
    <w:p w:rsidR="005279C6" w:rsidRDefault="00FD76F6" w:rsidP="00834992">
      <w:pPr>
        <w:pStyle w:val="a5"/>
      </w:pPr>
      <w:r>
        <w:t>А из чего следует что она более совершенная?</w:t>
      </w:r>
      <w:r w:rsidR="00C421CF">
        <w:t xml:space="preserve"> Единственное отличие этой модели в том, что она больше (по ширине и глубине) и обучалась на большем разрешении изображений. Но более глубокая сеть не означает более совершенная. Иначе </w:t>
      </w:r>
      <w:r w:rsidR="00B24FDB">
        <w:t>сейчас использовались бы сети в тысячи слоев</w:t>
      </w:r>
      <w:r w:rsidR="0090558E">
        <w:t xml:space="preserve"> глубиной.</w:t>
      </w:r>
      <w:r w:rsidR="00A30586">
        <w:t xml:space="preserve"> Предполагается, что более глубокая сеть потенциально может достичь большей генерализации, однако для этого они требуют намного больше обучающих примеров.</w:t>
      </w:r>
      <w:r w:rsidR="00B05E34">
        <w:t xml:space="preserve"> На небольшом количестве примеров большей генерализации могут достичь менее глубокие сети.</w:t>
      </w:r>
    </w:p>
    <w:p w:rsidR="00B53D0A" w:rsidRDefault="00B53D0A" w:rsidP="00834992">
      <w:pPr>
        <w:pStyle w:val="a5"/>
      </w:pPr>
    </w:p>
    <w:p w:rsidR="00B53D0A" w:rsidRPr="00244142" w:rsidRDefault="00265A3D" w:rsidP="00834992">
      <w:pPr>
        <w:pStyle w:val="a5"/>
        <w:rPr>
          <w:i/>
          <w:lang w:val="en-US"/>
        </w:rPr>
      </w:pPr>
      <w:r w:rsidRPr="00244142">
        <w:rPr>
          <w:i/>
          <w:lang w:val="en-US"/>
        </w:rPr>
        <w:t>Saving kaggle.json to kaggle.json</w:t>
      </w:r>
    </w:p>
    <w:p w:rsidR="00A30586" w:rsidRPr="00265A3D" w:rsidRDefault="00A30586" w:rsidP="00834992">
      <w:pPr>
        <w:pStyle w:val="a5"/>
        <w:rPr>
          <w:lang w:val="en-US"/>
        </w:rPr>
      </w:pPr>
    </w:p>
    <w:p w:rsidR="00265A3D" w:rsidRDefault="00244142" w:rsidP="00834992">
      <w:pPr>
        <w:pStyle w:val="a5"/>
      </w:pPr>
      <w:r>
        <w:t>Так л</w:t>
      </w:r>
      <w:r w:rsidR="00265A3D">
        <w:t>юбой, кто</w:t>
      </w:r>
      <w:r>
        <w:t xml:space="preserve"> зайдет в этот репозиторий, получит ваш код доступа к </w:t>
      </w:r>
      <w:r>
        <w:rPr>
          <w:lang w:val="en-US"/>
        </w:rPr>
        <w:t>Kaggle</w:t>
      </w:r>
      <w:r>
        <w:t xml:space="preserve"> (</w:t>
      </w:r>
      <w:r w:rsidRPr="00244142">
        <w:t xml:space="preserve">key </w:t>
      </w:r>
      <w:r>
        <w:t xml:space="preserve">в </w:t>
      </w:r>
      <w:r>
        <w:rPr>
          <w:lang w:val="en-US"/>
        </w:rPr>
        <w:t>Kaggle</w:t>
      </w:r>
      <w:r w:rsidRPr="00244142">
        <w:t>.</w:t>
      </w:r>
      <w:r>
        <w:rPr>
          <w:lang w:val="en-US"/>
        </w:rPr>
        <w:t>json</w:t>
      </w:r>
      <w:r w:rsidRPr="00244142">
        <w:t xml:space="preserve"> </w:t>
      </w:r>
      <w:r>
        <w:t>показан в выходе ячейки кода)</w:t>
      </w:r>
    </w:p>
    <w:p w:rsidR="00244142" w:rsidRDefault="00244142" w:rsidP="00834992">
      <w:pPr>
        <w:pStyle w:val="a5"/>
      </w:pPr>
    </w:p>
    <w:p w:rsidR="00345EA7" w:rsidRPr="00345EA7" w:rsidRDefault="00345EA7" w:rsidP="00345E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45E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data_zip </w:t>
      </w:r>
      <w:r w:rsidRPr="00345EA7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345EA7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'train.zip'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345EA7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'test.zip'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]:</w:t>
      </w:r>
    </w:p>
    <w:p w:rsidR="00345EA7" w:rsidRPr="00345EA7" w:rsidRDefault="00345EA7" w:rsidP="00345E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345E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with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zipfile</w:t>
      </w:r>
      <w:r w:rsidRPr="00345EA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ZipFile(DATA_PATH </w:t>
      </w:r>
      <w:r w:rsidRPr="00345EA7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data_zip, </w:t>
      </w:r>
      <w:r w:rsidRPr="00345EA7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'r'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345EA7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as</w:t>
      </w: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z:</w:t>
      </w:r>
    </w:p>
    <w:p w:rsidR="00345EA7" w:rsidRPr="00A46C51" w:rsidRDefault="00345EA7" w:rsidP="00345E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345EA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A46C5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</w:t>
      </w:r>
      <w:r w:rsidRPr="00A46C5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A46C5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extractall(WORK_PATH)</w:t>
      </w:r>
    </w:p>
    <w:p w:rsidR="00244142" w:rsidRPr="00A46C51" w:rsidRDefault="00244142" w:rsidP="00834992">
      <w:pPr>
        <w:pStyle w:val="a5"/>
        <w:rPr>
          <w:lang w:val="en-US"/>
        </w:rPr>
      </w:pPr>
    </w:p>
    <w:p w:rsidR="00345EA7" w:rsidRPr="00A46C51" w:rsidRDefault="00345EA7" w:rsidP="00345EA7">
      <w:pPr>
        <w:pStyle w:val="a5"/>
        <w:rPr>
          <w:lang w:val="en-US"/>
        </w:rPr>
      </w:pPr>
      <w:r>
        <w:t>Это</w:t>
      </w:r>
      <w:r w:rsidRPr="00A46C51">
        <w:rPr>
          <w:lang w:val="en-US"/>
        </w:rPr>
        <w:t xml:space="preserve"> </w:t>
      </w:r>
      <w:r>
        <w:t>можно</w:t>
      </w:r>
      <w:r w:rsidRPr="00A46C51">
        <w:rPr>
          <w:lang w:val="en-US"/>
        </w:rPr>
        <w:t xml:space="preserve"> </w:t>
      </w:r>
      <w:r>
        <w:t>заменить</w:t>
      </w:r>
      <w:r w:rsidRPr="00A46C51">
        <w:rPr>
          <w:lang w:val="en-US"/>
        </w:rPr>
        <w:t xml:space="preserve"> </w:t>
      </w:r>
      <w:r>
        <w:t>командой</w:t>
      </w:r>
      <w:r w:rsidRPr="00A46C51">
        <w:rPr>
          <w:lang w:val="en-US"/>
        </w:rPr>
        <w:t xml:space="preserve"> !</w:t>
      </w:r>
      <w:r>
        <w:rPr>
          <w:lang w:val="en-US"/>
        </w:rPr>
        <w:t>unzip</w:t>
      </w:r>
      <w:r w:rsidRPr="00A46C51">
        <w:rPr>
          <w:lang w:val="en-US"/>
        </w:rPr>
        <w:t xml:space="preserve"> {</w:t>
      </w:r>
      <w:r w:rsidRPr="00345EA7">
        <w:rPr>
          <w:lang w:val="en-US"/>
        </w:rPr>
        <w:t>DATA</w:t>
      </w:r>
      <w:r w:rsidRPr="00A46C51">
        <w:rPr>
          <w:lang w:val="en-US"/>
        </w:rPr>
        <w:t>_</w:t>
      </w:r>
      <w:r w:rsidRPr="00345EA7">
        <w:rPr>
          <w:lang w:val="en-US"/>
        </w:rPr>
        <w:t>PATH</w:t>
      </w:r>
      <w:r w:rsidRPr="00A46C51">
        <w:rPr>
          <w:lang w:val="en-US"/>
        </w:rPr>
        <w:t>}</w:t>
      </w:r>
      <w:r w:rsidRPr="00B12A98">
        <w:rPr>
          <w:lang w:val="en-US"/>
        </w:rPr>
        <w:t>train</w:t>
      </w:r>
      <w:r w:rsidRPr="00A46C51">
        <w:rPr>
          <w:lang w:val="en-US"/>
        </w:rPr>
        <w:t>.</w:t>
      </w:r>
      <w:r w:rsidRPr="00B12A98">
        <w:rPr>
          <w:lang w:val="en-US"/>
        </w:rPr>
        <w:t>zip</w:t>
      </w:r>
      <w:r w:rsidRPr="00A46C51">
        <w:rPr>
          <w:lang w:val="en-US"/>
        </w:rPr>
        <w:t xml:space="preserve"> -</w:t>
      </w:r>
      <w:r>
        <w:rPr>
          <w:lang w:val="en-US"/>
        </w:rPr>
        <w:t>d</w:t>
      </w:r>
      <w:r w:rsidRPr="00A46C51">
        <w:rPr>
          <w:lang w:val="en-US"/>
        </w:rPr>
        <w:t xml:space="preserve"> {</w:t>
      </w:r>
      <w:r w:rsidRPr="00345EA7">
        <w:rPr>
          <w:lang w:val="en-US"/>
        </w:rPr>
        <w:t>WORK</w:t>
      </w:r>
      <w:r w:rsidRPr="00A46C51">
        <w:rPr>
          <w:lang w:val="en-US"/>
        </w:rPr>
        <w:t>_</w:t>
      </w:r>
      <w:r w:rsidRPr="00345EA7">
        <w:rPr>
          <w:lang w:val="en-US"/>
        </w:rPr>
        <w:t>PATH</w:t>
      </w:r>
      <w:r w:rsidRPr="00A46C51">
        <w:rPr>
          <w:lang w:val="en-US"/>
        </w:rPr>
        <w:t>}</w:t>
      </w:r>
    </w:p>
    <w:p w:rsidR="00345EA7" w:rsidRPr="00A46C51" w:rsidRDefault="00345EA7" w:rsidP="00834992">
      <w:pPr>
        <w:pStyle w:val="a5"/>
        <w:rPr>
          <w:lang w:val="en-US"/>
        </w:rPr>
      </w:pPr>
    </w:p>
    <w:p w:rsidR="008A1BAD" w:rsidRPr="008A1BAD" w:rsidRDefault="008A1BAD" w:rsidP="008A1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A1BA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Словарь с некорректными картинками в обучающей выборке - эти изображения удаляем из набора</w:t>
      </w:r>
    </w:p>
    <w:p w:rsidR="00345EA7" w:rsidRDefault="00345EA7" w:rsidP="00834992">
      <w:pPr>
        <w:pStyle w:val="a5"/>
      </w:pPr>
    </w:p>
    <w:p w:rsidR="008D3EB6" w:rsidRDefault="00453C33" w:rsidP="008D3EB6">
      <w:pPr>
        <w:pStyle w:val="a5"/>
      </w:pPr>
      <w:r>
        <w:t>Отлично что сделали очистку данных, обычно этот шаг пропускают.</w:t>
      </w:r>
      <w:r w:rsidR="008D3EB6" w:rsidRPr="008D3EB6">
        <w:t xml:space="preserve"> </w:t>
      </w:r>
    </w:p>
    <w:p w:rsidR="008D3EB6" w:rsidRDefault="008D3EB6" w:rsidP="008D3EB6">
      <w:pPr>
        <w:pStyle w:val="a5"/>
      </w:pPr>
    </w:p>
    <w:p w:rsidR="008D3EB6" w:rsidRPr="008D3EB6" w:rsidRDefault="008D3EB6" w:rsidP="008D3EB6">
      <w:pPr>
        <w:pStyle w:val="a5"/>
        <w:rPr>
          <w:i/>
        </w:rPr>
      </w:pPr>
      <w:r w:rsidRPr="008D3EB6">
        <w:rPr>
          <w:i/>
        </w:rPr>
        <w:t>Выполним аугментацию данных, что особенно полезно, если сэмплов не очень много.</w:t>
      </w:r>
    </w:p>
    <w:p w:rsidR="008D3EB6" w:rsidRDefault="008D3EB6" w:rsidP="008D3EB6">
      <w:pPr>
        <w:pStyle w:val="a5"/>
      </w:pPr>
    </w:p>
    <w:p w:rsidR="008D3EB6" w:rsidRDefault="008D3EB6" w:rsidP="008D3EB6">
      <w:pPr>
        <w:pStyle w:val="a5"/>
      </w:pPr>
      <w:r>
        <w:t>Вообще аугментация</w:t>
      </w:r>
      <w:r w:rsidR="001608AB">
        <w:t>, насколько я знаю,</w:t>
      </w:r>
      <w:r>
        <w:t xml:space="preserve"> делается всегда, даже если данных очень много.</w:t>
      </w:r>
    </w:p>
    <w:p w:rsidR="008D3EB6" w:rsidRDefault="008D3EB6" w:rsidP="008D3EB6">
      <w:pPr>
        <w:pStyle w:val="a5"/>
      </w:pPr>
    </w:p>
    <w:p w:rsidR="001608AB" w:rsidRPr="001608AB" w:rsidRDefault="001608AB" w:rsidP="001608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608A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validation_generator </w:t>
      </w:r>
      <w:r w:rsidRPr="001608A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608A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train_datagen</w:t>
      </w:r>
      <w:r w:rsidRPr="001608A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1608A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flow_from_directory(</w:t>
      </w:r>
    </w:p>
    <w:p w:rsidR="008D3EB6" w:rsidRDefault="008D3EB6" w:rsidP="008D3EB6">
      <w:pPr>
        <w:pStyle w:val="a5"/>
        <w:rPr>
          <w:lang w:val="en-US"/>
        </w:rPr>
      </w:pPr>
    </w:p>
    <w:p w:rsidR="001608AB" w:rsidRPr="00DE1C80" w:rsidRDefault="001608AB" w:rsidP="001608AB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1608AB" w:rsidRDefault="001608AB" w:rsidP="008D3EB6">
      <w:pPr>
        <w:pStyle w:val="a5"/>
      </w:pPr>
    </w:p>
    <w:p w:rsidR="001608AB" w:rsidRDefault="001608AB" w:rsidP="008D3EB6">
      <w:pPr>
        <w:pStyle w:val="a5"/>
      </w:pPr>
      <w:r>
        <w:t xml:space="preserve">Кроме того вы почему-то не делаете визуализацию изображений с аугментациями. Это полезно делать, так можно </w:t>
      </w:r>
      <w:r w:rsidR="0010492B">
        <w:t xml:space="preserve">сразу </w:t>
      </w:r>
      <w:r>
        <w:t xml:space="preserve">выявить </w:t>
      </w:r>
      <w:r w:rsidR="0010492B">
        <w:t xml:space="preserve">и исправить </w:t>
      </w:r>
      <w:r>
        <w:t>какие-то явные ошибки.</w:t>
      </w:r>
    </w:p>
    <w:p w:rsidR="00E82C0E" w:rsidRDefault="00E82C0E" w:rsidP="008D3EB6">
      <w:pPr>
        <w:pStyle w:val="a5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 Создадим callback для фиксации длительности каждой эпохи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class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c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</w:rPr>
        <w:t>TimingCallback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Callback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</w:p>
    <w:p w:rsidR="00E82C0E" w:rsidRDefault="00E82C0E" w:rsidP="008D3EB6">
      <w:pPr>
        <w:pStyle w:val="a5"/>
      </w:pPr>
    </w:p>
    <w:p w:rsidR="002E249C" w:rsidRDefault="007A2083" w:rsidP="008D3EB6">
      <w:pPr>
        <w:pStyle w:val="a5"/>
      </w:pPr>
      <w:r>
        <w:t>Д</w:t>
      </w:r>
      <w:r w:rsidR="00E82C0E">
        <w:t xml:space="preserve">лительность эпохи и так печатается в консоль, если в </w:t>
      </w:r>
      <w:r w:rsidR="00E82C0E">
        <w:rPr>
          <w:lang w:val="en-US"/>
        </w:rPr>
        <w:t>fit</w:t>
      </w:r>
      <w:r w:rsidR="00E82C0E" w:rsidRPr="00E82C0E">
        <w:t xml:space="preserve"> </w:t>
      </w:r>
      <w:r w:rsidR="00E82C0E">
        <w:t xml:space="preserve">использовать параметр </w:t>
      </w:r>
      <w:r w:rsidR="00E82C0E">
        <w:rPr>
          <w:lang w:val="en-US"/>
        </w:rPr>
        <w:t>verbose</w:t>
      </w:r>
      <w:r w:rsidR="00E82C0E" w:rsidRPr="00E82C0E">
        <w:t>=1</w:t>
      </w:r>
      <w:r w:rsidR="001E2577" w:rsidRPr="001E2577">
        <w:t>.</w:t>
      </w:r>
      <w:r w:rsidR="00C047DB" w:rsidRPr="00C047DB">
        <w:t xml:space="preserve"> </w:t>
      </w:r>
      <w:r>
        <w:t>Но я</w:t>
      </w:r>
      <w:r w:rsidR="00C047DB">
        <w:t xml:space="preserve"> так понял, вы хотите сохранять длительность эпохи в логи</w:t>
      </w:r>
      <w:r w:rsidR="002E249C">
        <w:t>.</w:t>
      </w:r>
    </w:p>
    <w:p w:rsidR="00D42C54" w:rsidRDefault="00D42C54" w:rsidP="008D3EB6">
      <w:pPr>
        <w:pStyle w:val="a5"/>
      </w:pPr>
    </w:p>
    <w:p w:rsidR="00D42C54" w:rsidRPr="00D42C54" w:rsidRDefault="00D42C54" w:rsidP="00D4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42C5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# останавливать процесс обучения, если целевая </w:t>
      </w:r>
    </w:p>
    <w:p w:rsidR="00D42C54" w:rsidRPr="00D42C54" w:rsidRDefault="00D42C54" w:rsidP="00D4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    </w:t>
      </w:r>
      <w:r w:rsidRPr="00D42C54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метрика не улучшается `patience` эпох подряд:</w:t>
      </w:r>
    </w:p>
    <w:p w:rsidR="00D42C54" w:rsidRPr="00D42C54" w:rsidRDefault="00D42C54" w:rsidP="00D4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    </w:t>
      </w: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EarlyStopping(monitor</w:t>
      </w:r>
      <w:r w:rsidRPr="00D42C5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42C54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'val_accuracy'</w:t>
      </w: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D42C54" w:rsidRPr="00D42C54" w:rsidRDefault="00D42C54" w:rsidP="00D4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patience</w:t>
      </w:r>
      <w:r w:rsidRPr="00D42C5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=5</w:t>
      </w: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D42C54" w:rsidRPr="00D42C54" w:rsidRDefault="00D42C54" w:rsidP="00D42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</w:t>
      </w: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restore_best_weights</w:t>
      </w:r>
      <w:r w:rsidRPr="00D42C54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D42C5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True</w:t>
      </w:r>
      <w:r w:rsidRPr="00D42C54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), </w:t>
      </w:r>
    </w:p>
    <w:p w:rsidR="00D42C54" w:rsidRPr="00A46C51" w:rsidRDefault="00D42C54" w:rsidP="008D3EB6">
      <w:pPr>
        <w:pStyle w:val="a5"/>
      </w:pPr>
    </w:p>
    <w:p w:rsidR="00D42C54" w:rsidRDefault="00E71893" w:rsidP="008D3EB6">
      <w:pPr>
        <w:pStyle w:val="a5"/>
        <w:rPr>
          <w:lang w:val="en-US"/>
        </w:rPr>
      </w:pPr>
      <w:r>
        <w:t>Остановка роста точности не всегда означает, что сеть больше не сможет обучиться.</w:t>
      </w:r>
      <w:r w:rsidR="001136BA">
        <w:t xml:space="preserve"> Может быть стоит подождать еще</w:t>
      </w:r>
      <w:r w:rsidR="008F718E">
        <w:t>, увеличив</w:t>
      </w:r>
      <w:r w:rsidR="000220F8">
        <w:t xml:space="preserve"> параметр</w:t>
      </w:r>
      <w:r w:rsidR="008F718E">
        <w:t xml:space="preserve"> </w:t>
      </w:r>
      <w:r w:rsidR="00EE205D" w:rsidRPr="00EE205D">
        <w:t>patience</w:t>
      </w:r>
      <w:r w:rsidR="001136BA">
        <w:t xml:space="preserve">. </w:t>
      </w:r>
      <w:r w:rsidR="003C4497">
        <w:t>Мне нравится следующая цитата</w:t>
      </w:r>
      <w:r w:rsidR="001878BC">
        <w:t>: «</w:t>
      </w:r>
      <w:r w:rsidR="001878BC" w:rsidRPr="001878BC">
        <w:t>leave it training.</w:t>
      </w:r>
      <w:r w:rsidR="001878BC" w:rsidRPr="00E71893">
        <w:t xml:space="preserve"> </w:t>
      </w:r>
      <w:r w:rsidR="001878BC" w:rsidRPr="001878BC">
        <w:rPr>
          <w:lang w:val="en-US"/>
        </w:rPr>
        <w:t>I’ve often seen people tempted to stop the model training when the validation loss seems to be leveling off. In my experience networks keep training for unintuitively long time. One time I accidentally left a model training during the winter break and when I got back in January it was SOTA (“state of the art”).»</w:t>
      </w:r>
    </w:p>
    <w:p w:rsidR="001878BC" w:rsidRDefault="001878BC" w:rsidP="008D3EB6">
      <w:pPr>
        <w:pStyle w:val="a5"/>
        <w:rPr>
          <w:lang w:val="en-US"/>
        </w:rPr>
      </w:pP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head 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S([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GlobalAveragePooling2D(), 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Dense(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128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use_bias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C188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False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kernel_regularizer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C188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'l2'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), 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BatchNormalization(axis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), 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Activation(</w:t>
      </w:r>
      <w:r w:rsidRPr="002C188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'relu'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), 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Dropout(DROPOUT_RATE), 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Dense(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10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activation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C188D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'softmax'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])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</w:t>
      </w:r>
      <w:r w:rsidRPr="002C188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Собираем</w:t>
      </w:r>
      <w:r w:rsidRPr="002C188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2C188D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модель</w:t>
      </w:r>
    </w:p>
    <w:p w:rsidR="002C188D" w:rsidRPr="002C188D" w:rsidRDefault="002C188D" w:rsidP="002C18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model </w:t>
      </w:r>
      <w:r w:rsidRPr="002C188D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C188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model_assemble(base_model, head)</w:t>
      </w:r>
    </w:p>
    <w:p w:rsidR="001878BC" w:rsidRDefault="001878BC" w:rsidP="008D3EB6">
      <w:pPr>
        <w:pStyle w:val="a5"/>
        <w:rPr>
          <w:lang w:val="en-US"/>
        </w:rPr>
      </w:pPr>
    </w:p>
    <w:p w:rsidR="00B83E7E" w:rsidRDefault="00B83E7E" w:rsidP="008D3EB6">
      <w:pPr>
        <w:pStyle w:val="a5"/>
      </w:pPr>
      <w:r>
        <w:t xml:space="preserve">Можно просто подставить </w:t>
      </w:r>
      <w:r w:rsidRPr="00B83E7E">
        <w:t>base_model</w:t>
      </w:r>
      <w:r>
        <w:t xml:space="preserve"> первым слоем в </w:t>
      </w:r>
      <w:r>
        <w:rPr>
          <w:lang w:val="en-US"/>
        </w:rPr>
        <w:t>Sequential</w:t>
      </w:r>
      <w:r>
        <w:t xml:space="preserve">, вместо использования функции </w:t>
      </w:r>
      <w:r w:rsidRPr="00B83E7E">
        <w:t>model_assemble</w:t>
      </w:r>
      <w:r>
        <w:t>.</w:t>
      </w:r>
    </w:p>
    <w:p w:rsidR="00CB04B7" w:rsidRDefault="00CB04B7" w:rsidP="008D3EB6">
      <w:pPr>
        <w:pStyle w:val="a5"/>
      </w:pPr>
    </w:p>
    <w:p w:rsidR="004B5571" w:rsidRPr="004B5571" w:rsidRDefault="004B5571" w:rsidP="004B55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B557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при fine-tuning BatchNorm-слои нужно оставлять замороженными</w:t>
      </w:r>
    </w:p>
    <w:p w:rsidR="004B5571" w:rsidRPr="004B5571" w:rsidRDefault="004B5571" w:rsidP="004B55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</w:t>
      </w:r>
      <w:r w:rsidRPr="004B5571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https://keras.io/guides/transfer_learning/#build-a-model</w:t>
      </w:r>
    </w:p>
    <w:p w:rsidR="004B5571" w:rsidRPr="004B5571" w:rsidRDefault="004B5571" w:rsidP="004B55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</w:t>
      </w:r>
      <w:r w:rsidRPr="004B557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B557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not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4B557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isinstance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(layer, BatchNormalization): </w:t>
      </w:r>
    </w:p>
    <w:p w:rsidR="004B5571" w:rsidRPr="004B5571" w:rsidRDefault="004B5571" w:rsidP="004B55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layer</w:t>
      </w:r>
      <w:r w:rsidRPr="004B5571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trainable </w:t>
      </w:r>
      <w:r w:rsidRPr="004B5571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4B557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4B557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True</w:t>
      </w:r>
    </w:p>
    <w:p w:rsidR="00CB04B7" w:rsidRPr="00A46C51" w:rsidRDefault="00CB04B7" w:rsidP="008D3EB6">
      <w:pPr>
        <w:pStyle w:val="a5"/>
      </w:pPr>
    </w:p>
    <w:p w:rsidR="004B5571" w:rsidRDefault="001759A6" w:rsidP="008D3EB6">
      <w:pPr>
        <w:pStyle w:val="a5"/>
      </w:pPr>
      <w:r>
        <w:t>Действительно, в гайде написано следующее:</w:t>
      </w:r>
    </w:p>
    <w:p w:rsidR="001759A6" w:rsidRPr="001759A6" w:rsidRDefault="001759A6" w:rsidP="001759A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val="en-US" w:eastAsia="ru-RU"/>
        </w:rPr>
      </w:pPr>
      <w:r w:rsidRPr="001759A6">
        <w:rPr>
          <w:rFonts w:eastAsia="Times New Roman" w:cstheme="minorHAnsi"/>
          <w:color w:val="212529"/>
          <w:lang w:val="en-US" w:eastAsia="ru-RU"/>
        </w:rPr>
        <w:t>When you unfreeze a model that contains </w:t>
      </w:r>
      <w:r w:rsidRPr="001759A6">
        <w:rPr>
          <w:rFonts w:eastAsia="Times New Roman" w:cstheme="minorHAnsi"/>
          <w:color w:val="E83E8C"/>
          <w:lang w:val="en-US" w:eastAsia="ru-RU"/>
        </w:rPr>
        <w:t>BatchNormalization</w:t>
      </w:r>
      <w:r w:rsidRPr="001759A6">
        <w:rPr>
          <w:rFonts w:eastAsia="Times New Roman" w:cstheme="minorHAnsi"/>
          <w:color w:val="212529"/>
          <w:lang w:val="en-US" w:eastAsia="ru-RU"/>
        </w:rPr>
        <w:t> layers in order to do fine-tuning, you should keep the </w:t>
      </w:r>
      <w:r w:rsidRPr="001759A6">
        <w:rPr>
          <w:rFonts w:eastAsia="Times New Roman" w:cstheme="minorHAnsi"/>
          <w:color w:val="E83E8C"/>
          <w:lang w:val="en-US" w:eastAsia="ru-RU"/>
        </w:rPr>
        <w:t>BatchNormalization</w:t>
      </w:r>
      <w:r w:rsidRPr="001759A6">
        <w:rPr>
          <w:rFonts w:eastAsia="Times New Roman" w:cstheme="minorHAnsi"/>
          <w:color w:val="212529"/>
          <w:lang w:val="en-US" w:eastAsia="ru-RU"/>
        </w:rPr>
        <w:t> layers in inference mode by passing </w:t>
      </w:r>
      <w:r w:rsidRPr="001759A6">
        <w:rPr>
          <w:rFonts w:eastAsia="Times New Roman" w:cstheme="minorHAnsi"/>
          <w:color w:val="E83E8C"/>
          <w:lang w:val="en-US" w:eastAsia="ru-RU"/>
        </w:rPr>
        <w:t>training=False</w:t>
      </w:r>
      <w:r w:rsidRPr="001759A6">
        <w:rPr>
          <w:rFonts w:eastAsia="Times New Roman" w:cstheme="minorHAnsi"/>
          <w:color w:val="212529"/>
          <w:lang w:val="en-US" w:eastAsia="ru-RU"/>
        </w:rPr>
        <w:t> when calling the base model. Otherwise the updates applied to the non-trainable weights will suddenly destroy what the model has learned.</w:t>
      </w:r>
    </w:p>
    <w:p w:rsidR="001759A6" w:rsidRDefault="001759A6" w:rsidP="008D3EB6">
      <w:pPr>
        <w:pStyle w:val="a5"/>
      </w:pPr>
      <w:r>
        <w:lastRenderedPageBreak/>
        <w:t xml:space="preserve">Но я этого не могу понять. Возможно речь идет </w:t>
      </w:r>
      <w:r w:rsidR="00A010C2">
        <w:t xml:space="preserve">о старой версии </w:t>
      </w:r>
      <w:r w:rsidR="00A010C2">
        <w:rPr>
          <w:lang w:val="en-US"/>
        </w:rPr>
        <w:t>Keras</w:t>
      </w:r>
      <w:r w:rsidR="00A010C2">
        <w:t>,</w:t>
      </w:r>
      <w:r w:rsidR="008E4349">
        <w:t xml:space="preserve"> в которой при установке </w:t>
      </w:r>
      <w:r w:rsidR="008E4349">
        <w:rPr>
          <w:lang w:val="en-US"/>
        </w:rPr>
        <w:t>trainable</w:t>
      </w:r>
      <w:r w:rsidR="008E4349" w:rsidRPr="008E4349">
        <w:t>=</w:t>
      </w:r>
      <w:r w:rsidR="008E4349">
        <w:rPr>
          <w:lang w:val="en-US"/>
        </w:rPr>
        <w:t>True</w:t>
      </w:r>
      <w:r w:rsidR="008E4349">
        <w:t xml:space="preserve"> размораживались все переменные слоя, в том числе </w:t>
      </w:r>
      <w:r w:rsidR="008E4349" w:rsidRPr="008E4349">
        <w:rPr>
          <w:lang w:val="en-US"/>
        </w:rPr>
        <w:t>moving</w:t>
      </w:r>
      <w:r w:rsidR="008E4349" w:rsidRPr="008E4349">
        <w:t>_</w:t>
      </w:r>
      <w:r w:rsidR="008E4349" w:rsidRPr="008E4349">
        <w:rPr>
          <w:lang w:val="en-US"/>
        </w:rPr>
        <w:t>mean</w:t>
      </w:r>
      <w:r w:rsidR="008E4349" w:rsidRPr="008E4349">
        <w:t xml:space="preserve"> </w:t>
      </w:r>
      <w:r w:rsidR="008E4349">
        <w:t xml:space="preserve">и </w:t>
      </w:r>
      <w:r w:rsidR="008E4349" w:rsidRPr="008E4349">
        <w:t>moving_variance</w:t>
      </w:r>
      <w:r w:rsidR="008E4349">
        <w:t>, которые размораживать не нужно</w:t>
      </w:r>
      <w:r w:rsidR="001357EC">
        <w:t xml:space="preserve"> никогда (ни при обучении, ни при инференсе)</w:t>
      </w:r>
      <w:r w:rsidR="008E4349">
        <w:t xml:space="preserve">. Но можно легко проверить, что </w:t>
      </w:r>
      <w:r w:rsidR="000943CB">
        <w:t xml:space="preserve">в текущей версии </w:t>
      </w:r>
      <w:r w:rsidR="000943CB">
        <w:rPr>
          <w:lang w:val="en-US"/>
        </w:rPr>
        <w:t>Keras</w:t>
      </w:r>
      <w:r w:rsidR="008E4349">
        <w:t xml:space="preserve"> разморозка слоя </w:t>
      </w:r>
      <w:r w:rsidR="008E4349">
        <w:rPr>
          <w:lang w:val="en-US"/>
        </w:rPr>
        <w:t>BN</w:t>
      </w:r>
      <w:r w:rsidR="008E4349" w:rsidRPr="008E4349">
        <w:t xml:space="preserve"> </w:t>
      </w:r>
      <w:r w:rsidR="008E4349">
        <w:t>работает корректно:</w:t>
      </w:r>
    </w:p>
    <w:p w:rsidR="008E4349" w:rsidRDefault="008E4349" w:rsidP="008D3EB6">
      <w:pPr>
        <w:pStyle w:val="a5"/>
      </w:pP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tensorflow.keras.layers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BatchNormalization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 = BatchNormalization()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layer.build(input_shape=</w:t>
      </w:r>
      <w:r w:rsidRPr="008E4349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layer.trainable_weights])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'Non 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layer.non_trainable_weights])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layer.trainable=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'FREEZING'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layer.trainable_weights])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'Non 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layer.non_trainable_weights])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layer.trainable=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'UNFREEZING'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layer.trainable_weights])</w:t>
      </w:r>
    </w:p>
    <w:p w:rsidR="008E4349" w:rsidRPr="008E4349" w:rsidRDefault="008E4349" w:rsidP="008E43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E434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8E434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'Non trainble:'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[v.name </w:t>
      </w:r>
      <w:r w:rsidRPr="008E434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v </w:t>
      </w:r>
      <w:r w:rsidRPr="008E434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8E43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layer.non_trainable_weights])</w:t>
      </w:r>
    </w:p>
    <w:p w:rsidR="008E4349" w:rsidRDefault="008E4349" w:rsidP="008D3EB6">
      <w:pPr>
        <w:pStyle w:val="a5"/>
        <w:rPr>
          <w:lang w:val="en-US"/>
        </w:rPr>
      </w:pPr>
    </w:p>
    <w:p w:rsidR="008E4349" w:rsidRPr="00A46C51" w:rsidRDefault="008E4349" w:rsidP="008D3EB6">
      <w:pPr>
        <w:pStyle w:val="a5"/>
        <w:rPr>
          <w:lang w:val="en-US"/>
        </w:rPr>
      </w:pPr>
      <w:r>
        <w:t>Результат</w:t>
      </w:r>
      <w:r w:rsidRPr="00A46C51">
        <w:rPr>
          <w:lang w:val="en-US"/>
        </w:rPr>
        <w:t>:</w:t>
      </w:r>
    </w:p>
    <w:p w:rsidR="008E4349" w:rsidRPr="00A46C51" w:rsidRDefault="008E4349" w:rsidP="008D3EB6">
      <w:pPr>
        <w:pStyle w:val="a5"/>
        <w:rPr>
          <w:lang w:val="en-US"/>
        </w:rPr>
      </w:pP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Trainble: ['gamma:0', 'beta:0']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Non trainble: ['moving_mean:0', 'moving_variance:0']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FREEZING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Trainble: []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Non trainble: ['gamma:0', 'beta:0', 'moving_mean:0', 'moving_variance:0']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UNFREEZING</w:t>
      </w:r>
    </w:p>
    <w:p w:rsidR="008E4349" w:rsidRPr="008E4349" w:rsidRDefault="008E4349" w:rsidP="008E434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Trainble: ['gamma:0', 'beta:0']</w:t>
      </w:r>
    </w:p>
    <w:p w:rsidR="008E4349" w:rsidRDefault="008E4349" w:rsidP="008E4349">
      <w:pPr>
        <w:pStyle w:val="a5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E434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Non trainble: ['moving_mean:0', 'moving_variance:0']</w:t>
      </w:r>
    </w:p>
    <w:p w:rsidR="008E4349" w:rsidRDefault="008E4349" w:rsidP="008E4349">
      <w:pPr>
        <w:pStyle w:val="a5"/>
        <w:rPr>
          <w:lang w:val="en-US"/>
        </w:rPr>
      </w:pPr>
    </w:p>
    <w:p w:rsidR="008E4349" w:rsidRPr="00AE58EA" w:rsidRDefault="005F308C" w:rsidP="008E4349">
      <w:pPr>
        <w:pStyle w:val="a5"/>
      </w:pPr>
      <w:r>
        <w:t xml:space="preserve">Как видим, </w:t>
      </w:r>
      <w:r w:rsidR="008E4349">
        <w:t>слой размораживается корректно</w:t>
      </w:r>
      <w:r w:rsidR="00AE58EA">
        <w:t xml:space="preserve">. На практике разморозка </w:t>
      </w:r>
      <w:r w:rsidR="00AE58EA">
        <w:rPr>
          <w:lang w:val="en-US"/>
        </w:rPr>
        <w:t>BN</w:t>
      </w:r>
      <w:r w:rsidR="00AE58EA" w:rsidRPr="00AE58EA">
        <w:t xml:space="preserve"> </w:t>
      </w:r>
      <w:r w:rsidR="00AE58EA">
        <w:t xml:space="preserve">не приводит ни к каким проблемам, поэтому непонятно зачем оставлять слои </w:t>
      </w:r>
      <w:r w:rsidR="00AE58EA">
        <w:rPr>
          <w:lang w:val="en-US"/>
        </w:rPr>
        <w:t>BN</w:t>
      </w:r>
      <w:r w:rsidR="00AE58EA" w:rsidRPr="00AE58EA">
        <w:t xml:space="preserve"> </w:t>
      </w:r>
      <w:r w:rsidR="00AE58EA">
        <w:t>замороженными. Наоборот, эти слои размораживать важнее всего, потому что они отвечают за статистики по входным данным, которые сильно меняются при адаптации сети под новую задачу.</w:t>
      </w:r>
      <w:r w:rsidR="00AE58EA" w:rsidRPr="00AE58EA">
        <w:t xml:space="preserve"> </w:t>
      </w:r>
      <w:r w:rsidR="00AE58EA">
        <w:t xml:space="preserve">Можно почитать подробнее в многочисленных статьях на эту тему, например </w:t>
      </w:r>
      <w:hyperlink r:id="rId7" w:history="1">
        <w:r w:rsidR="00AE58EA" w:rsidRPr="00AE58EA">
          <w:rPr>
            <w:rStyle w:val="a4"/>
          </w:rPr>
          <w:t>здесь</w:t>
        </w:r>
      </w:hyperlink>
      <w:r w:rsidR="00AE58EA">
        <w:t xml:space="preserve">. Фактически можно размораживать только </w:t>
      </w:r>
      <w:r w:rsidR="00AE58EA">
        <w:rPr>
          <w:lang w:val="en-US"/>
        </w:rPr>
        <w:t>BN</w:t>
      </w:r>
      <w:r w:rsidR="00AE58EA" w:rsidRPr="00AE58EA">
        <w:t xml:space="preserve"> </w:t>
      </w:r>
      <w:r w:rsidR="00AE58EA">
        <w:t xml:space="preserve">слои и получать </w:t>
      </w:r>
      <w:r w:rsidR="00ED2302">
        <w:t xml:space="preserve">почти </w:t>
      </w:r>
      <w:r w:rsidR="00AE58EA">
        <w:t>аналогичное качество файн-тюнинга.</w:t>
      </w:r>
    </w:p>
    <w:p w:rsidR="001759A6" w:rsidRDefault="001759A6" w:rsidP="008D3EB6">
      <w:pPr>
        <w:pStyle w:val="a5"/>
      </w:pPr>
    </w:p>
    <w:p w:rsidR="005F308C" w:rsidRPr="00E33B90" w:rsidRDefault="00302CA6" w:rsidP="008D3EB6">
      <w:pPr>
        <w:pStyle w:val="a5"/>
        <w:rPr>
          <w:i/>
        </w:rPr>
      </w:pPr>
      <w:r w:rsidRPr="00E33B90">
        <w:rPr>
          <w:i/>
        </w:rPr>
        <w:t>Берем более эффективную SOTA-модель EfficientNetB3 в качестве базовой модели</w:t>
      </w:r>
    </w:p>
    <w:p w:rsidR="00302CA6" w:rsidRDefault="00302CA6" w:rsidP="008D3EB6">
      <w:pPr>
        <w:pStyle w:val="a5"/>
      </w:pPr>
    </w:p>
    <w:p w:rsidR="00302CA6" w:rsidRDefault="006A6512" w:rsidP="008D3EB6">
      <w:pPr>
        <w:pStyle w:val="a5"/>
      </w:pPr>
      <w:r>
        <w:t xml:space="preserve">Непонятно из чего следует, что </w:t>
      </w:r>
      <w:r w:rsidR="00302CA6" w:rsidRPr="00302CA6">
        <w:t xml:space="preserve">EfficientNet </w:t>
      </w:r>
      <w:r>
        <w:t>является</w:t>
      </w:r>
      <w:r w:rsidR="00302CA6">
        <w:t xml:space="preserve"> </w:t>
      </w:r>
      <w:r w:rsidR="00302CA6">
        <w:rPr>
          <w:lang w:val="en-US"/>
        </w:rPr>
        <w:t>SOTA</w:t>
      </w:r>
      <w:r>
        <w:t xml:space="preserve"> моделью. Есть более новые и эффективные модели, например</w:t>
      </w:r>
      <w:r w:rsidR="00302CA6">
        <w:t xml:space="preserve"> </w:t>
      </w:r>
      <w:hyperlink r:id="rId8" w:history="1">
        <w:r w:rsidR="00302CA6" w:rsidRPr="00302CA6">
          <w:rPr>
            <w:rStyle w:val="a4"/>
          </w:rPr>
          <w:t>эт</w:t>
        </w:r>
        <w:r>
          <w:rPr>
            <w:rStyle w:val="a4"/>
          </w:rPr>
          <w:t>а</w:t>
        </w:r>
      </w:hyperlink>
      <w:r w:rsidR="00302CA6">
        <w:t xml:space="preserve"> модель</w:t>
      </w:r>
      <w:r w:rsidR="00F40B11">
        <w:t xml:space="preserve">, либо </w:t>
      </w:r>
      <w:r w:rsidR="00A66B38">
        <w:t>другие модели 2020-2021 годов</w:t>
      </w:r>
      <w:r w:rsidR="00F40B11" w:rsidRPr="00F40B11">
        <w:t>.</w:t>
      </w:r>
    </w:p>
    <w:p w:rsidR="00050E69" w:rsidRDefault="00050E69" w:rsidP="008D3EB6">
      <w:pPr>
        <w:pStyle w:val="a5"/>
      </w:pPr>
    </w:p>
    <w:p w:rsidR="00D6284A" w:rsidRPr="00D6284A" w:rsidRDefault="00050E69" w:rsidP="00D6284A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A46C51">
        <w:t xml:space="preserve"> </w:t>
      </w:r>
      <w:r w:rsidR="00D6284A" w:rsidRPr="00D6284A">
        <w:rPr>
          <w:b/>
          <w:bCs/>
          <w:color w:val="008000"/>
          <w:sz w:val="21"/>
          <w:szCs w:val="21"/>
          <w:lang w:val="en-US"/>
        </w:rPr>
        <w:t>for</w:t>
      </w:r>
      <w:r w:rsidR="00D6284A" w:rsidRPr="00D6284A">
        <w:rPr>
          <w:color w:val="333333"/>
          <w:sz w:val="21"/>
          <w:szCs w:val="21"/>
          <w:lang w:val="en-US"/>
        </w:rPr>
        <w:t xml:space="preserve"> i </w:t>
      </w:r>
      <w:r w:rsidR="00D6284A" w:rsidRPr="00D6284A">
        <w:rPr>
          <w:b/>
          <w:bCs/>
          <w:color w:val="AA22FF"/>
          <w:sz w:val="21"/>
          <w:szCs w:val="21"/>
          <w:lang w:val="en-US"/>
        </w:rPr>
        <w:t>in</w:t>
      </w:r>
      <w:r w:rsidR="00D6284A" w:rsidRPr="00D6284A">
        <w:rPr>
          <w:color w:val="333333"/>
          <w:sz w:val="21"/>
          <w:szCs w:val="21"/>
          <w:lang w:val="en-US"/>
        </w:rPr>
        <w:t xml:space="preserve"> </w:t>
      </w:r>
      <w:r w:rsidR="00D6284A" w:rsidRPr="00D6284A">
        <w:rPr>
          <w:color w:val="008000"/>
          <w:sz w:val="21"/>
          <w:szCs w:val="21"/>
          <w:lang w:val="en-US"/>
        </w:rPr>
        <w:t>range</w:t>
      </w:r>
      <w:r w:rsidR="00D6284A" w:rsidRPr="00D6284A">
        <w:rPr>
          <w:color w:val="333333"/>
          <w:sz w:val="21"/>
          <w:szCs w:val="21"/>
          <w:lang w:val="en-US"/>
        </w:rPr>
        <w:t>(tta_steps):</w:t>
      </w:r>
    </w:p>
    <w:p w:rsidR="00D6284A" w:rsidRPr="00D6284A" w:rsidRDefault="00D6284A" w:rsidP="00D62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preds </w:t>
      </w:r>
      <w:r w:rsidRPr="00D6284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model</w:t>
      </w:r>
      <w:r w:rsidRPr="00D6284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predict(test_subgenerator, verbose</w:t>
      </w:r>
      <w:r w:rsidRPr="00D6284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D6284A" w:rsidRPr="00D6284A" w:rsidRDefault="00D6284A" w:rsidP="00D6284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predictions</w:t>
      </w:r>
      <w:r w:rsidRPr="00D6284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284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append(preds)</w:t>
      </w:r>
    </w:p>
    <w:p w:rsidR="006F774A" w:rsidRDefault="006F774A" w:rsidP="008D3EB6">
      <w:pPr>
        <w:pStyle w:val="a5"/>
      </w:pPr>
    </w:p>
    <w:p w:rsidR="00D6284A" w:rsidRPr="00834992" w:rsidRDefault="00D6284A" w:rsidP="00D6284A">
      <w:pPr>
        <w:pStyle w:val="a5"/>
      </w:pPr>
      <w:r>
        <w:t>Тут можно еще делать так: сделать сначала 10 попыток на каждом изображении, а затем делать дополнительные попытки на тех изображениях, в которых результат остался спорным.</w:t>
      </w:r>
    </w:p>
    <w:p w:rsidR="00D6284A" w:rsidRDefault="00D6284A" w:rsidP="008D3EB6">
      <w:pPr>
        <w:pStyle w:val="a5"/>
      </w:pPr>
    </w:p>
    <w:p w:rsidR="00D6284A" w:rsidRPr="00D6284A" w:rsidRDefault="00D6284A" w:rsidP="00D6284A">
      <w:pPr>
        <w:shd w:val="clear" w:color="auto" w:fill="FFFFFF"/>
        <w:spacing w:after="0" w:line="300" w:lineRule="atLeast"/>
        <w:ind w:right="480"/>
        <w:jc w:val="both"/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</w:pPr>
      <w:r w:rsidRPr="00D6284A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Основное тестирование для подбора гиперпараметров было решено проводить на сети EfficientNetB0</w:t>
      </w:r>
      <w:r w:rsidR="00B10A06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 xml:space="preserve">. </w:t>
      </w:r>
      <w:r w:rsidR="00B10A06" w:rsidRPr="00B10A06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Испытывались предобученные сети: EfficientNetE0, EfficientNetE3, EfficientNetE4, EfficientNetE6, EfficientNetE7;</w:t>
      </w:r>
    </w:p>
    <w:p w:rsidR="00D6284A" w:rsidRDefault="00D6284A" w:rsidP="008D3EB6">
      <w:pPr>
        <w:pStyle w:val="a5"/>
      </w:pPr>
    </w:p>
    <w:p w:rsidR="000A3021" w:rsidRDefault="00D6284A" w:rsidP="008D3EB6">
      <w:pPr>
        <w:pStyle w:val="a5"/>
      </w:pPr>
      <w:r>
        <w:t xml:space="preserve">Но </w:t>
      </w:r>
      <w:r w:rsidR="00242066">
        <w:t xml:space="preserve">увы </w:t>
      </w:r>
      <w:r>
        <w:t>ни кода, ни результатов этого тестирования</w:t>
      </w:r>
      <w:r w:rsidR="00242066">
        <w:t xml:space="preserve"> (в виде таблицы сравнения)</w:t>
      </w:r>
      <w:r>
        <w:t xml:space="preserve"> в репозитории нигде нет.</w:t>
      </w:r>
    </w:p>
    <w:p w:rsidR="00A0556A" w:rsidRDefault="00A0556A" w:rsidP="008D3EB6">
      <w:pPr>
        <w:pStyle w:val="a5"/>
      </w:pPr>
    </w:p>
    <w:p w:rsidR="00476659" w:rsidRPr="00087C57" w:rsidRDefault="00476659" w:rsidP="008D3EB6">
      <w:pPr>
        <w:pStyle w:val="a5"/>
        <w:rPr>
          <w:i/>
        </w:rPr>
      </w:pPr>
      <w:r w:rsidRPr="00087C57">
        <w:rPr>
          <w:i/>
        </w:rPr>
        <w:t>Заметный прирост точности показало добавление в архитектуру "головы" BatchNormalization</w:t>
      </w:r>
    </w:p>
    <w:p w:rsidR="00476659" w:rsidRDefault="00476659" w:rsidP="008D3EB6">
      <w:pPr>
        <w:pStyle w:val="a5"/>
      </w:pPr>
    </w:p>
    <w:p w:rsidR="00087C57" w:rsidRDefault="00476659" w:rsidP="008D3EB6">
      <w:pPr>
        <w:pStyle w:val="a5"/>
      </w:pPr>
      <w:r>
        <w:t>Опять-таки нет таблицы сравнения, где бы ясно описывались архитектуры, процесс обучения и достигнутые результаты.</w:t>
      </w:r>
      <w:r w:rsidR="00087C57">
        <w:t xml:space="preserve"> Это необходимо, чтобы убедиться, что эксперименты поставлены корректно.</w:t>
      </w:r>
      <w:r w:rsidR="00652490">
        <w:t xml:space="preserve"> Например, сравнение сетей с головами </w:t>
      </w:r>
      <w:r w:rsidR="00652490">
        <w:rPr>
          <w:lang w:val="en-US"/>
        </w:rPr>
        <w:t>Dense</w:t>
      </w:r>
      <w:r w:rsidR="00652490" w:rsidRPr="00652490">
        <w:t>-</w:t>
      </w:r>
      <w:r w:rsidR="00652490">
        <w:rPr>
          <w:lang w:val="en-US"/>
        </w:rPr>
        <w:t>BN</w:t>
      </w:r>
      <w:r w:rsidR="00652490" w:rsidRPr="00652490">
        <w:t>-</w:t>
      </w:r>
      <w:r w:rsidR="00652490">
        <w:rPr>
          <w:lang w:val="en-US"/>
        </w:rPr>
        <w:t>Dense</w:t>
      </w:r>
      <w:r w:rsidR="00652490" w:rsidRPr="00652490">
        <w:t xml:space="preserve"> </w:t>
      </w:r>
      <w:r w:rsidR="00652490">
        <w:t xml:space="preserve">и </w:t>
      </w:r>
      <w:r w:rsidR="00652490">
        <w:rPr>
          <w:lang w:val="en-US"/>
        </w:rPr>
        <w:t>Dense</w:t>
      </w:r>
      <w:r w:rsidR="00652490" w:rsidRPr="00652490">
        <w:t>-</w:t>
      </w:r>
      <w:r w:rsidR="00652490">
        <w:rPr>
          <w:lang w:val="en-US"/>
        </w:rPr>
        <w:t>Dense</w:t>
      </w:r>
      <w:r w:rsidR="00652490" w:rsidRPr="00652490">
        <w:t xml:space="preserve"> </w:t>
      </w:r>
      <w:r w:rsidR="00652490">
        <w:t xml:space="preserve">не будет показательным, даже если </w:t>
      </w:r>
      <w:r w:rsidR="00652490">
        <w:rPr>
          <w:lang w:val="en-US"/>
        </w:rPr>
        <w:t>BN</w:t>
      </w:r>
      <w:r w:rsidR="00652490" w:rsidRPr="00652490">
        <w:t xml:space="preserve"> </w:t>
      </w:r>
      <w:r w:rsidR="00652490">
        <w:t>в данном случае увеличивает точность. Поскольку возможно, что если убрать скрытый полносвязный слой</w:t>
      </w:r>
      <w:r w:rsidR="00437868">
        <w:t xml:space="preserve"> и </w:t>
      </w:r>
      <w:r w:rsidR="00437868">
        <w:rPr>
          <w:lang w:val="en-US"/>
        </w:rPr>
        <w:t>BN</w:t>
      </w:r>
      <w:r w:rsidR="00652490">
        <w:t xml:space="preserve">, то </w:t>
      </w:r>
      <w:r w:rsidR="00437868">
        <w:t>результат будет еще лучше.</w:t>
      </w:r>
    </w:p>
    <w:p w:rsidR="007B01DD" w:rsidRDefault="007B01DD" w:rsidP="008D3EB6">
      <w:pPr>
        <w:pStyle w:val="a5"/>
      </w:pPr>
    </w:p>
    <w:p w:rsidR="007B01DD" w:rsidRDefault="007B01DD" w:rsidP="008D3EB6">
      <w:pPr>
        <w:pStyle w:val="a5"/>
      </w:pPr>
      <w:r>
        <w:t>И самое главное: у вас в обучении в ноутбуке используется постепенная разморозка слоев. Вы пробовали обучать всю сеть целиком изначально (не замораживая) и сравнивать результаты?</w:t>
      </w:r>
    </w:p>
    <w:p w:rsidR="000410B7" w:rsidRDefault="000410B7" w:rsidP="008D3EB6">
      <w:pPr>
        <w:pStyle w:val="a5"/>
      </w:pPr>
    </w:p>
    <w:p w:rsidR="000410B7" w:rsidRPr="00652490" w:rsidRDefault="000410B7" w:rsidP="008D3EB6">
      <w:pPr>
        <w:pStyle w:val="a5"/>
      </w:pPr>
      <w:r>
        <w:t>В целом проделана очень хорошая работа. Было бы здорово, если бы все работы были такими.</w:t>
      </w:r>
    </w:p>
    <w:sectPr w:rsidR="000410B7" w:rsidRPr="00652490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7615"/>
    <w:multiLevelType w:val="multilevel"/>
    <w:tmpl w:val="857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23A20"/>
    <w:multiLevelType w:val="multilevel"/>
    <w:tmpl w:val="439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220F8"/>
    <w:rsid w:val="000410B7"/>
    <w:rsid w:val="00050E69"/>
    <w:rsid w:val="0007512A"/>
    <w:rsid w:val="00087C57"/>
    <w:rsid w:val="000943CB"/>
    <w:rsid w:val="000A3021"/>
    <w:rsid w:val="000A6B79"/>
    <w:rsid w:val="000E15D0"/>
    <w:rsid w:val="000F73D9"/>
    <w:rsid w:val="0010492B"/>
    <w:rsid w:val="001136BA"/>
    <w:rsid w:val="00114522"/>
    <w:rsid w:val="0012017D"/>
    <w:rsid w:val="00123D9B"/>
    <w:rsid w:val="001357EC"/>
    <w:rsid w:val="001608AB"/>
    <w:rsid w:val="001759A6"/>
    <w:rsid w:val="001878BC"/>
    <w:rsid w:val="001A3E41"/>
    <w:rsid w:val="001B626F"/>
    <w:rsid w:val="001C080C"/>
    <w:rsid w:val="001C1AA3"/>
    <w:rsid w:val="001E2577"/>
    <w:rsid w:val="001F0A72"/>
    <w:rsid w:val="002107BA"/>
    <w:rsid w:val="0023795F"/>
    <w:rsid w:val="00242066"/>
    <w:rsid w:val="00244142"/>
    <w:rsid w:val="00265A3D"/>
    <w:rsid w:val="00284044"/>
    <w:rsid w:val="0028414D"/>
    <w:rsid w:val="002907BB"/>
    <w:rsid w:val="002A17FE"/>
    <w:rsid w:val="002A4243"/>
    <w:rsid w:val="002C188D"/>
    <w:rsid w:val="002C2B2A"/>
    <w:rsid w:val="002D78B5"/>
    <w:rsid w:val="002E249C"/>
    <w:rsid w:val="00302CA6"/>
    <w:rsid w:val="0031354C"/>
    <w:rsid w:val="00320A7F"/>
    <w:rsid w:val="00324FBD"/>
    <w:rsid w:val="00345EA7"/>
    <w:rsid w:val="00352AC2"/>
    <w:rsid w:val="003714E1"/>
    <w:rsid w:val="003912D7"/>
    <w:rsid w:val="003B3323"/>
    <w:rsid w:val="003C4497"/>
    <w:rsid w:val="00437868"/>
    <w:rsid w:val="004379A1"/>
    <w:rsid w:val="00442562"/>
    <w:rsid w:val="00447416"/>
    <w:rsid w:val="00453C33"/>
    <w:rsid w:val="00470495"/>
    <w:rsid w:val="00471C13"/>
    <w:rsid w:val="004756EA"/>
    <w:rsid w:val="00476659"/>
    <w:rsid w:val="00494411"/>
    <w:rsid w:val="004A4429"/>
    <w:rsid w:val="004A73EB"/>
    <w:rsid w:val="004B5571"/>
    <w:rsid w:val="004E7FEB"/>
    <w:rsid w:val="00523A9C"/>
    <w:rsid w:val="005279C6"/>
    <w:rsid w:val="00555889"/>
    <w:rsid w:val="00556940"/>
    <w:rsid w:val="0057787F"/>
    <w:rsid w:val="005919B0"/>
    <w:rsid w:val="00595520"/>
    <w:rsid w:val="005B41DD"/>
    <w:rsid w:val="005F308C"/>
    <w:rsid w:val="005F5DCE"/>
    <w:rsid w:val="00652490"/>
    <w:rsid w:val="00657E5F"/>
    <w:rsid w:val="0068207C"/>
    <w:rsid w:val="006A6512"/>
    <w:rsid w:val="006E518F"/>
    <w:rsid w:val="006F774A"/>
    <w:rsid w:val="006F7E1C"/>
    <w:rsid w:val="00766500"/>
    <w:rsid w:val="0078373F"/>
    <w:rsid w:val="00786380"/>
    <w:rsid w:val="0079080C"/>
    <w:rsid w:val="007A2083"/>
    <w:rsid w:val="007B01DD"/>
    <w:rsid w:val="007C10D2"/>
    <w:rsid w:val="007C3879"/>
    <w:rsid w:val="007C5A46"/>
    <w:rsid w:val="007D5739"/>
    <w:rsid w:val="00814917"/>
    <w:rsid w:val="0082300B"/>
    <w:rsid w:val="00830978"/>
    <w:rsid w:val="00834992"/>
    <w:rsid w:val="00881389"/>
    <w:rsid w:val="008A0B96"/>
    <w:rsid w:val="008A1BAD"/>
    <w:rsid w:val="008C6ADD"/>
    <w:rsid w:val="008D3EB6"/>
    <w:rsid w:val="008E0C19"/>
    <w:rsid w:val="008E4349"/>
    <w:rsid w:val="008F718E"/>
    <w:rsid w:val="0090558E"/>
    <w:rsid w:val="00926B51"/>
    <w:rsid w:val="00930B77"/>
    <w:rsid w:val="00956A04"/>
    <w:rsid w:val="009C68F8"/>
    <w:rsid w:val="009D1228"/>
    <w:rsid w:val="009D2AD4"/>
    <w:rsid w:val="009E2185"/>
    <w:rsid w:val="009F0E54"/>
    <w:rsid w:val="009F0FB3"/>
    <w:rsid w:val="00A010C2"/>
    <w:rsid w:val="00A0241F"/>
    <w:rsid w:val="00A0556A"/>
    <w:rsid w:val="00A101AE"/>
    <w:rsid w:val="00A108DB"/>
    <w:rsid w:val="00A30586"/>
    <w:rsid w:val="00A46C51"/>
    <w:rsid w:val="00A66B38"/>
    <w:rsid w:val="00A702B2"/>
    <w:rsid w:val="00A914F6"/>
    <w:rsid w:val="00AC1F4E"/>
    <w:rsid w:val="00AC36AF"/>
    <w:rsid w:val="00AD5758"/>
    <w:rsid w:val="00AD58A2"/>
    <w:rsid w:val="00AD6EBA"/>
    <w:rsid w:val="00AE58EA"/>
    <w:rsid w:val="00AE7D14"/>
    <w:rsid w:val="00B03647"/>
    <w:rsid w:val="00B05E34"/>
    <w:rsid w:val="00B06A5B"/>
    <w:rsid w:val="00B10A06"/>
    <w:rsid w:val="00B24FDB"/>
    <w:rsid w:val="00B51C63"/>
    <w:rsid w:val="00B53D0A"/>
    <w:rsid w:val="00B83E7E"/>
    <w:rsid w:val="00BA48C9"/>
    <w:rsid w:val="00BB3EC7"/>
    <w:rsid w:val="00BF3A0F"/>
    <w:rsid w:val="00C0445D"/>
    <w:rsid w:val="00C047DB"/>
    <w:rsid w:val="00C17A64"/>
    <w:rsid w:val="00C421CF"/>
    <w:rsid w:val="00C96768"/>
    <w:rsid w:val="00CA3309"/>
    <w:rsid w:val="00CA7ECB"/>
    <w:rsid w:val="00CB04B7"/>
    <w:rsid w:val="00CC3D4D"/>
    <w:rsid w:val="00CE27B0"/>
    <w:rsid w:val="00D22DE6"/>
    <w:rsid w:val="00D310D0"/>
    <w:rsid w:val="00D42C54"/>
    <w:rsid w:val="00D463A5"/>
    <w:rsid w:val="00D46E5C"/>
    <w:rsid w:val="00D6284A"/>
    <w:rsid w:val="00D77915"/>
    <w:rsid w:val="00D9028B"/>
    <w:rsid w:val="00DA4E61"/>
    <w:rsid w:val="00DE2946"/>
    <w:rsid w:val="00DF4319"/>
    <w:rsid w:val="00E20BB0"/>
    <w:rsid w:val="00E25E8F"/>
    <w:rsid w:val="00E33B90"/>
    <w:rsid w:val="00E71893"/>
    <w:rsid w:val="00E82C0E"/>
    <w:rsid w:val="00E90487"/>
    <w:rsid w:val="00ED2302"/>
    <w:rsid w:val="00ED4D6A"/>
    <w:rsid w:val="00EE205D"/>
    <w:rsid w:val="00F003A1"/>
    <w:rsid w:val="00F0239C"/>
    <w:rsid w:val="00F10E4B"/>
    <w:rsid w:val="00F32FB1"/>
    <w:rsid w:val="00F40B11"/>
    <w:rsid w:val="00F97C30"/>
    <w:rsid w:val="00FA6476"/>
    <w:rsid w:val="00FC4C69"/>
    <w:rsid w:val="00FD1DA6"/>
    <w:rsid w:val="00FD76F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02FA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nc">
    <w:name w:val="nc"/>
    <w:basedOn w:val="a0"/>
    <w:rsid w:val="00E82C0E"/>
  </w:style>
  <w:style w:type="character" w:customStyle="1" w:styleId="nb">
    <w:name w:val="nb"/>
    <w:basedOn w:val="a0"/>
    <w:rsid w:val="004B5571"/>
  </w:style>
  <w:style w:type="character" w:styleId="HTML1">
    <w:name w:val="HTML Code"/>
    <w:basedOn w:val="a0"/>
    <w:uiPriority w:val="99"/>
    <w:semiHidden/>
    <w:unhideWhenUsed/>
    <w:rsid w:val="001759A6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C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A7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hub.dev/google/collections/efficientnet_v2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102.05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7.07012" TargetMode="External"/><Relationship Id="rId5" Type="http://schemas.openxmlformats.org/officeDocument/2006/relationships/hyperlink" Target="https://colab.research.google.com/drive/13W9yguyP3H6TVKn5bHbnqi87Q0njjX2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163</cp:revision>
  <dcterms:created xsi:type="dcterms:W3CDTF">2021-08-14T11:44:00Z</dcterms:created>
  <dcterms:modified xsi:type="dcterms:W3CDTF">2021-09-27T17:42:00Z</dcterms:modified>
</cp:coreProperties>
</file>