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888" w:rsidRPr="00E55F44" w:rsidRDefault="00A53888" w:rsidP="00A53888">
      <w:pPr>
        <w:rPr>
          <w:rFonts w:cstheme="minorHAnsi"/>
          <w:b/>
          <w:sz w:val="28"/>
          <w:szCs w:val="28"/>
        </w:rPr>
      </w:pPr>
      <w:r w:rsidRPr="00E55F44">
        <w:rPr>
          <w:rFonts w:cstheme="minorHAnsi"/>
          <w:b/>
          <w:sz w:val="28"/>
          <w:szCs w:val="28"/>
        </w:rPr>
        <w:t>PITCH PROCESS 201</w:t>
      </w:r>
      <w:r w:rsidR="006F208B">
        <w:rPr>
          <w:rFonts w:cstheme="minorHAnsi"/>
          <w:b/>
          <w:sz w:val="28"/>
          <w:szCs w:val="28"/>
        </w:rPr>
        <w:t>8</w:t>
      </w:r>
      <w:r w:rsidRPr="00E55F44">
        <w:rPr>
          <w:rFonts w:cstheme="minorHAnsi"/>
          <w:b/>
          <w:sz w:val="28"/>
          <w:szCs w:val="28"/>
        </w:rPr>
        <w:t xml:space="preserve"> – APPLICATION FORM</w:t>
      </w:r>
    </w:p>
    <w:tbl>
      <w:tblPr>
        <w:tblStyle w:val="TableGrid"/>
        <w:tblW w:w="0" w:type="auto"/>
        <w:tblLook w:val="04A0"/>
      </w:tblPr>
      <w:tblGrid>
        <w:gridCol w:w="1555"/>
        <w:gridCol w:w="7461"/>
      </w:tblGrid>
      <w:tr w:rsidR="00A53888" w:rsidRPr="00E55F44" w:rsidTr="00E55F44">
        <w:tc>
          <w:tcPr>
            <w:tcW w:w="1555" w:type="dxa"/>
          </w:tcPr>
          <w:p w:rsidR="00A53888" w:rsidRPr="00E55F44" w:rsidRDefault="00A53888" w:rsidP="00A53888">
            <w:pPr>
              <w:rPr>
                <w:rFonts w:cstheme="minorHAnsi"/>
                <w:b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t>Title</w:t>
            </w:r>
            <w:r w:rsidR="00E55F44">
              <w:rPr>
                <w:rFonts w:cstheme="minorHAnsi"/>
                <w:b/>
                <w:sz w:val="24"/>
                <w:szCs w:val="24"/>
              </w:rPr>
              <w:t xml:space="preserve"> of show</w:t>
            </w:r>
          </w:p>
        </w:tc>
        <w:tc>
          <w:tcPr>
            <w:tcW w:w="7461" w:type="dxa"/>
          </w:tcPr>
          <w:p w:rsidR="00A53888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  <w:p w:rsidR="0027600A" w:rsidRPr="00E55F44" w:rsidRDefault="0027600A" w:rsidP="00A53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53888" w:rsidRPr="00E55F44" w:rsidTr="00E55F44">
        <w:tc>
          <w:tcPr>
            <w:tcW w:w="1555" w:type="dxa"/>
          </w:tcPr>
          <w:p w:rsidR="00A53888" w:rsidRPr="00E55F44" w:rsidRDefault="00A53888" w:rsidP="00A53888">
            <w:pPr>
              <w:rPr>
                <w:rFonts w:cstheme="minorHAnsi"/>
                <w:b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t>Author(s)</w:t>
            </w:r>
          </w:p>
        </w:tc>
        <w:tc>
          <w:tcPr>
            <w:tcW w:w="7461" w:type="dxa"/>
          </w:tcPr>
          <w:p w:rsidR="00A53888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  <w:p w:rsidR="0027600A" w:rsidRPr="00E55F44" w:rsidRDefault="0027600A" w:rsidP="00A53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53888" w:rsidRPr="0027600A" w:rsidRDefault="00A53888" w:rsidP="00A53888">
      <w:pPr>
        <w:rPr>
          <w:rFonts w:cstheme="minorHAnsi"/>
          <w:sz w:val="6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9664"/>
      </w:tblGrid>
      <w:tr w:rsidR="00A53888" w:rsidRPr="00E55F44" w:rsidTr="00E70BE4">
        <w:trPr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E55F44" w:rsidRDefault="00A53888" w:rsidP="00A53888">
            <w:pPr>
              <w:rPr>
                <w:rFonts w:cstheme="minorHAnsi"/>
                <w:b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t xml:space="preserve">Tell us about the show – why it excites you, and why you think it will excite Sedos </w:t>
            </w:r>
          </w:p>
        </w:tc>
      </w:tr>
      <w:tr w:rsidR="00A53888" w:rsidRPr="00E55F44" w:rsidTr="007E41F0">
        <w:trPr>
          <w:trHeight w:val="2237"/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  <w:p w:rsidR="007E41F0" w:rsidRPr="00E55F44" w:rsidRDefault="007E41F0" w:rsidP="00A53888">
            <w:pPr>
              <w:rPr>
                <w:rFonts w:cstheme="minorHAnsi"/>
                <w:sz w:val="24"/>
                <w:szCs w:val="24"/>
              </w:rPr>
            </w:pPr>
          </w:p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53888" w:rsidRPr="0027600A" w:rsidRDefault="00A53888" w:rsidP="00A53888">
      <w:pPr>
        <w:rPr>
          <w:rFonts w:cstheme="minorHAnsi"/>
          <w:sz w:val="12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9664"/>
      </w:tblGrid>
      <w:tr w:rsidR="00A53888" w:rsidRPr="00E55F44" w:rsidTr="00E70BE4">
        <w:trPr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t xml:space="preserve">Cast requirements </w:t>
            </w:r>
            <w:r w:rsidR="00E55F44">
              <w:rPr>
                <w:rFonts w:cstheme="minorHAnsi"/>
                <w:b/>
                <w:sz w:val="24"/>
                <w:szCs w:val="24"/>
              </w:rPr>
              <w:t>– male/female breakdown, age range, any particular requirements etc</w:t>
            </w:r>
          </w:p>
        </w:tc>
      </w:tr>
      <w:tr w:rsidR="00A53888" w:rsidRPr="00E55F44" w:rsidTr="007E41F0">
        <w:trPr>
          <w:trHeight w:val="1446"/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A53888" w:rsidRPr="0027600A" w:rsidRDefault="00A53888" w:rsidP="00A53888">
      <w:pPr>
        <w:rPr>
          <w:rFonts w:cstheme="minorHAnsi"/>
          <w:sz w:val="14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9664"/>
      </w:tblGrid>
      <w:tr w:rsidR="00A53888" w:rsidRPr="00E55F44" w:rsidTr="00E70BE4">
        <w:trPr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791EB7" w:rsidRPr="00E55F44" w:rsidRDefault="00791EB7" w:rsidP="00A53888">
            <w:pPr>
              <w:rPr>
                <w:rFonts w:cstheme="minorHAnsi"/>
                <w:b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t>Show Vision / Other Details</w:t>
            </w:r>
            <w:r w:rsidR="00A53888" w:rsidRPr="00E55F44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A53888" w:rsidRPr="00E55F44" w:rsidRDefault="00A53888" w:rsidP="006F208B">
            <w:pPr>
              <w:spacing w:after="0"/>
              <w:rPr>
                <w:rFonts w:cstheme="minorHAnsi"/>
                <w:i/>
                <w:sz w:val="24"/>
                <w:szCs w:val="24"/>
              </w:rPr>
            </w:pPr>
            <w:r w:rsidRPr="00E55F44">
              <w:rPr>
                <w:rFonts w:cstheme="minorHAnsi"/>
                <w:i/>
                <w:sz w:val="24"/>
                <w:szCs w:val="24"/>
              </w:rPr>
              <w:t>How will you make the show work in the Bridewell (or alternative venue)</w:t>
            </w:r>
          </w:p>
          <w:p w:rsidR="00A53888" w:rsidRPr="00E55F44" w:rsidRDefault="00A53888" w:rsidP="006F208B">
            <w:pPr>
              <w:spacing w:after="0"/>
              <w:rPr>
                <w:rFonts w:cstheme="minorHAnsi"/>
                <w:i/>
                <w:sz w:val="24"/>
                <w:szCs w:val="24"/>
              </w:rPr>
            </w:pPr>
            <w:r w:rsidRPr="00E55F44">
              <w:rPr>
                <w:rFonts w:cstheme="minorHAnsi"/>
                <w:i/>
                <w:sz w:val="24"/>
                <w:szCs w:val="24"/>
              </w:rPr>
              <w:t>Any anticipated technical difficulties or peculiarities – and thoughts as to how to overcome</w:t>
            </w:r>
          </w:p>
          <w:p w:rsidR="00791EB7" w:rsidRPr="00E55F44" w:rsidRDefault="00791EB7" w:rsidP="006F208B">
            <w:pPr>
              <w:spacing w:after="0"/>
              <w:rPr>
                <w:rFonts w:cstheme="minorHAnsi"/>
                <w:i/>
                <w:sz w:val="24"/>
                <w:szCs w:val="24"/>
              </w:rPr>
            </w:pPr>
            <w:r w:rsidRPr="00E55F44">
              <w:rPr>
                <w:rFonts w:cstheme="minorHAnsi"/>
                <w:i/>
                <w:sz w:val="24"/>
                <w:szCs w:val="24"/>
              </w:rPr>
              <w:t>Any concerns with putting the show on within a standard Sedos budget as contained in the Guidance Notes?</w:t>
            </w:r>
          </w:p>
          <w:p w:rsidR="007E41F0" w:rsidRDefault="007E41F0" w:rsidP="006F208B">
            <w:pPr>
              <w:spacing w:after="0"/>
              <w:rPr>
                <w:rFonts w:cstheme="minorHAnsi"/>
                <w:i/>
                <w:sz w:val="24"/>
                <w:szCs w:val="24"/>
              </w:rPr>
            </w:pPr>
            <w:r w:rsidRPr="00E55F44">
              <w:rPr>
                <w:rFonts w:cstheme="minorHAnsi"/>
                <w:i/>
                <w:sz w:val="24"/>
                <w:szCs w:val="24"/>
              </w:rPr>
              <w:t>Indicate whether you think this would work as a one or two week show and whether you have any preference</w:t>
            </w:r>
          </w:p>
          <w:p w:rsidR="00E55F44" w:rsidRPr="00E55F44" w:rsidRDefault="00E55F44" w:rsidP="006F208B">
            <w:pPr>
              <w:spacing w:after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If you have supporting images/moodboards that you can’t save into this document, please send as a separate pdf.</w:t>
            </w:r>
          </w:p>
        </w:tc>
      </w:tr>
      <w:tr w:rsidR="00A53888" w:rsidRPr="00E55F44" w:rsidTr="00E70BE4">
        <w:trPr>
          <w:trHeight w:val="310"/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  <w:p w:rsidR="00A53888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  <w:p w:rsidR="006F208B" w:rsidRDefault="006F208B" w:rsidP="00A53888">
            <w:pPr>
              <w:rPr>
                <w:rFonts w:cstheme="minorHAnsi"/>
                <w:sz w:val="24"/>
                <w:szCs w:val="24"/>
              </w:rPr>
            </w:pPr>
          </w:p>
          <w:p w:rsidR="006F208B" w:rsidRPr="00E55F44" w:rsidRDefault="006F208B" w:rsidP="00A53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53888" w:rsidRPr="00E55F44" w:rsidRDefault="00A53888" w:rsidP="00A53888">
      <w:pPr>
        <w:rPr>
          <w:rFonts w:cstheme="minorHAnsi"/>
          <w:sz w:val="24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9664"/>
      </w:tblGrid>
      <w:tr w:rsidR="00A53888" w:rsidRPr="00E55F44" w:rsidTr="00E70BE4">
        <w:trPr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E55F44" w:rsidRDefault="00791EB7" w:rsidP="00A53888">
            <w:pPr>
              <w:rPr>
                <w:rFonts w:cstheme="minorHAnsi"/>
                <w:b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t>Are rights available for this show</w:t>
            </w:r>
            <w:r w:rsidR="00A53888" w:rsidRPr="00E55F44">
              <w:rPr>
                <w:rFonts w:cstheme="minorHAnsi"/>
                <w:b/>
                <w:sz w:val="24"/>
                <w:szCs w:val="24"/>
              </w:rPr>
              <w:t xml:space="preserve">? </w:t>
            </w:r>
          </w:p>
          <w:p w:rsidR="00A53888" w:rsidRPr="00E55F44" w:rsidRDefault="00A53888" w:rsidP="00A53888">
            <w:pPr>
              <w:rPr>
                <w:rFonts w:cstheme="minorHAnsi"/>
                <w:i/>
                <w:sz w:val="24"/>
                <w:szCs w:val="24"/>
              </w:rPr>
            </w:pPr>
            <w:r w:rsidRPr="00E55F44">
              <w:rPr>
                <w:rFonts w:cstheme="minorHAnsi"/>
                <w:i/>
                <w:sz w:val="24"/>
                <w:szCs w:val="24"/>
              </w:rPr>
              <w:t>NB – if don’t know, please say so, but please provide details of the rights holder and any information/guidance that they have given.</w:t>
            </w:r>
          </w:p>
        </w:tc>
      </w:tr>
      <w:tr w:rsidR="00A53888" w:rsidRPr="00E55F44" w:rsidTr="00E70BE4">
        <w:trPr>
          <w:trHeight w:val="322"/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A53888" w:rsidP="00A53888">
            <w:pPr>
              <w:rPr>
                <w:rFonts w:cstheme="minorHAnsi"/>
                <w:b/>
                <w:i/>
                <w:sz w:val="24"/>
                <w:szCs w:val="24"/>
              </w:rPr>
            </w:pPr>
          </w:p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53888" w:rsidRPr="00E55F44" w:rsidRDefault="00A53888" w:rsidP="00A53888">
      <w:pPr>
        <w:rPr>
          <w:rFonts w:cstheme="minorHAnsi"/>
          <w:sz w:val="24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3388"/>
        <w:gridCol w:w="425"/>
        <w:gridCol w:w="1019"/>
        <w:gridCol w:w="3942"/>
        <w:gridCol w:w="890"/>
      </w:tblGrid>
      <w:tr w:rsidR="00A53888" w:rsidRPr="00E55F44" w:rsidTr="00E70BE4">
        <w:trPr>
          <w:jc w:val="center"/>
        </w:trPr>
        <w:tc>
          <w:tcPr>
            <w:tcW w:w="966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E55F44" w:rsidRDefault="00A53888" w:rsidP="00A53888">
            <w:pPr>
              <w:rPr>
                <w:rFonts w:cstheme="minorHAnsi"/>
                <w:b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t xml:space="preserve">Which slot are you </w:t>
            </w:r>
            <w:r w:rsidR="007E41F0" w:rsidRPr="00E55F44">
              <w:rPr>
                <w:rFonts w:cstheme="minorHAnsi"/>
                <w:b/>
                <w:sz w:val="24"/>
                <w:szCs w:val="24"/>
              </w:rPr>
              <w:t>available</w:t>
            </w:r>
            <w:r w:rsidRPr="00E55F44">
              <w:rPr>
                <w:rFonts w:cstheme="minorHAnsi"/>
                <w:b/>
                <w:sz w:val="24"/>
                <w:szCs w:val="24"/>
              </w:rPr>
              <w:t xml:space="preserve"> for? </w:t>
            </w:r>
          </w:p>
          <w:p w:rsidR="00A53888" w:rsidRDefault="00A53888" w:rsidP="00791EB7">
            <w:pPr>
              <w:rPr>
                <w:rFonts w:cstheme="minorHAnsi"/>
                <w:i/>
                <w:sz w:val="24"/>
                <w:szCs w:val="24"/>
              </w:rPr>
            </w:pPr>
            <w:r w:rsidRPr="00E55F44">
              <w:rPr>
                <w:rFonts w:cstheme="minorHAnsi"/>
                <w:i/>
                <w:sz w:val="24"/>
                <w:szCs w:val="24"/>
              </w:rPr>
              <w:t>NOTE – the dates are from the Get-In Sunday when we have the Bridewell Theatre from.  Shows generally open the following Tuesday for a one-week show or the following Wednesday for a two-week show.</w:t>
            </w:r>
          </w:p>
          <w:p w:rsidR="007E41F0" w:rsidRPr="00AE36E7" w:rsidRDefault="0027600A" w:rsidP="0027600A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AE36E7">
              <w:rPr>
                <w:rFonts w:cstheme="minorHAnsi"/>
                <w:b/>
                <w:i/>
                <w:sz w:val="24"/>
                <w:szCs w:val="24"/>
              </w:rPr>
              <w:t>For each slot, p</w:t>
            </w:r>
            <w:r w:rsidR="00E55F44" w:rsidRPr="00AE36E7">
              <w:rPr>
                <w:rFonts w:cstheme="minorHAnsi"/>
                <w:b/>
                <w:i/>
                <w:sz w:val="24"/>
                <w:szCs w:val="24"/>
              </w:rPr>
              <w:t xml:space="preserve">lease </w:t>
            </w:r>
            <w:r w:rsidR="006F208B" w:rsidRPr="00AE36E7">
              <w:rPr>
                <w:rFonts w:cstheme="minorHAnsi"/>
                <w:b/>
                <w:i/>
                <w:sz w:val="24"/>
                <w:szCs w:val="24"/>
              </w:rPr>
              <w:t xml:space="preserve">indicate whether you </w:t>
            </w:r>
            <w:r w:rsidR="00AE36E7" w:rsidRPr="00AE36E7">
              <w:rPr>
                <w:rFonts w:cstheme="minorHAnsi"/>
                <w:b/>
                <w:i/>
                <w:sz w:val="24"/>
                <w:szCs w:val="24"/>
              </w:rPr>
              <w:t xml:space="preserve">are </w:t>
            </w:r>
            <w:r w:rsidR="006F208B" w:rsidRPr="00AE36E7">
              <w:rPr>
                <w:rFonts w:cstheme="minorHAnsi"/>
                <w:b/>
                <w:i/>
                <w:sz w:val="24"/>
                <w:szCs w:val="24"/>
              </w:rPr>
              <w:t xml:space="preserve">able to put on the show </w:t>
            </w:r>
            <w:r w:rsidRPr="00AE36E7">
              <w:rPr>
                <w:rFonts w:cstheme="minorHAnsi"/>
                <w:b/>
                <w:i/>
                <w:sz w:val="24"/>
                <w:szCs w:val="24"/>
              </w:rPr>
              <w:t>then</w:t>
            </w:r>
            <w:r w:rsidR="006F208B" w:rsidRPr="00AE36E7">
              <w:rPr>
                <w:rFonts w:cstheme="minorHAnsi"/>
                <w:b/>
                <w:i/>
                <w:sz w:val="24"/>
                <w:szCs w:val="24"/>
              </w:rPr>
              <w:t xml:space="preserve"> by circling Y or N. </w:t>
            </w:r>
            <w:r w:rsidR="00AE36E7" w:rsidRPr="00AE36E7">
              <w:rPr>
                <w:rFonts w:cstheme="minorHAnsi"/>
                <w:b/>
                <w:i/>
                <w:sz w:val="24"/>
                <w:szCs w:val="24"/>
              </w:rPr>
              <w:t>If you do not circle anything, we will assume you can do the slot.</w:t>
            </w:r>
          </w:p>
        </w:tc>
      </w:tr>
      <w:tr w:rsidR="00A53888" w:rsidRPr="00E55F44" w:rsidTr="006F208B">
        <w:trPr>
          <w:trHeight w:val="336"/>
          <w:jc w:val="center"/>
        </w:trPr>
        <w:tc>
          <w:tcPr>
            <w:tcW w:w="381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E55F44" w:rsidRDefault="00E55F44" w:rsidP="006F20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F208B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 January (1 week)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6F208B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 / 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E55F44" w:rsidRDefault="00E55F44" w:rsidP="007E41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 September (1 week)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6F208B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 / N</w:t>
            </w:r>
          </w:p>
        </w:tc>
      </w:tr>
      <w:tr w:rsidR="00A53888" w:rsidRPr="00E55F44" w:rsidTr="006F208B">
        <w:trPr>
          <w:trHeight w:val="534"/>
          <w:jc w:val="center"/>
        </w:trPr>
        <w:tc>
          <w:tcPr>
            <w:tcW w:w="381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7E41F0" w:rsidRPr="00E55F44" w:rsidRDefault="00E55F44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March (1 week)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6F208B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 / 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E55F44" w:rsidRDefault="00E55F44" w:rsidP="007E41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 October (1 week)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6F208B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 / N</w:t>
            </w:r>
          </w:p>
        </w:tc>
      </w:tr>
      <w:tr w:rsidR="00A53888" w:rsidRPr="00E55F44" w:rsidTr="006F208B">
        <w:trPr>
          <w:trHeight w:val="334"/>
          <w:jc w:val="center"/>
        </w:trPr>
        <w:tc>
          <w:tcPr>
            <w:tcW w:w="381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E55F44" w:rsidRDefault="00E55F44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 April (1 week)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6F208B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 / 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E55F44" w:rsidRDefault="00E55F44" w:rsidP="007E41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  <w:r w:rsidR="007E41F0" w:rsidRPr="00E55F44">
              <w:rPr>
                <w:rFonts w:cstheme="minorHAnsi"/>
                <w:sz w:val="24"/>
                <w:szCs w:val="24"/>
              </w:rPr>
              <w:t xml:space="preserve"> </w:t>
            </w:r>
            <w:r w:rsidR="00A53888" w:rsidRPr="00E55F44">
              <w:rPr>
                <w:rFonts w:cstheme="minorHAnsi"/>
                <w:sz w:val="24"/>
                <w:szCs w:val="24"/>
              </w:rPr>
              <w:t>November (1 of 2 weeks)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6F208B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 / N</w:t>
            </w:r>
          </w:p>
        </w:tc>
      </w:tr>
      <w:tr w:rsidR="00A53888" w:rsidRPr="00E55F44" w:rsidTr="006F208B">
        <w:trPr>
          <w:trHeight w:val="334"/>
          <w:jc w:val="center"/>
        </w:trPr>
        <w:tc>
          <w:tcPr>
            <w:tcW w:w="381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E55F44" w:rsidRDefault="006F208B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="00E55F44">
              <w:rPr>
                <w:rFonts w:cstheme="minorHAnsi"/>
                <w:sz w:val="24"/>
                <w:szCs w:val="24"/>
              </w:rPr>
              <w:t xml:space="preserve"> May (1 of 2 weeks)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6F208B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 / 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E55F44" w:rsidRDefault="00E55F44" w:rsidP="007E41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  <w:r w:rsidR="00A53888" w:rsidRPr="00E55F44">
              <w:rPr>
                <w:rFonts w:cstheme="minorHAnsi"/>
                <w:sz w:val="24"/>
                <w:szCs w:val="24"/>
              </w:rPr>
              <w:t xml:space="preserve"> November (2 of 2 weeks)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6F208B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 / N</w:t>
            </w:r>
          </w:p>
        </w:tc>
      </w:tr>
      <w:tr w:rsidR="00A53888" w:rsidRPr="00E55F44" w:rsidTr="006F208B">
        <w:trPr>
          <w:trHeight w:val="334"/>
          <w:jc w:val="center"/>
        </w:trPr>
        <w:tc>
          <w:tcPr>
            <w:tcW w:w="381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E55F44" w:rsidRDefault="006F208B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  <w:r w:rsidR="00E55F44">
              <w:rPr>
                <w:rFonts w:cstheme="minorHAnsi"/>
                <w:sz w:val="24"/>
                <w:szCs w:val="24"/>
              </w:rPr>
              <w:t xml:space="preserve"> May (2 of 2 weeks)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6F208B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 / 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53888" w:rsidRPr="00E55F44" w:rsidTr="006F208B">
        <w:trPr>
          <w:trHeight w:val="334"/>
          <w:jc w:val="center"/>
        </w:trPr>
        <w:tc>
          <w:tcPr>
            <w:tcW w:w="381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E55F44" w:rsidRDefault="00E55F44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 July (1 week)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6F208B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 / 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>Edinburgh - August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6F208B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 / N</w:t>
            </w:r>
          </w:p>
        </w:tc>
      </w:tr>
      <w:tr w:rsidR="00A53888" w:rsidRPr="00E55F44" w:rsidTr="006F208B">
        <w:trPr>
          <w:trHeight w:val="334"/>
          <w:jc w:val="center"/>
        </w:trPr>
        <w:tc>
          <w:tcPr>
            <w:tcW w:w="381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A53888" w:rsidRPr="00E55F44" w:rsidRDefault="00E55F44" w:rsidP="00A53888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>Cabaret / One off event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E55F44" w:rsidRDefault="006F208B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 / N</w:t>
            </w:r>
          </w:p>
        </w:tc>
      </w:tr>
      <w:tr w:rsidR="00066F8B" w:rsidRPr="00E55F44" w:rsidTr="006F208B">
        <w:trPr>
          <w:trHeight w:val="334"/>
          <w:jc w:val="center"/>
        </w:trPr>
        <w:tc>
          <w:tcPr>
            <w:tcW w:w="381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066F8B" w:rsidRPr="00E55F44" w:rsidRDefault="00066F8B" w:rsidP="00A53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66F8B" w:rsidRPr="00E55F44" w:rsidRDefault="00066F8B" w:rsidP="00A53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066F8B" w:rsidRPr="00E55F44" w:rsidRDefault="00066F8B" w:rsidP="007E41F0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>Other venue / site specific etc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66F8B" w:rsidRPr="00E55F44" w:rsidRDefault="006F208B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 / N</w:t>
            </w:r>
          </w:p>
        </w:tc>
        <w:bookmarkStart w:id="0" w:name="_GoBack"/>
        <w:bookmarkEnd w:id="0"/>
      </w:tr>
      <w:tr w:rsidR="0027600A" w:rsidRPr="00E55F44" w:rsidTr="003C2117">
        <w:trPr>
          <w:trHeight w:val="334"/>
          <w:jc w:val="center"/>
        </w:trPr>
        <w:tc>
          <w:tcPr>
            <w:tcW w:w="483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27600A" w:rsidRDefault="0027600A" w:rsidP="00A538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Do you have a preferred slot? </w:t>
            </w:r>
            <w:r>
              <w:rPr>
                <w:rFonts w:cstheme="minorHAnsi"/>
                <w:sz w:val="24"/>
                <w:szCs w:val="24"/>
              </w:rPr>
              <w:br/>
              <w:t>(If so, please indicate dates here)</w:t>
            </w:r>
          </w:p>
        </w:tc>
        <w:tc>
          <w:tcPr>
            <w:tcW w:w="483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27600A" w:rsidRDefault="0027600A" w:rsidP="00A53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53888" w:rsidRPr="00E55F44" w:rsidTr="00E70BE4">
        <w:trPr>
          <w:trHeight w:val="397"/>
          <w:jc w:val="center"/>
        </w:trPr>
        <w:tc>
          <w:tcPr>
            <w:tcW w:w="966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E55F44" w:rsidRDefault="00700E2E" w:rsidP="00A53888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lastRenderedPageBreak/>
              <w:t xml:space="preserve">THE </w:t>
            </w:r>
            <w:r w:rsidR="00A53888" w:rsidRPr="00E55F44">
              <w:rPr>
                <w:rFonts w:cstheme="minorHAnsi"/>
                <w:b/>
                <w:sz w:val="24"/>
                <w:szCs w:val="24"/>
              </w:rPr>
              <w:t xml:space="preserve">TEAM </w:t>
            </w:r>
          </w:p>
        </w:tc>
      </w:tr>
      <w:tr w:rsidR="00A53888" w:rsidRPr="00E55F44" w:rsidTr="00E70BE4">
        <w:trPr>
          <w:trHeight w:val="397"/>
          <w:jc w:val="center"/>
        </w:trPr>
        <w:tc>
          <w:tcPr>
            <w:tcW w:w="966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E55F44" w:rsidRDefault="00A53888" w:rsidP="00A53888">
            <w:pPr>
              <w:rPr>
                <w:rFonts w:cstheme="minorHAnsi"/>
                <w:b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t>Director</w:t>
            </w:r>
          </w:p>
        </w:tc>
      </w:tr>
      <w:tr w:rsidR="00A53888" w:rsidRPr="00E55F44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53888" w:rsidRPr="00E55F44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7E41F0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53888" w:rsidRPr="00E55F44" w:rsidTr="00E70BE4">
        <w:trPr>
          <w:trHeight w:val="397"/>
          <w:jc w:val="center"/>
        </w:trPr>
        <w:tc>
          <w:tcPr>
            <w:tcW w:w="966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E55F44" w:rsidRDefault="00A53888" w:rsidP="00E70BE4">
            <w:pPr>
              <w:rPr>
                <w:rFonts w:cstheme="minorHAnsi"/>
                <w:b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t xml:space="preserve">Producer </w:t>
            </w:r>
          </w:p>
        </w:tc>
      </w:tr>
      <w:tr w:rsidR="00A53888" w:rsidRPr="00E55F44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E70BE4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E70B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53888" w:rsidRPr="00E55F44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7E41F0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E70B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53888" w:rsidRPr="00E55F44" w:rsidTr="00E70BE4">
        <w:trPr>
          <w:trHeight w:val="397"/>
          <w:jc w:val="center"/>
        </w:trPr>
        <w:tc>
          <w:tcPr>
            <w:tcW w:w="966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E55F44" w:rsidRDefault="00A53888" w:rsidP="007E41F0">
            <w:pPr>
              <w:rPr>
                <w:rFonts w:cstheme="minorHAnsi"/>
                <w:b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t xml:space="preserve">Musical Director </w:t>
            </w:r>
            <w:r w:rsidR="007E41F0" w:rsidRPr="00E55F44">
              <w:rPr>
                <w:rFonts w:cstheme="minorHAnsi"/>
                <w:b/>
                <w:sz w:val="24"/>
                <w:szCs w:val="24"/>
              </w:rPr>
              <w:t>(if relevant)</w:t>
            </w:r>
          </w:p>
        </w:tc>
      </w:tr>
      <w:tr w:rsidR="00A53888" w:rsidRPr="00E55F44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53888" w:rsidRPr="00E55F44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7E41F0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53888" w:rsidRPr="00E55F44" w:rsidTr="00E70BE4">
        <w:trPr>
          <w:trHeight w:val="397"/>
          <w:jc w:val="center"/>
        </w:trPr>
        <w:tc>
          <w:tcPr>
            <w:tcW w:w="966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E55F44" w:rsidRDefault="007E41F0" w:rsidP="007E41F0">
            <w:pPr>
              <w:rPr>
                <w:rFonts w:cstheme="minorHAnsi"/>
                <w:b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t>Choreographer (if relevant)</w:t>
            </w:r>
          </w:p>
        </w:tc>
      </w:tr>
      <w:tr w:rsidR="00A53888" w:rsidRPr="00E55F44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53888" w:rsidRPr="00E55F44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7E41F0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A53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1EB7" w:rsidRPr="00E55F44" w:rsidTr="00E70BE4">
        <w:trPr>
          <w:trHeight w:val="397"/>
          <w:jc w:val="center"/>
        </w:trPr>
        <w:tc>
          <w:tcPr>
            <w:tcW w:w="966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791EB7" w:rsidRPr="00E55F44" w:rsidRDefault="00791EB7" w:rsidP="00791EB7">
            <w:pPr>
              <w:rPr>
                <w:rFonts w:cstheme="minorHAnsi"/>
                <w:b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t>Any other key members of the team</w:t>
            </w:r>
          </w:p>
        </w:tc>
      </w:tr>
      <w:tr w:rsidR="00791EB7" w:rsidRPr="00E55F44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B7" w:rsidRPr="00E55F44" w:rsidRDefault="007E41F0" w:rsidP="00791EB7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B7" w:rsidRPr="00E55F44" w:rsidRDefault="00791EB7" w:rsidP="00791EB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E41F0" w:rsidRPr="00E55F44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E55F44" w:rsidRDefault="007E41F0" w:rsidP="00791EB7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E55F44" w:rsidRDefault="007E41F0" w:rsidP="00791EB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91EB7" w:rsidRPr="00E55F44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B7" w:rsidRPr="00E55F44" w:rsidRDefault="00791EB7" w:rsidP="007E41F0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B7" w:rsidRPr="00E55F44" w:rsidRDefault="00791EB7" w:rsidP="00791EB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E41F0" w:rsidRPr="00E55F44" w:rsidTr="007E41F0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E55F44" w:rsidRDefault="007E41F0" w:rsidP="00E70BE4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E55F44" w:rsidRDefault="007E41F0" w:rsidP="00E70BE4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E41F0" w:rsidRPr="00E55F44" w:rsidTr="007E41F0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E55F44" w:rsidRDefault="007E41F0" w:rsidP="00E70BE4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E55F44" w:rsidRDefault="007E41F0" w:rsidP="00E70BE4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E41F0" w:rsidRPr="00E55F44" w:rsidTr="007E41F0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E55F44" w:rsidRDefault="007E41F0" w:rsidP="00E70BE4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E55F44" w:rsidRDefault="007E41F0" w:rsidP="00E70BE4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E41F0" w:rsidRPr="00E55F44" w:rsidTr="007E41F0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E55F44" w:rsidRDefault="007E41F0" w:rsidP="00E70BE4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E55F44" w:rsidRDefault="007E41F0" w:rsidP="00E70BE4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E41F0" w:rsidRPr="00E55F44" w:rsidTr="007E41F0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E55F44" w:rsidRDefault="007E41F0" w:rsidP="00E70BE4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E55F44" w:rsidRDefault="007E41F0" w:rsidP="00E70BE4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E41F0" w:rsidRPr="00E55F44" w:rsidTr="007E41F0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E55F44" w:rsidRDefault="007E41F0" w:rsidP="00E70BE4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E55F44" w:rsidRDefault="007E41F0" w:rsidP="00E70BE4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A53888" w:rsidRPr="00E55F44" w:rsidRDefault="00A53888" w:rsidP="00A53888">
      <w:pPr>
        <w:rPr>
          <w:rFonts w:cstheme="minorHAnsi"/>
          <w:b/>
          <w:sz w:val="24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3388"/>
        <w:gridCol w:w="6276"/>
      </w:tblGrid>
      <w:tr w:rsidR="00A53888" w:rsidRPr="00E55F44" w:rsidTr="00E70BE4">
        <w:trPr>
          <w:trHeight w:val="397"/>
          <w:jc w:val="center"/>
        </w:trPr>
        <w:tc>
          <w:tcPr>
            <w:tcW w:w="96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E55F44" w:rsidRDefault="00A53888" w:rsidP="00E70BE4">
            <w:pPr>
              <w:rPr>
                <w:rFonts w:cstheme="minorHAnsi"/>
                <w:b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t>Contact details for the pitch</w:t>
            </w:r>
          </w:p>
        </w:tc>
      </w:tr>
      <w:tr w:rsidR="00A53888" w:rsidRPr="00E55F44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E70BE4">
            <w:pPr>
              <w:rPr>
                <w:rFonts w:cstheme="minorHAnsi"/>
                <w:b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E70B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53888" w:rsidRPr="00E55F44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E70BE4">
            <w:pPr>
              <w:rPr>
                <w:rFonts w:cstheme="minorHAnsi"/>
                <w:b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t>Email address/</w:t>
            </w:r>
          </w:p>
          <w:p w:rsidR="00A53888" w:rsidRPr="00E55F44" w:rsidRDefault="00A53888" w:rsidP="00E70BE4">
            <w:pPr>
              <w:rPr>
                <w:rFonts w:cstheme="minorHAnsi"/>
                <w:sz w:val="24"/>
                <w:szCs w:val="24"/>
              </w:rPr>
            </w:pPr>
            <w:r w:rsidRPr="00E55F44">
              <w:rPr>
                <w:rFonts w:cstheme="minorHAnsi"/>
                <w:b/>
                <w:sz w:val="24"/>
                <w:szCs w:val="24"/>
              </w:rPr>
              <w:t>Phone number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E55F44" w:rsidRDefault="00A53888" w:rsidP="00E70BE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53888" w:rsidRPr="00E55F44" w:rsidRDefault="00A53888" w:rsidP="00A53888">
      <w:pPr>
        <w:rPr>
          <w:rFonts w:cstheme="minorHAnsi"/>
          <w:b/>
          <w:sz w:val="24"/>
          <w:szCs w:val="24"/>
        </w:rPr>
      </w:pPr>
    </w:p>
    <w:p w:rsidR="00A53888" w:rsidRDefault="00E55F44" w:rsidP="00A5388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Please save this document as a PDF with the show as the filename and then send to </w:t>
      </w:r>
      <w:hyperlink r:id="rId7" w:history="1">
        <w:r w:rsidRPr="000C3BB9">
          <w:rPr>
            <w:rStyle w:val="Hyperlink"/>
            <w:rFonts w:cstheme="minorHAnsi"/>
            <w:b/>
            <w:sz w:val="24"/>
            <w:szCs w:val="24"/>
          </w:rPr>
          <w:t>pitches@sedos.co.uk</w:t>
        </w:r>
      </w:hyperlink>
    </w:p>
    <w:p w:rsidR="00E55F44" w:rsidRPr="00E55F44" w:rsidRDefault="00E55F44" w:rsidP="00A5388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The deadline is midnight on Tuesday 1 August 2017.</w:t>
      </w:r>
    </w:p>
    <w:sectPr w:rsidR="00E55F44" w:rsidRPr="00E55F44" w:rsidSect="007919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03B" w:rsidRDefault="00C7503B" w:rsidP="00E55F44">
      <w:pPr>
        <w:spacing w:after="0" w:line="240" w:lineRule="auto"/>
      </w:pPr>
      <w:r>
        <w:separator/>
      </w:r>
    </w:p>
  </w:endnote>
  <w:endnote w:type="continuationSeparator" w:id="0">
    <w:p w:rsidR="00C7503B" w:rsidRDefault="00C7503B" w:rsidP="00E5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03B" w:rsidRDefault="00C7503B" w:rsidP="00E55F44">
      <w:pPr>
        <w:spacing w:after="0" w:line="240" w:lineRule="auto"/>
      </w:pPr>
      <w:r>
        <w:separator/>
      </w:r>
    </w:p>
  </w:footnote>
  <w:footnote w:type="continuationSeparator" w:id="0">
    <w:p w:rsidR="00C7503B" w:rsidRDefault="00C7503B" w:rsidP="00E5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F44" w:rsidRDefault="00E55F44" w:rsidP="00E55F44">
    <w:pPr>
      <w:pStyle w:val="Header"/>
      <w:jc w:val="right"/>
    </w:pPr>
    <w:r w:rsidRPr="00E55F44">
      <w:rPr>
        <w:rFonts w:cstheme="minorHAnsi"/>
        <w:noProof/>
        <w:lang w:eastAsia="en-GB"/>
      </w:rPr>
      <w:drawing>
        <wp:inline distT="0" distB="0" distL="0" distR="0">
          <wp:extent cx="3190240" cy="894715"/>
          <wp:effectExtent l="0" t="0" r="0" b="635"/>
          <wp:docPr id="1" name="Picture 1" descr="Sedoslogowith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doslogowithta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0240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3888"/>
    <w:rsid w:val="00066F8B"/>
    <w:rsid w:val="002265BF"/>
    <w:rsid w:val="0027600A"/>
    <w:rsid w:val="006B326B"/>
    <w:rsid w:val="006F208B"/>
    <w:rsid w:val="00700E2E"/>
    <w:rsid w:val="0079194C"/>
    <w:rsid w:val="00791EB7"/>
    <w:rsid w:val="007E41F0"/>
    <w:rsid w:val="007F1E35"/>
    <w:rsid w:val="00A53888"/>
    <w:rsid w:val="00AD6AAC"/>
    <w:rsid w:val="00AE36E7"/>
    <w:rsid w:val="00C25B19"/>
    <w:rsid w:val="00C7503B"/>
    <w:rsid w:val="00E55F44"/>
    <w:rsid w:val="00ED263E"/>
    <w:rsid w:val="00F2375D"/>
    <w:rsid w:val="00F3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8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3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5F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5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F44"/>
  </w:style>
  <w:style w:type="paragraph" w:styleId="Footer">
    <w:name w:val="footer"/>
    <w:basedOn w:val="Normal"/>
    <w:link w:val="FooterChar"/>
    <w:uiPriority w:val="99"/>
    <w:unhideWhenUsed/>
    <w:rsid w:val="00E55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F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itches@sedos.co.u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2FD0E-AF9D-4E44-AB5F-564171B8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TIG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GOULD, Matt</dc:creator>
  <cp:lastModifiedBy>Stephen Beeny</cp:lastModifiedBy>
  <cp:revision>2</cp:revision>
  <dcterms:created xsi:type="dcterms:W3CDTF">2017-06-29T22:49:00Z</dcterms:created>
  <dcterms:modified xsi:type="dcterms:W3CDTF">2017-06-29T22:49:00Z</dcterms:modified>
</cp:coreProperties>
</file>