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12" w:rsidRPr="005E0C85" w:rsidRDefault="0088308E" w:rsidP="005E0C85">
      <w:pPr>
        <w:spacing w:line="360" w:lineRule="auto"/>
        <w:ind w:firstLine="709"/>
        <w:jc w:val="center"/>
        <w:rPr>
          <w:rFonts w:ascii="GHEA Grapalat" w:hAnsi="GHEA Grapalat"/>
          <w:b/>
          <w:sz w:val="26"/>
          <w:szCs w:val="26"/>
          <w:lang w:val="en-US"/>
        </w:rPr>
      </w:pPr>
      <w:r w:rsidRPr="005E0C85">
        <w:rPr>
          <w:rFonts w:ascii="GHEA Grapalat" w:hAnsi="GHEA Grapalat"/>
          <w:b/>
          <w:sz w:val="26"/>
          <w:szCs w:val="26"/>
          <w:lang w:val="en-US"/>
        </w:rPr>
        <w:t>ԱՇՆԱՆԱՑԱՆ ՑՈՐԵՆ</w:t>
      </w:r>
    </w:p>
    <w:p w:rsidR="0088308E" w:rsidRDefault="006216C4" w:rsidP="005E0C85">
      <w:pPr>
        <w:spacing w:line="360" w:lineRule="auto"/>
        <w:ind w:firstLine="709"/>
        <w:jc w:val="center"/>
        <w:rPr>
          <w:rFonts w:ascii="GHEA Grapalat" w:hAnsi="GHEA Grapalat"/>
          <w:b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sz w:val="26"/>
          <w:szCs w:val="26"/>
          <w:u w:val="single"/>
          <w:lang w:val="en-US"/>
        </w:rPr>
        <w:t>ՄԱԿԱՐ</w:t>
      </w:r>
    </w:p>
    <w:p w:rsidR="00F523C3" w:rsidRDefault="00F523C3" w:rsidP="00F523C3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Բուծվել է  Գյումրիի սելեկցիոն կայանում, ոչ լրիվ  զուգահեռ բեկկրոս (հետադարձ) տրամախաչման ճանապարհով` Լենինականի 5×1673/3-49 (H+BC1+BC2):</w:t>
      </w:r>
    </w:p>
    <w:p w:rsidR="00F523C3" w:rsidRPr="00BB027A" w:rsidRDefault="00F523C3" w:rsidP="00BB027A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Այդ համադրություններից ստացված ցածրացողուն, կիսակառլիկ ձևերը F</w:t>
      </w:r>
      <w:r w:rsidR="00BB027A" w:rsidRPr="00BB027A">
        <w:rPr>
          <w:rFonts w:ascii="GHEA Grapalat" w:hAnsi="GHEA Grapalat"/>
          <w:b/>
          <w:vertAlign w:val="subscript"/>
          <w:lang w:val="en-US"/>
        </w:rPr>
        <w:t>2</w:t>
      </w:r>
      <w:r w:rsidR="00BB027A">
        <w:rPr>
          <w:rFonts w:ascii="GHEA Grapalat" w:hAnsi="GHEA Grapalat"/>
          <w:b/>
          <w:vertAlign w:val="subscript"/>
          <w:lang w:val="en-US"/>
        </w:rPr>
        <w:t xml:space="preserve"> </w:t>
      </w:r>
      <w:r w:rsidR="00BB027A">
        <w:rPr>
          <w:rFonts w:ascii="GHEA Grapalat" w:hAnsi="GHEA Grapalat"/>
          <w:b/>
          <w:lang w:val="en-US"/>
        </w:rPr>
        <w:t>F</w:t>
      </w:r>
      <w:r w:rsidR="00BB027A">
        <w:rPr>
          <w:rFonts w:ascii="GHEA Grapalat" w:hAnsi="GHEA Grapalat"/>
          <w:b/>
          <w:vertAlign w:val="subscript"/>
          <w:lang w:val="en-US"/>
        </w:rPr>
        <w:t xml:space="preserve">3  </w:t>
      </w:r>
      <w:r w:rsidR="00BB027A">
        <w:rPr>
          <w:rFonts w:ascii="GHEA Grapalat" w:hAnsi="GHEA Grapalat"/>
          <w:b/>
          <w:lang w:val="en-US"/>
        </w:rPr>
        <w:t>տնկարաններում ընտրվել են և դրվել բազմացման:</w:t>
      </w:r>
    </w:p>
    <w:p w:rsidR="0088308E" w:rsidRDefault="00BB027A" w:rsidP="005E0C85">
      <w:pPr>
        <w:spacing w:line="360" w:lineRule="auto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>Բուսաբանական  հատկանիշներ</w:t>
      </w:r>
      <w:r w:rsidR="0088308E" w:rsidRPr="005E0C85">
        <w:rPr>
          <w:rFonts w:ascii="GHEA Grapalat" w:hAnsi="GHEA Grapalat"/>
          <w:b/>
          <w:i/>
          <w:sz w:val="26"/>
          <w:szCs w:val="26"/>
          <w:u w:val="single"/>
          <w:lang w:val="en-US"/>
        </w:rPr>
        <w:t>ը</w:t>
      </w:r>
    </w:p>
    <w:p w:rsidR="00BB027A" w:rsidRDefault="00BB027A" w:rsidP="00BB027A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 xml:space="preserve">Սորտն ունի միջանկյալ թփակալում, ցողունը` սնամեջ, ամուր, 70-80 սմ երկարությամբ, տերևները կանաչ գույնի` առանց մազմզուկների, հասկը պրիզմայաձև` 8-10 սմ երկարությամբ, սպիտակ, բավական կոմպակտ: Հասկիկային թեփուկները օվալաձև են, մերկ, 6-8 մմ երկարությամբ: Ողնուցը արտահայտված, հասկիկային ատամները (ելուստը) կարճ, բութ, բավական  ամուր, հասկիկային թեփուկի ուսը ուղիղ, թույլ ջղավորությամբ: </w:t>
      </w:r>
    </w:p>
    <w:p w:rsidR="00BB027A" w:rsidRDefault="00BB027A" w:rsidP="00BB027A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Հատիկը միջինից խոշոր, օվալանման, կարմիր գույնի, հատիկի գլխիկը մազմզոտ, ակոսիկը խորը չէ:</w:t>
      </w:r>
    </w:p>
    <w:p w:rsidR="00BB027A" w:rsidRDefault="00BB027A" w:rsidP="00BB027A">
      <w:pPr>
        <w:spacing w:line="360" w:lineRule="auto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Տնտեսական արժեքավոր հատկանիշները </w:t>
      </w:r>
    </w:p>
    <w:p w:rsidR="00BB027A" w:rsidRDefault="00BB027A" w:rsidP="00BB027A">
      <w:pPr>
        <w:spacing w:line="360" w:lineRule="auto"/>
        <w:ind w:firstLine="567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>
        <w:rPr>
          <w:rFonts w:ascii="GHEA Grapalat" w:hAnsi="GHEA Grapalat"/>
          <w:b/>
          <w:lang w:val="en-US"/>
        </w:rPr>
        <w:t xml:space="preserve">  Տեղական  աշնանացան ցորեններից ամենաբերքատու վաղահաս սորտն է</w:t>
      </w:r>
      <w:r w:rsidR="0090205F">
        <w:rPr>
          <w:rFonts w:ascii="GHEA Grapalat" w:hAnsi="GHEA Grapalat"/>
          <w:b/>
          <w:lang w:val="en-US"/>
        </w:rPr>
        <w:t>:</w:t>
      </w:r>
    </w:p>
    <w:p w:rsidR="0090205F" w:rsidRDefault="0090205F" w:rsidP="00BB027A">
      <w:pPr>
        <w:spacing w:line="360" w:lineRule="auto"/>
        <w:ind w:firstLine="567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>
        <w:rPr>
          <w:rFonts w:ascii="GHEA Grapalat" w:hAnsi="GHEA Grapalat"/>
          <w:b/>
          <w:lang w:val="en-US"/>
        </w:rPr>
        <w:t>Սորտի միջին բերքատվությունը 45-60 ց/հա, պոտենցիալ բերքատվությունը` 45-70 ց/հա:</w:t>
      </w:r>
    </w:p>
    <w:p w:rsidR="0090205F" w:rsidRDefault="0090205F" w:rsidP="00BB027A">
      <w:pPr>
        <w:spacing w:line="360" w:lineRule="auto"/>
        <w:ind w:firstLine="567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>
        <w:rPr>
          <w:rFonts w:ascii="GHEA Grapalat" w:hAnsi="GHEA Grapalat"/>
          <w:b/>
          <w:lang w:val="en-US"/>
        </w:rPr>
        <w:t xml:space="preserve"> Ստուգիչի համեմատությամբ կարճացողուն է, ունի շատ ամուր ցողուն, չպառկող է նույնիսկ ուժեղ պարարտացման չափաքանակների պարագայում, հասունանալիս չի թափվում:</w:t>
      </w:r>
    </w:p>
    <w:p w:rsidR="0090205F" w:rsidRDefault="0090205F" w:rsidP="00BB027A">
      <w:pPr>
        <w:spacing w:line="360" w:lineRule="auto"/>
        <w:ind w:firstLine="567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sym w:font="Wingdings 2" w:char="F050"/>
      </w:r>
      <w:r>
        <w:rPr>
          <w:rFonts w:ascii="GHEA Grapalat" w:hAnsi="GHEA Grapalat"/>
          <w:b/>
          <w:lang w:val="en-US"/>
        </w:rPr>
        <w:t xml:space="preserve"> 1000 հատիկի կշիռը  42-48 գրամ, ապակենմանությունը` 89-91%, բնաքաշը` 790-815 գ/լ, սպիտակուցների պարունակությունը 11-13 % է, սոսնձանյութը` 29-33%:</w:t>
      </w:r>
    </w:p>
    <w:p w:rsidR="0090205F" w:rsidRDefault="0090205F" w:rsidP="00BB027A">
      <w:pPr>
        <w:spacing w:line="360" w:lineRule="auto"/>
        <w:ind w:firstLine="567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Հացաթխման հատկությունները բարձր եմ:</w:t>
      </w:r>
    </w:p>
    <w:p w:rsidR="0090205F" w:rsidRDefault="0090205F" w:rsidP="00BB027A">
      <w:pPr>
        <w:spacing w:line="360" w:lineRule="auto"/>
        <w:ind w:firstLine="567"/>
        <w:jc w:val="both"/>
        <w:rPr>
          <w:rFonts w:ascii="GHEA Grapalat" w:hAnsi="GHEA Grapalat"/>
          <w:b/>
          <w:lang w:val="en-US"/>
        </w:rPr>
      </w:pPr>
    </w:p>
    <w:p w:rsidR="0090205F" w:rsidRDefault="0090205F" w:rsidP="00BB027A">
      <w:pPr>
        <w:spacing w:line="360" w:lineRule="auto"/>
        <w:ind w:firstLine="567"/>
        <w:jc w:val="both"/>
        <w:rPr>
          <w:rFonts w:ascii="GHEA Grapalat" w:hAnsi="GHEA Grapalat"/>
          <w:b/>
          <w:lang w:val="en-US"/>
        </w:rPr>
      </w:pPr>
    </w:p>
    <w:p w:rsidR="0090205F" w:rsidRPr="0090205F" w:rsidRDefault="0090205F" w:rsidP="0090205F">
      <w:pPr>
        <w:spacing w:line="360" w:lineRule="auto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lastRenderedPageBreak/>
        <w:t xml:space="preserve">Ագրոտեխնիկական առանձնահատկությունները  </w:t>
      </w:r>
    </w:p>
    <w:p w:rsidR="00BB027A" w:rsidRDefault="0090205F" w:rsidP="00BB027A">
      <w:pPr>
        <w:spacing w:line="360" w:lineRule="auto"/>
        <w:ind w:firstLine="709"/>
        <w:jc w:val="both"/>
        <w:rPr>
          <w:rFonts w:ascii="GHEA Grapalat" w:hAnsi="GHEA Grapalat"/>
          <w:b/>
          <w:color w:val="FF0000"/>
          <w:lang w:val="en-US"/>
        </w:rPr>
      </w:pPr>
      <w:r w:rsidRPr="0090205F">
        <w:rPr>
          <w:rFonts w:ascii="GHEA Grapalat" w:hAnsi="GHEA Grapalat"/>
          <w:b/>
          <w:color w:val="FF0000"/>
          <w:lang w:val="en-US"/>
        </w:rPr>
        <w:t>Մշակության աշխատանքներն են` ցրտավար, կուլտիվացիա, գլանում</w:t>
      </w:r>
    </w:p>
    <w:p w:rsidR="0090205F" w:rsidRDefault="0090205F" w:rsidP="00BB027A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Նախորդը ցանկալի է  լինի խոտադաշտ կամ շարահերկ մշակաբույսեր:</w:t>
      </w:r>
    </w:p>
    <w:p w:rsidR="0090205F" w:rsidRDefault="0090205F" w:rsidP="00BB027A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Ցանքի նորման 280-310 կգ/հա է` կախված 1000 հատիկի կշռից: Ցանքը կատարվում է 5-7 միլիոն ծլունակ հատիկների հաշվարկով:</w:t>
      </w:r>
    </w:p>
    <w:p w:rsidR="0090205F" w:rsidRDefault="0090205F" w:rsidP="00BB027A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Հնարավորության դեպքում աշնանը կատարել սնուցում կալիումական և ֆոսֆորական պարարտանյութերով: Մոլախոտերի դեմ պայքարի աշխատանքները կազմակերպել վաղ գարնանը` մինչև խողովակակալման փուլի սկիզբը:</w:t>
      </w:r>
    </w:p>
    <w:p w:rsidR="0090205F" w:rsidRDefault="0090205F" w:rsidP="00BB027A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Ցանքից առաջ սերմերն ախտահանել ֆունգիցիդներով` սնկային հիվանդություններից և արմատային փտումից պաշտպանվ</w:t>
      </w:r>
      <w:r w:rsidR="00991E7E">
        <w:rPr>
          <w:rFonts w:ascii="GHEA Grapalat" w:hAnsi="GHEA Grapalat"/>
          <w:b/>
          <w:lang w:val="en-US"/>
        </w:rPr>
        <w:t>ած լինելու նպատակով:</w:t>
      </w:r>
    </w:p>
    <w:p w:rsidR="00991E7E" w:rsidRDefault="00991E7E" w:rsidP="00BB027A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Անկախ բոլոր տիպի ագրոտեխնիկական միջոցառումներից, վաղ գարնանը պետք է սնուցել ազոտական սելիտրայով` 300-350 կգ/հա-ի հաշվով և  1 ոռոգում` հատիկալիցքի ժամանակ:</w:t>
      </w:r>
    </w:p>
    <w:p w:rsidR="00991E7E" w:rsidRPr="0090205F" w:rsidRDefault="00991E7E" w:rsidP="00BB027A">
      <w:pPr>
        <w:spacing w:line="360" w:lineRule="auto"/>
        <w:ind w:firstLine="709"/>
        <w:jc w:val="both"/>
        <w:rPr>
          <w:rFonts w:ascii="GHEA Grapalat" w:hAnsi="GHEA Grapalat"/>
          <w:b/>
          <w:sz w:val="26"/>
          <w:szCs w:val="26"/>
          <w:lang w:val="en-US"/>
        </w:rPr>
      </w:pPr>
      <w:r>
        <w:rPr>
          <w:rFonts w:ascii="GHEA Grapalat" w:hAnsi="GHEA Grapalat"/>
          <w:b/>
          <w:lang w:val="en-US"/>
        </w:rPr>
        <w:t>2009թվականի բազմացման տնկարանից անջրդի պայմաններում  ստացվել է 56 ց/հա բերք:</w:t>
      </w:r>
    </w:p>
    <w:sectPr w:rsidR="00991E7E" w:rsidRPr="0090205F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88308E"/>
    <w:rsid w:val="005E0C85"/>
    <w:rsid w:val="006216C4"/>
    <w:rsid w:val="00776412"/>
    <w:rsid w:val="0088308E"/>
    <w:rsid w:val="008A02BD"/>
    <w:rsid w:val="0090205F"/>
    <w:rsid w:val="00991E7E"/>
    <w:rsid w:val="00A872DB"/>
    <w:rsid w:val="00BB027A"/>
    <w:rsid w:val="00D03029"/>
    <w:rsid w:val="00D0404F"/>
    <w:rsid w:val="00DD05E2"/>
    <w:rsid w:val="00F523C3"/>
    <w:rsid w:val="00F7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Karakhanyan Rubik</cp:lastModifiedBy>
  <cp:revision>3</cp:revision>
  <dcterms:created xsi:type="dcterms:W3CDTF">2019-10-04T11:36:00Z</dcterms:created>
  <dcterms:modified xsi:type="dcterms:W3CDTF">2019-10-05T08:05:00Z</dcterms:modified>
</cp:coreProperties>
</file>