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2C73A1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>ԼՈԲԻ</w:t>
      </w:r>
    </w:p>
    <w:p w:rsidR="0088308E" w:rsidRPr="005E0C85" w:rsidRDefault="002C73A1" w:rsidP="005E0C85">
      <w:pPr>
        <w:spacing w:line="360" w:lineRule="auto"/>
        <w:ind w:firstLine="709"/>
        <w:jc w:val="center"/>
        <w:rPr>
          <w:rFonts w:ascii="GHEA Grapalat" w:hAnsi="GHEA Grapalat"/>
          <w:b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ՀԱՅԿԱԿԱՆ ԿԱՐՄԻՐ</w:t>
      </w:r>
    </w:p>
    <w:p w:rsidR="0088308E" w:rsidRDefault="002C73A1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Ստացվել է Լենինականի սելեկցիոն կայանում</w:t>
      </w:r>
      <w:r w:rsidR="00523E77">
        <w:rPr>
          <w:rFonts w:ascii="GHEA Grapalat" w:hAnsi="GHEA Grapalat"/>
          <w:b/>
          <w:lang w:val="en-US"/>
        </w:rPr>
        <w:t>,</w:t>
      </w:r>
      <w:r>
        <w:rPr>
          <w:rFonts w:ascii="GHEA Grapalat" w:hAnsi="GHEA Grapalat"/>
          <w:b/>
          <w:lang w:val="en-US"/>
        </w:rPr>
        <w:t xml:space="preserve"> Աշտարակի տեղական սորտերից, անհատական ընտրության եղանակով: Պետական սորտափորձարկման է ներկայացվել 1949 թվականին և շրջանացվել 1953 թվականին:</w:t>
      </w:r>
    </w:p>
    <w:p w:rsidR="002C73A1" w:rsidRDefault="002C73A1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Հեղինակներն են հանրապետության վաստակավոր գյուղատնտես Ա.Պ.Վերնիգորը և սելեկցիոներ Մ.Ե.Վերնիգորը:</w:t>
      </w:r>
    </w:p>
    <w:p w:rsidR="002C73A1" w:rsidRPr="005E0C85" w:rsidRDefault="002C73A1" w:rsidP="009219AA">
      <w:pPr>
        <w:ind w:firstLine="709"/>
        <w:jc w:val="both"/>
        <w:rPr>
          <w:rFonts w:ascii="GHEA Grapalat" w:hAnsi="GHEA Grapalat"/>
          <w:b/>
          <w:lang w:val="en-US"/>
        </w:rPr>
      </w:pPr>
    </w:p>
    <w:p w:rsidR="002C73A1" w:rsidRDefault="002C73A1" w:rsidP="009219AA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>Բուսաբանական և մորֆոլոգիական առանձնահատկությունները</w:t>
      </w:r>
    </w:p>
    <w:p w:rsidR="00A872DB" w:rsidRDefault="002C73A1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Պատկանում է սովորական լոբիների խմբին (Phaseolus vulgaris Savi), բույսերը թփային են, թույլ փաթաթվող, 35-45 սմ բարձրությամբ:</w:t>
      </w:r>
    </w:p>
    <w:p w:rsidR="002B7086" w:rsidRDefault="002B7086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Տերևները միջին մեծության են, եռամասնյա տերևիկները`սրտաձև-սրածայր: ՈՒնդերը թրանման են, 9-12 սմ երկարությամբ, գերազանցապես 4-6 սերմերով: Ներքին հարկի պատիճները կազմավորվում են ցողունի վրա`գետնից 10-16 սմ-ի վրա: Ծաղիկները սպիտակ են, հավաքվում են ողկույզի մեջ` 4-8 հատով:</w:t>
      </w:r>
    </w:p>
    <w:p w:rsidR="00D14E3C" w:rsidRDefault="00D14E3C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Սերմերը հարթ էլիպսանման են, ուռուցիկ թևով</w:t>
      </w:r>
      <w:proofErr w:type="gramStart"/>
      <w:r>
        <w:rPr>
          <w:rFonts w:ascii="GHEA Grapalat" w:hAnsi="GHEA Grapalat"/>
          <w:b/>
          <w:lang w:val="en-US"/>
        </w:rPr>
        <w:t>,բալագույն</w:t>
      </w:r>
      <w:proofErr w:type="gramEnd"/>
      <w:r>
        <w:rPr>
          <w:rFonts w:ascii="GHEA Grapalat" w:hAnsi="GHEA Grapalat"/>
          <w:b/>
          <w:lang w:val="en-US"/>
        </w:rPr>
        <w:t>-կարմիր, սպիտակ սերմաբլթակով:</w:t>
      </w:r>
    </w:p>
    <w:p w:rsidR="00391BC1" w:rsidRDefault="00391BC1" w:rsidP="009219AA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Տնտեսական </w:t>
      </w:r>
      <w:proofErr w:type="gramStart"/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>կարևոր  առանձնահատկությունները</w:t>
      </w:r>
      <w:proofErr w:type="gramEnd"/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 </w:t>
      </w:r>
    </w:p>
    <w:p w:rsidR="00391BC1" w:rsidRDefault="00391BC1" w:rsidP="009219AA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 xml:space="preserve">         </w:t>
      </w:r>
      <w:r>
        <w:rPr>
          <w:rFonts w:ascii="GHEA Grapalat" w:hAnsi="GHEA Grapalat"/>
          <w:b/>
          <w:lang w:val="en-US"/>
        </w:rPr>
        <w:t>Հայկական կարմիրը բարձր բերքատու սորտ է, միջին բերքատվությունը 15-18 ց/հա, պոտենցիալ բերքատվությունը` 20-25 ց/հա բերք:</w:t>
      </w:r>
    </w:p>
    <w:p w:rsidR="00391BC1" w:rsidRDefault="00391BC1" w:rsidP="009219AA">
      <w:pPr>
        <w:ind w:firstLine="709"/>
        <w:jc w:val="both"/>
        <w:rPr>
          <w:rFonts w:ascii="GHEA Grapalat" w:hAnsi="GHEA Grapalat"/>
          <w:b/>
          <w:lang w:val="en-US"/>
        </w:rPr>
      </w:pPr>
      <w:proofErr w:type="gramStart"/>
      <w:r>
        <w:rPr>
          <w:rFonts w:ascii="GHEA Grapalat" w:hAnsi="GHEA Grapalat"/>
          <w:b/>
          <w:lang w:val="en-US"/>
        </w:rPr>
        <w:t>Սերմերի  եփելիությունը</w:t>
      </w:r>
      <w:proofErr w:type="gramEnd"/>
      <w:r>
        <w:rPr>
          <w:rFonts w:ascii="GHEA Grapalat" w:hAnsi="GHEA Grapalat"/>
          <w:b/>
          <w:lang w:val="en-US"/>
        </w:rPr>
        <w:t xml:space="preserve"> միջին է, օժտված է բարձր համային հատկությամբ, սերմերի մեջ սպիտակուցների պարունակությունը հասնում է 20-23 %-ի: Սերմերը միջին խոշորության են, 1000 հատիկի մասսան 260-280 գրամ:</w:t>
      </w:r>
    </w:p>
    <w:p w:rsidR="00391BC1" w:rsidRDefault="00391BC1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Միջահաս են, վեգետացիոն շրջանը 90-105 օր: Դիմացկուն է վնասատուների նկատմամբ, թույլ է վարակվում բակտերիոզով և անտրակնոզով:</w:t>
      </w:r>
      <w:r w:rsidR="009E0A00">
        <w:rPr>
          <w:rFonts w:ascii="GHEA Grapalat" w:hAnsi="GHEA Grapalat"/>
          <w:b/>
          <w:lang w:val="en-US"/>
        </w:rPr>
        <w:t xml:space="preserve"> ՈՒնի մ</w:t>
      </w:r>
      <w:r>
        <w:rPr>
          <w:rFonts w:ascii="GHEA Grapalat" w:hAnsi="GHEA Grapalat"/>
          <w:b/>
          <w:lang w:val="en-US"/>
        </w:rPr>
        <w:t xml:space="preserve">իջակ </w:t>
      </w:r>
      <w:proofErr w:type="gramStart"/>
      <w:r>
        <w:rPr>
          <w:rFonts w:ascii="GHEA Grapalat" w:hAnsi="GHEA Grapalat"/>
          <w:b/>
          <w:lang w:val="en-US"/>
        </w:rPr>
        <w:t>երաշտադիմացկունու</w:t>
      </w:r>
      <w:r w:rsidR="009E0A00">
        <w:rPr>
          <w:rFonts w:ascii="GHEA Grapalat" w:hAnsi="GHEA Grapalat"/>
          <w:b/>
          <w:lang w:val="en-US"/>
        </w:rPr>
        <w:t>թյուն :</w:t>
      </w:r>
      <w:proofErr w:type="gramEnd"/>
      <w:r w:rsidR="009E0A00">
        <w:rPr>
          <w:rFonts w:ascii="GHEA Grapalat" w:hAnsi="GHEA Grapalat"/>
          <w:b/>
          <w:lang w:val="en-US"/>
        </w:rPr>
        <w:t xml:space="preserve"> Գերհասունանալիս ունդերը ճաքում են և սերմերը թափվում:</w:t>
      </w:r>
    </w:p>
    <w:p w:rsidR="009E0A00" w:rsidRDefault="009E0A00" w:rsidP="009219AA">
      <w:pPr>
        <w:jc w:val="both"/>
        <w:rPr>
          <w:rFonts w:ascii="GHEA Grapalat" w:hAnsi="GHEA Grapalat"/>
          <w:b/>
          <w:lang w:val="en-US"/>
        </w:rPr>
      </w:pPr>
    </w:p>
    <w:p w:rsidR="009E0A00" w:rsidRDefault="009E0A00" w:rsidP="009219AA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Ագրոտեխնիկական առանձնահատկությունները </w:t>
      </w:r>
    </w:p>
    <w:p w:rsidR="009E0A00" w:rsidRDefault="009E0A00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 xml:space="preserve">    </w:t>
      </w:r>
      <w:r>
        <w:rPr>
          <w:rFonts w:ascii="GHEA Grapalat" w:hAnsi="GHEA Grapalat"/>
          <w:b/>
          <w:lang w:val="en-US"/>
        </w:rPr>
        <w:t xml:space="preserve">Լոբին ջերմասեր է, սերմերը սկսում են ծլել </w:t>
      </w:r>
      <w:r w:rsidRPr="00CB2AD8">
        <w:rPr>
          <w:rFonts w:ascii="GHEA Grapalat" w:hAnsi="GHEA Grapalat"/>
          <w:b/>
          <w:color w:val="FF0000"/>
          <w:lang w:val="en-US"/>
        </w:rPr>
        <w:t>80-100</w:t>
      </w:r>
      <w:r w:rsidRPr="00CB2AD8">
        <w:rPr>
          <w:rFonts w:ascii="GHEA Grapalat" w:hAnsi="GHEA Grapalat"/>
          <w:b/>
          <w:color w:val="FF0000"/>
          <w:vertAlign w:val="superscript"/>
          <w:lang w:val="en-US"/>
        </w:rPr>
        <w:t>0</w:t>
      </w:r>
      <w:r w:rsidRPr="00CB2AD8">
        <w:rPr>
          <w:rFonts w:ascii="GHEA Grapalat" w:hAnsi="GHEA Grapalat"/>
          <w:b/>
          <w:color w:val="FF0000"/>
          <w:lang w:val="en-US"/>
        </w:rPr>
        <w:t>C</w:t>
      </w:r>
      <w:r>
        <w:rPr>
          <w:rFonts w:ascii="GHEA Grapalat" w:hAnsi="GHEA Grapalat"/>
          <w:b/>
          <w:lang w:val="en-US"/>
        </w:rPr>
        <w:t xml:space="preserve"> ջերմության պայմաններում: Լոբին ցրտահարվում և ոչնչանում է</w:t>
      </w:r>
      <w:r w:rsidR="00CB2AD8">
        <w:rPr>
          <w:rFonts w:ascii="GHEA Grapalat" w:hAnsi="GHEA Grapalat"/>
          <w:b/>
          <w:lang w:val="en-US"/>
        </w:rPr>
        <w:t xml:space="preserve"> </w:t>
      </w:r>
      <w:r w:rsidRPr="009E0A00">
        <w:rPr>
          <w:rFonts w:ascii="GHEA Grapalat" w:hAnsi="GHEA Grapalat"/>
          <w:b/>
          <w:color w:val="FF0000"/>
          <w:lang w:val="en-US"/>
        </w:rPr>
        <w:t>-0-10</w:t>
      </w:r>
      <w:r w:rsidRPr="009E0A00">
        <w:rPr>
          <w:rFonts w:ascii="GHEA Grapalat" w:hAnsi="GHEA Grapalat"/>
          <w:b/>
          <w:vertAlign w:val="superscript"/>
          <w:lang w:val="en-US"/>
        </w:rPr>
        <w:t>0</w:t>
      </w:r>
      <w:r>
        <w:rPr>
          <w:rFonts w:ascii="GHEA Grapalat" w:hAnsi="GHEA Grapalat"/>
          <w:b/>
          <w:lang w:val="en-US"/>
        </w:rPr>
        <w:t>C սառ</w:t>
      </w:r>
      <w:r w:rsidR="0017381F">
        <w:rPr>
          <w:rFonts w:ascii="GHEA Grapalat" w:hAnsi="GHEA Grapalat"/>
          <w:b/>
          <w:lang w:val="en-US"/>
        </w:rPr>
        <w:t>նամանիքի պայմաններում:</w:t>
      </w:r>
    </w:p>
    <w:p w:rsidR="0017381F" w:rsidRDefault="0017381F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Խոնավության նկատմամբ պահանջկոտ չէ, վեգետացիայի ընթացքում բավարարվում է 1-2 ոռոգմամբ:</w:t>
      </w:r>
    </w:p>
    <w:p w:rsidR="0017381F" w:rsidRDefault="0017381F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lastRenderedPageBreak/>
        <w:t xml:space="preserve">Լոբին շարահերկ մշակաբույս է, </w:t>
      </w:r>
      <w:proofErr w:type="gramStart"/>
      <w:r>
        <w:rPr>
          <w:rFonts w:ascii="GHEA Grapalat" w:hAnsi="GHEA Grapalat"/>
          <w:b/>
          <w:lang w:val="en-US"/>
        </w:rPr>
        <w:t>լավագույն  նախորդ</w:t>
      </w:r>
      <w:proofErr w:type="gramEnd"/>
      <w:r>
        <w:rPr>
          <w:rFonts w:ascii="GHEA Grapalat" w:hAnsi="GHEA Grapalat"/>
          <w:b/>
          <w:lang w:val="en-US"/>
        </w:rPr>
        <w:t xml:space="preserve"> է  հացազգի </w:t>
      </w:r>
      <w:r w:rsidR="003E3F25">
        <w:rPr>
          <w:rFonts w:ascii="GHEA Grapalat" w:hAnsi="GHEA Grapalat"/>
          <w:b/>
          <w:lang w:val="hy-AM"/>
        </w:rPr>
        <w:t>մշակաբույսերի համար։</w:t>
      </w:r>
    </w:p>
    <w:p w:rsidR="0017381F" w:rsidRDefault="0017381F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Զգայուն է պարարտանյութերի նկատմամբ, ֆոսֆորի և կալիումի պակասի դեպքում տերևները դեղնում են, երբեմն յասամանի երանգավորում ստանում:</w:t>
      </w:r>
    </w:p>
    <w:p w:rsidR="0017381F" w:rsidRDefault="0017381F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Բարձր բերքի ապահովման համար անհրաժեշտ է աշնանը խորը վարի տակ տալ ֆոսֆոր և կալիում` 40-60 կգ/հա ազդող նյութի հաշվով:</w:t>
      </w:r>
    </w:p>
    <w:p w:rsidR="0017381F" w:rsidRDefault="0017381F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Լոբին պետք է ցանել այն հաշվով, որ ծիլերն ստացվեն ուշ գարնանային ցրտահարությունից հետո, այսինքն` Շիրակի և նախալեռնային գոտու պայմաններում մայիսի երրորդ տասնօրյակում (մայիսի 25-ից հետո), իսկ հարթավայրային գոտում` մայիսի առաջին տասնօրյակում:</w:t>
      </w:r>
    </w:p>
    <w:p w:rsidR="008F63A7" w:rsidRDefault="008F63A7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Լոբին շարահերկ է, շարքերի լայնությունը 35-40 սմ, իսկ ժապավենային ցանքի դեպքում` 45-50 սմ, միջժապավենը և ժապավենի մեջ եղած երկու շարքերի հեռավորությունը` 20-25 սմ:</w:t>
      </w:r>
    </w:p>
    <w:p w:rsidR="008F63A7" w:rsidRDefault="008F63A7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Ցանքի նորման ծլունակ սերմերի հաշվով 0.3-0.4 միլիոն, իսկ կշռային նորման` կախված սերմերի խոշորությունից` 70-90 և 100-150 կգ/հա, իսկ խոշորահատիկ սերմերի համար` 150-200 կգ/հա:</w:t>
      </w:r>
    </w:p>
    <w:p w:rsidR="00F87689" w:rsidRDefault="00F87689" w:rsidP="009219AA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Ցանքերի խնամքը </w:t>
      </w:r>
    </w:p>
    <w:p w:rsidR="008F63A7" w:rsidRDefault="00F87689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 xml:space="preserve">    </w:t>
      </w:r>
      <w:r>
        <w:rPr>
          <w:rFonts w:ascii="GHEA Grapalat" w:hAnsi="GHEA Grapalat"/>
          <w:b/>
          <w:lang w:val="en-US"/>
        </w:rPr>
        <w:t xml:space="preserve">Ծլելուց 7-8 օր անց միջշարքային </w:t>
      </w:r>
      <w:r w:rsidR="009219AA">
        <w:rPr>
          <w:rFonts w:ascii="GHEA Grapalat" w:hAnsi="GHEA Grapalat"/>
          <w:b/>
          <w:lang w:val="en-US"/>
        </w:rPr>
        <w:t>տարածություններն</w:t>
      </w:r>
      <w:r>
        <w:rPr>
          <w:rFonts w:ascii="GHEA Grapalat" w:hAnsi="GHEA Grapalat"/>
          <w:b/>
          <w:lang w:val="en-US"/>
        </w:rPr>
        <w:t xml:space="preserve"> անհրաժեշտ է քաղհանել և փխրեցնել, այն կրկնելով 15-20 օր հետո, այնուհետև` ըստ անհրաժեշտության:</w:t>
      </w:r>
    </w:p>
    <w:p w:rsidR="00F87689" w:rsidRDefault="00F87689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Բույսերի կոկոնակալման շրջանում անհրաժեշտ է սնուցել հանքային պարարտանյութերով` 100 գ սուպերֆոսֆատ և 50 գ կալիումական աղ:</w:t>
      </w:r>
    </w:p>
    <w:p w:rsidR="00F87689" w:rsidRDefault="00F87689" w:rsidP="009219AA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Լոբին պետք է ջրել, երբ տերևները մուգ կանաչ գույն են ստանում: Ոռոգումը </w:t>
      </w:r>
      <w:proofErr w:type="gramStart"/>
      <w:r>
        <w:rPr>
          <w:rFonts w:ascii="GHEA Grapalat" w:hAnsi="GHEA Grapalat"/>
          <w:b/>
          <w:lang w:val="en-US"/>
        </w:rPr>
        <w:t>կատարել</w:t>
      </w:r>
      <w:proofErr w:type="gramEnd"/>
      <w:r>
        <w:rPr>
          <w:rFonts w:ascii="GHEA Grapalat" w:hAnsi="GHEA Grapalat"/>
          <w:b/>
          <w:lang w:val="en-US"/>
        </w:rPr>
        <w:t xml:space="preserve"> միայն օրվա հով ժամերին` վաղ առավոտյան կամ երեկոյան:</w:t>
      </w:r>
    </w:p>
    <w:p w:rsidR="00F87689" w:rsidRDefault="00F87689" w:rsidP="009219AA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Բերքահավաքը </w:t>
      </w:r>
    </w:p>
    <w:p w:rsidR="00F87689" w:rsidRPr="00F87689" w:rsidRDefault="00F87689" w:rsidP="009219AA">
      <w:pPr>
        <w:ind w:firstLine="709"/>
        <w:jc w:val="both"/>
        <w:rPr>
          <w:rFonts w:ascii="GHEA Grapalat" w:hAnsi="GHEA Grapalat"/>
          <w:b/>
          <w:sz w:val="26"/>
          <w:szCs w:val="26"/>
          <w:lang w:val="en-US"/>
        </w:rPr>
      </w:pPr>
      <w:r>
        <w:rPr>
          <w:rFonts w:ascii="GHEA Grapalat" w:hAnsi="GHEA Grapalat"/>
          <w:b/>
          <w:lang w:val="en-US"/>
        </w:rPr>
        <w:t>Լոբու բերքը պետք է հավաքել օր ու մեջ, թույլ չտալով, որ ունդերը մեծանան ու կոպտանան: Հավաքած բերքը անմիջապես պետք է փոխադրել ծածկի տակ և փռել բարակ շերտով:</w:t>
      </w:r>
    </w:p>
    <w:p w:rsidR="00F87689" w:rsidRPr="00391BC1" w:rsidRDefault="00F87689" w:rsidP="009219AA">
      <w:pPr>
        <w:ind w:firstLine="709"/>
        <w:jc w:val="both"/>
        <w:rPr>
          <w:rFonts w:ascii="GHEA Grapalat" w:hAnsi="GHEA Grapalat"/>
          <w:b/>
          <w:sz w:val="26"/>
          <w:szCs w:val="26"/>
          <w:lang w:val="en-US"/>
        </w:rPr>
      </w:pPr>
    </w:p>
    <w:p w:rsidR="00D14E3C" w:rsidRDefault="00D14E3C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</w:p>
    <w:p w:rsidR="002C73A1" w:rsidRPr="005E0C85" w:rsidRDefault="002C73A1" w:rsidP="009219AA">
      <w:pPr>
        <w:pStyle w:val="a3"/>
        <w:ind w:left="1429"/>
        <w:jc w:val="both"/>
        <w:rPr>
          <w:rFonts w:ascii="GHEA Grapalat" w:hAnsi="GHEA Grapalat"/>
          <w:b/>
          <w:lang w:val="en-US"/>
        </w:rPr>
      </w:pPr>
    </w:p>
    <w:p w:rsidR="00A872DB" w:rsidRPr="005E0C85" w:rsidRDefault="00A872DB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</w:p>
    <w:p w:rsidR="00A872DB" w:rsidRPr="005E0C85" w:rsidRDefault="00A872DB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</w:p>
    <w:sectPr w:rsidR="00A872DB" w:rsidRPr="005E0C85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08"/>
  <w:characterSpacingControl w:val="doNotCompress"/>
  <w:compat/>
  <w:rsids>
    <w:rsidRoot w:val="0088308E"/>
    <w:rsid w:val="0017381F"/>
    <w:rsid w:val="002B7086"/>
    <w:rsid w:val="002C73A1"/>
    <w:rsid w:val="00391BC1"/>
    <w:rsid w:val="003E3F25"/>
    <w:rsid w:val="00523E77"/>
    <w:rsid w:val="005E0C85"/>
    <w:rsid w:val="00625BCF"/>
    <w:rsid w:val="00776412"/>
    <w:rsid w:val="0088308E"/>
    <w:rsid w:val="008F63A7"/>
    <w:rsid w:val="009219AA"/>
    <w:rsid w:val="009E0A00"/>
    <w:rsid w:val="00A06327"/>
    <w:rsid w:val="00A872DB"/>
    <w:rsid w:val="00CB2AD8"/>
    <w:rsid w:val="00D03029"/>
    <w:rsid w:val="00D0404F"/>
    <w:rsid w:val="00D14E3C"/>
    <w:rsid w:val="00DD05E2"/>
    <w:rsid w:val="00EC7D39"/>
    <w:rsid w:val="00F71DAC"/>
    <w:rsid w:val="00F87689"/>
    <w:rsid w:val="00FD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D</cp:lastModifiedBy>
  <cp:revision>12</cp:revision>
  <dcterms:created xsi:type="dcterms:W3CDTF">2019-10-04T11:36:00Z</dcterms:created>
  <dcterms:modified xsi:type="dcterms:W3CDTF">2020-09-10T11:20:00Z</dcterms:modified>
</cp:coreProperties>
</file>