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37" w:rsidRDefault="0066143B">
      <w:r>
        <w:t>Configurações necessárias para instalar os sites da SEDS que utilizam SSO-Single Sign On</w:t>
      </w:r>
    </w:p>
    <w:p w:rsidR="0066143B" w:rsidRDefault="0066143B" w:rsidP="0066143B">
      <w:pPr>
        <w:pStyle w:val="Header"/>
      </w:pPr>
      <w:r>
        <w:t>No ambiente de desenvolvimento:</w:t>
      </w:r>
    </w:p>
    <w:p w:rsidR="0066143B" w:rsidRDefault="0066143B" w:rsidP="0066143B">
      <w:pPr>
        <w:pStyle w:val="Header"/>
      </w:pPr>
    </w:p>
    <w:p w:rsidR="0066143B" w:rsidRDefault="00472484" w:rsidP="0066143B">
      <w:pPr>
        <w:pStyle w:val="Header"/>
        <w:rPr>
          <w:rFonts w:ascii="Segoe UI" w:hAnsi="Segoe UI" w:cs="Segoe UI"/>
          <w:color w:val="000000"/>
          <w:sz w:val="18"/>
          <w:szCs w:val="18"/>
        </w:rPr>
      </w:pPr>
      <w:r>
        <w:t xml:space="preserve">Baixar e instalar </w:t>
      </w:r>
      <w:r w:rsidR="0066143B">
        <w:t xml:space="preserve">WIF, Certificado </w:t>
      </w:r>
      <w:r w:rsidR="0066143B">
        <w:rPr>
          <w:rFonts w:ascii="Segoe UI" w:hAnsi="Segoe UI" w:cs="Segoe UI"/>
          <w:color w:val="000000"/>
          <w:sz w:val="18"/>
          <w:szCs w:val="18"/>
        </w:rPr>
        <w:t>SEDSToken.pfx</w:t>
      </w:r>
      <w:r w:rsidR="0066143B">
        <w:rPr>
          <w:rFonts w:ascii="Segoe UI" w:hAnsi="Segoe UI" w:cs="Segoe UI"/>
          <w:color w:val="000000"/>
          <w:sz w:val="18"/>
          <w:szCs w:val="18"/>
        </w:rPr>
        <w:t xml:space="preserve"> (senha seds) instalar em TrustPeople </w:t>
      </w:r>
      <w:r>
        <w:rPr>
          <w:rFonts w:ascii="Segoe UI" w:hAnsi="Segoe UI" w:cs="Segoe UI"/>
          <w:color w:val="000000"/>
          <w:sz w:val="18"/>
          <w:szCs w:val="18"/>
        </w:rPr>
        <w:t xml:space="preserve">(pessoas confiáveis) </w:t>
      </w:r>
      <w:r w:rsidR="0066143B">
        <w:rPr>
          <w:rFonts w:ascii="Segoe UI" w:hAnsi="Segoe UI" w:cs="Segoe UI"/>
          <w:color w:val="000000"/>
          <w:sz w:val="18"/>
          <w:szCs w:val="18"/>
        </w:rPr>
        <w:t>através do mmc.exe</w:t>
      </w:r>
    </w:p>
    <w:p w:rsidR="00472484" w:rsidRDefault="00472484" w:rsidP="0066143B">
      <w:pPr>
        <w:pStyle w:val="Header"/>
        <w:rPr>
          <w:rFonts w:ascii="Segoe UI" w:hAnsi="Segoe UI" w:cs="Segoe UI"/>
          <w:color w:val="000000"/>
          <w:sz w:val="18"/>
          <w:szCs w:val="18"/>
        </w:rPr>
      </w:pPr>
    </w:p>
    <w:p w:rsidR="0066143B" w:rsidRDefault="00472484" w:rsidP="0066143B">
      <w:pPr>
        <w:pStyle w:val="Header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Configurar a porta local do asp.net no web.config e authentication mode = “none”</w:t>
      </w:r>
    </w:p>
    <w:p w:rsidR="0066143B" w:rsidRDefault="0066143B" w:rsidP="0066143B">
      <w:pPr>
        <w:pStyle w:val="Header"/>
      </w:pPr>
    </w:p>
    <w:p w:rsidR="00472484" w:rsidRDefault="00472484" w:rsidP="0066143B">
      <w:pPr>
        <w:pStyle w:val="Header"/>
      </w:pPr>
      <w:r>
        <w:t>No ambiente de produção foi necessário:</w:t>
      </w:r>
    </w:p>
    <w:p w:rsidR="00472484" w:rsidRDefault="00472484" w:rsidP="0066143B">
      <w:pPr>
        <w:pStyle w:val="Header"/>
      </w:pPr>
    </w:p>
    <w:p w:rsidR="0066143B" w:rsidRDefault="0066143B" w:rsidP="0066143B">
      <w:pPr>
        <w:pStyle w:val="Header"/>
      </w:pPr>
      <w:r>
        <w:t xml:space="preserve">Todas as atividades relacionadas abaixo </w:t>
      </w:r>
      <w:r w:rsidR="00472484">
        <w:t xml:space="preserve">foram </w:t>
      </w:r>
      <w:r>
        <w:t>acompanhadas presencialmente pela equipe de desenvolvimento, portanto peço aguardar a nossa chegada para iniciar os trabalhos.</w:t>
      </w:r>
    </w:p>
    <w:p w:rsidR="00472484" w:rsidRDefault="00472484" w:rsidP="0066143B"/>
    <w:p w:rsidR="0066143B" w:rsidRDefault="0066143B" w:rsidP="0066143B">
      <w:r>
        <w:t>Os arquivos para deploy, o certificado digital e o roteiro para habilitar o MSDTC foram enviados ao servidor Web Gateway 363_SEADS nomeados com seus respectivos chamados</w:t>
      </w:r>
    </w:p>
    <w:p w:rsidR="0066143B" w:rsidRDefault="0066143B" w:rsidP="0066143B">
      <w:r w:rsidRPr="000E7ED1">
        <w:t xml:space="preserve">Restaurar o backup do banco DBSEDS </w:t>
      </w:r>
      <w:r w:rsidR="00472484">
        <w:t xml:space="preserve">(banco de tabelas comuns a todos os sites) </w:t>
      </w:r>
      <w:r w:rsidRPr="000E7ED1">
        <w:t xml:space="preserve">no servidor Arcos-sql1 instância SEADS </w:t>
      </w:r>
      <w:r>
        <w:t xml:space="preserve">Chamado Simples </w:t>
      </w:r>
      <w:r w:rsidRPr="00EF0201">
        <w:t>02489602</w:t>
      </w:r>
    </w:p>
    <w:p w:rsidR="0066143B" w:rsidRDefault="0066143B" w:rsidP="0066143B">
      <w:r>
        <w:t>Conceder permissão de leitura, atualização, inserção, exclusão e execução de objetos (view, stored procedure, etc)  aos usuários saprosocial e userprosocial já existentes.</w:t>
      </w:r>
    </w:p>
    <w:p w:rsidR="0066143B" w:rsidRPr="009813D4" w:rsidRDefault="0066143B" w:rsidP="00472484">
      <w:r w:rsidRPr="009813D4">
        <w:t>Instalar .NET framework 4.0</w:t>
      </w:r>
      <w:r>
        <w:t xml:space="preserve"> nos servidores Biasfortes (10.200.2.113) e Bocaiuva (10.200.2.114)</w:t>
      </w:r>
      <w:r w:rsidRPr="009813D4">
        <w:t xml:space="preserve"> </w:t>
      </w:r>
      <w:r>
        <w:t>o download pode ser feito da URL</w:t>
      </w:r>
      <w:r w:rsidRPr="009813D4">
        <w:t xml:space="preserve"> </w:t>
      </w:r>
      <w:hyperlink r:id="rId5" w:history="1">
        <w:r w:rsidRPr="009813D4">
          <w:rPr>
            <w:rStyle w:val="Hyperlink"/>
          </w:rPr>
          <w:t>http://www.microsoft.com/en-us/download/details.aspx?id=17851</w:t>
        </w:r>
      </w:hyperlink>
      <w:r w:rsidRPr="009813D4">
        <w:t xml:space="preserve"> )</w:t>
      </w:r>
    </w:p>
    <w:p w:rsidR="0066143B" w:rsidRDefault="0066143B" w:rsidP="0066143B">
      <w:pPr>
        <w:pStyle w:val="Header"/>
      </w:pPr>
      <w:r w:rsidRPr="00EE6F85">
        <w:t>Criar um pool de aplicações no IIS chamado “pool 4.0”</w:t>
      </w:r>
    </w:p>
    <w:p w:rsidR="0066143B" w:rsidRDefault="0066143B" w:rsidP="0066143B">
      <w:pPr>
        <w:pStyle w:val="Header"/>
      </w:pPr>
    </w:p>
    <w:p w:rsidR="0066143B" w:rsidRDefault="0066143B" w:rsidP="0066143B">
      <w:pPr>
        <w:pStyle w:val="Header"/>
      </w:pPr>
      <w:r>
        <w:t>Chamado: 2489614</w:t>
      </w:r>
    </w:p>
    <w:p w:rsidR="0066143B" w:rsidRDefault="0066143B" w:rsidP="0066143B"/>
    <w:p w:rsidR="0066143B" w:rsidRPr="00472484" w:rsidRDefault="0066143B" w:rsidP="00472484">
      <w:pPr>
        <w:rPr>
          <w:rStyle w:val="Hyperlink"/>
          <w:lang w:val="en-US"/>
        </w:rPr>
      </w:pPr>
      <w:proofErr w:type="spellStart"/>
      <w:r w:rsidRPr="00472484">
        <w:rPr>
          <w:lang w:val="en-US"/>
        </w:rPr>
        <w:t>Instalar</w:t>
      </w:r>
      <w:proofErr w:type="spellEnd"/>
      <w:r w:rsidRPr="00472484">
        <w:rPr>
          <w:lang w:val="en-US"/>
        </w:rPr>
        <w:t xml:space="preserve"> Windows Identity Foundation Runtime for Windows Server 2003 (</w:t>
      </w:r>
      <w:hyperlink r:id="rId6" w:history="1">
        <w:r w:rsidRPr="00472484">
          <w:rPr>
            <w:rStyle w:val="Hyperlink"/>
            <w:lang w:val="en-US"/>
          </w:rPr>
          <w:t>www.microsoft.com/en-us/download/details.aspx?id=23190</w:t>
        </w:r>
      </w:hyperlink>
      <w:r w:rsidRPr="00472484">
        <w:rPr>
          <w:rStyle w:val="Hyperlink"/>
          <w:lang w:val="en-US"/>
        </w:rPr>
        <w:t xml:space="preserve"> )</w:t>
      </w:r>
    </w:p>
    <w:p w:rsidR="0066143B" w:rsidRDefault="0066143B" w:rsidP="0066143B">
      <w:r>
        <w:t>Chamado:  2489620</w:t>
      </w:r>
    </w:p>
    <w:p w:rsidR="0066143B" w:rsidRDefault="0066143B" w:rsidP="0066143B"/>
    <w:p w:rsidR="0066143B" w:rsidRDefault="0066143B" w:rsidP="00472484">
      <w:r w:rsidRPr="009813D4">
        <w:t xml:space="preserve">Instalar Certificado Digital SEDSToken.pfx  em LocalMachine-&gt; My e TrustPeople </w:t>
      </w:r>
    </w:p>
    <w:p w:rsidR="0066143B" w:rsidRPr="009813D4" w:rsidRDefault="0066143B" w:rsidP="00472484">
      <w:r>
        <w:t>Senha de instalação: seds</w:t>
      </w:r>
    </w:p>
    <w:p w:rsidR="0066143B" w:rsidRPr="009813D4" w:rsidRDefault="0066143B" w:rsidP="00472484">
      <w:r w:rsidRPr="009813D4">
        <w:t>OBS: Dar permissão de leitura e gravação na pasta C:\Documents and Settings\All Users\Application Data\Microsoft\Crypto\RSA\MachineKeys</w:t>
      </w:r>
    </w:p>
    <w:p w:rsidR="0066143B" w:rsidRDefault="0066143B" w:rsidP="00472484">
      <w:r w:rsidRPr="009813D4">
        <w:t>(Certificado Digital disponibilizado pela equipe de desenvolvimento)</w:t>
      </w:r>
    </w:p>
    <w:p w:rsidR="0066143B" w:rsidRPr="009813D4" w:rsidRDefault="0066143B" w:rsidP="00472484">
      <w:r>
        <w:t>Chamado: 2489621</w:t>
      </w:r>
    </w:p>
    <w:p w:rsidR="0066143B" w:rsidRDefault="0066143B" w:rsidP="0066143B">
      <w:pPr>
        <w:pStyle w:val="ListParagraph"/>
      </w:pPr>
    </w:p>
    <w:p w:rsidR="0066143B" w:rsidRPr="000A6D39" w:rsidRDefault="0066143B" w:rsidP="00472484">
      <w:r w:rsidRPr="000A6D39">
        <w:lastRenderedPageBreak/>
        <w:t>Criar Aplicativo Login no IIS e configurar ASP.NET versão 4.0  e apontar para a pool “pool 4.0”. (Setar Default.aspx como página inicial)</w:t>
      </w:r>
    </w:p>
    <w:p w:rsidR="0066143B" w:rsidRPr="000A6D39" w:rsidRDefault="0066143B" w:rsidP="00472484">
      <w:r w:rsidRPr="000A6D39">
        <w:t>Chamado</w:t>
      </w:r>
      <w:r>
        <w:t>: 2489622</w:t>
      </w:r>
    </w:p>
    <w:p w:rsidR="0066143B" w:rsidRPr="000A6D39" w:rsidRDefault="0066143B" w:rsidP="00472484">
      <w:r w:rsidRPr="000A6D39">
        <w:t>Criar Aplicativo ServiçosSegurança no IIS e configurar ASP.NET versão 4.0  e apontar para a pool “pool 4.0”. (Setar Default.aspx como página inicial)</w:t>
      </w:r>
    </w:p>
    <w:p w:rsidR="0066143B" w:rsidRDefault="0066143B" w:rsidP="0066143B">
      <w:r w:rsidRPr="000A6D39">
        <w:t>Chamado</w:t>
      </w:r>
      <w:r>
        <w:t>: 2489623</w:t>
      </w:r>
    </w:p>
    <w:p w:rsidR="0066143B" w:rsidRDefault="0066143B" w:rsidP="00472484">
      <w:r w:rsidRPr="000A6D39">
        <w:t>Criar Aplicativo SAA no IIS e configurar ASP.NET versão 4.0  e apontar para a pool “pool 4.0”. (Setar Default.aspx como página inicial)</w:t>
      </w:r>
    </w:p>
    <w:p w:rsidR="0066143B" w:rsidRDefault="0066143B" w:rsidP="0066143B">
      <w:r w:rsidRPr="000A6D39">
        <w:t>Chamado</w:t>
      </w:r>
      <w:r>
        <w:t>: 2489624</w:t>
      </w:r>
    </w:p>
    <w:p w:rsidR="0066143B" w:rsidRPr="000A6D39" w:rsidRDefault="0066143B" w:rsidP="00472484">
      <w:r w:rsidRPr="000A6D39">
        <w:t>Criar Aplicativo PMAS2013 no IIS e configurar ASP.NET versão 4.0  e apontar para a pool “pool 4.0”. (Setar Default.aspx como página inicial)</w:t>
      </w:r>
    </w:p>
    <w:p w:rsidR="0066143B" w:rsidRPr="000A6D39" w:rsidRDefault="0066143B" w:rsidP="00472484">
      <w:r w:rsidRPr="000A6D39">
        <w:t xml:space="preserve">Apontar para a URL: </w:t>
      </w:r>
      <w:hyperlink r:id="rId7" w:history="1">
        <w:r w:rsidRPr="000A6D39">
          <w:rPr>
            <w:rStyle w:val="Hyperlink"/>
          </w:rPr>
          <w:t>http://www.treinamentopmas.sp.gov.br</w:t>
        </w:r>
      </w:hyperlink>
    </w:p>
    <w:p w:rsidR="0066143B" w:rsidRDefault="0066143B" w:rsidP="0066143B">
      <w:r w:rsidRPr="000A6D39">
        <w:t>Chamado</w:t>
      </w:r>
      <w:r>
        <w:t>: 2489625</w:t>
      </w:r>
    </w:p>
    <w:p w:rsidR="0066143B" w:rsidRPr="000A6D39" w:rsidRDefault="0066143B" w:rsidP="00472484">
      <w:r w:rsidRPr="000A6D39">
        <w:t>Criar Aplicativo ServiçosPMAS2013 no IIS e configurar ASP.NET versão 4.0  e apontar para a pool “pool 4.0”. (Setar Default.aspx como página inicial)</w:t>
      </w:r>
    </w:p>
    <w:p w:rsidR="0066143B" w:rsidRDefault="0066143B" w:rsidP="0066143B">
      <w:r w:rsidRPr="000A6D39">
        <w:t>Chamado</w:t>
      </w:r>
      <w:r>
        <w:t>: 2489626</w:t>
      </w:r>
    </w:p>
    <w:p w:rsidR="0066143B" w:rsidRPr="000A6D39" w:rsidRDefault="0066143B" w:rsidP="00472484">
      <w:r w:rsidRPr="000A6D39">
        <w:t>Criar Aplicativo Servicos no IIS e configurar ASP.NET versão 4.0  e apontar para a pool “pool 4.0”.</w:t>
      </w:r>
    </w:p>
    <w:p w:rsidR="0066143B" w:rsidRDefault="0066143B" w:rsidP="0066143B">
      <w:r w:rsidRPr="000A6D39">
        <w:t>Chamado</w:t>
      </w:r>
      <w:r>
        <w:t>:  2489627</w:t>
      </w:r>
    </w:p>
    <w:p w:rsidR="0066143B" w:rsidRDefault="0066143B" w:rsidP="00472484">
      <w:r>
        <w:t>Habilitar MSDTC nos servidores Biasfortes e Bocaiuva. Roteiro detalhado será enviado pelo notes.</w:t>
      </w:r>
    </w:p>
    <w:p w:rsidR="0066143B" w:rsidRDefault="0066143B" w:rsidP="0066143B">
      <w:r>
        <w:t>Chamado: 2490169</w:t>
      </w:r>
    </w:p>
    <w:p w:rsidR="0066143B" w:rsidRDefault="0066143B" w:rsidP="0066143B">
      <w:pPr>
        <w:pStyle w:val="ListParagraph"/>
        <w:ind w:left="0"/>
      </w:pPr>
      <w:r>
        <w:t>Limitar o MS DTC para utilizar as portas 5000 a 5020 nos servidores Arcos-Sql1, Biasfortes e Bocaiuva.</w:t>
      </w:r>
    </w:p>
    <w:p w:rsidR="0066143B" w:rsidRPr="009669F2" w:rsidRDefault="0066143B" w:rsidP="0066143B">
      <w:pPr>
        <w:pStyle w:val="ListParagraph"/>
        <w:ind w:left="0"/>
      </w:pPr>
      <w:r>
        <w:t>Enviaremos imagens das configurações anexas ao Notes.</w:t>
      </w:r>
    </w:p>
    <w:p w:rsidR="0066143B" w:rsidRDefault="0066143B" w:rsidP="0066143B">
      <w:r>
        <w:t>Reiniciar os servidores.</w:t>
      </w:r>
    </w:p>
    <w:p w:rsidR="0066143B" w:rsidRDefault="0066143B" w:rsidP="006614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525"/>
      </w:tblGrid>
      <w:tr w:rsidR="0066143B" w:rsidRPr="009669F2" w:rsidTr="006208A9">
        <w:trPr>
          <w:cantSplit/>
          <w:trHeight w:val="225"/>
        </w:trPr>
        <w:tc>
          <w:tcPr>
            <w:tcW w:w="4525" w:type="dxa"/>
            <w:vAlign w:val="center"/>
          </w:tcPr>
          <w:p w:rsidR="0066143B" w:rsidRDefault="0066143B" w:rsidP="006208A9">
            <w:pPr>
              <w:pStyle w:val="Header"/>
            </w:pPr>
            <w:r>
              <w:lastRenderedPageBreak/>
              <w:t>Liberar as seguintes regras de firewall:</w:t>
            </w:r>
          </w:p>
          <w:p w:rsidR="0066143B" w:rsidRPr="007C2A08" w:rsidRDefault="0066143B" w:rsidP="006208A9">
            <w:r>
              <w:t xml:space="preserve">Origem: 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4369"/>
            </w:tblGrid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 (10.200.35.220)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ARCOS-SQL1 (10.200.35.221)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ARCOS-ND1 (10.200.35.222)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ARCOS-ND2 (10.200.35.223)</w:t>
                  </w:r>
                </w:p>
              </w:tc>
            </w:tr>
          </w:tbl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>Destino: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4369"/>
            </w:tblGrid>
            <w:tr w:rsidR="0066143B" w:rsidRPr="007C2A08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BIASFORTES (10.200.2.113)</w:t>
                  </w:r>
                </w:p>
              </w:tc>
            </w:tr>
            <w:tr w:rsidR="0066143B" w:rsidRPr="007C2A08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pPr>
                    <w:pStyle w:val="Header"/>
                  </w:pPr>
                  <w:r w:rsidRPr="007C2A08">
                    <w:t>BOCAIUVA (10.200.2.114)</w:t>
                  </w:r>
                </w:p>
              </w:tc>
            </w:tr>
          </w:tbl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 xml:space="preserve">Porta: 135 TCP Descrição: RPC </w:t>
            </w:r>
          </w:p>
          <w:p w:rsidR="0066143B" w:rsidRDefault="0066143B" w:rsidP="006208A9">
            <w:pPr>
              <w:pStyle w:val="Header"/>
            </w:pPr>
            <w:r>
              <w:t>Portas: 5000 a 5020 Descrição MS DTC</w:t>
            </w:r>
          </w:p>
          <w:p w:rsidR="0066143B" w:rsidRDefault="0066143B" w:rsidP="006208A9">
            <w:pPr>
              <w:pStyle w:val="Header"/>
            </w:pPr>
            <w:r>
              <w:t>Definitiva</w:t>
            </w:r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</w:p>
          <w:p w:rsidR="0066143B" w:rsidRPr="009669F2" w:rsidRDefault="0066143B" w:rsidP="006208A9">
            <w:pPr>
              <w:pStyle w:val="Header"/>
            </w:pPr>
          </w:p>
        </w:tc>
      </w:tr>
      <w:tr w:rsidR="0066143B" w:rsidRPr="009813D4" w:rsidTr="0066143B">
        <w:trPr>
          <w:cantSplit/>
          <w:trHeight w:val="225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3B" w:rsidRDefault="0066143B" w:rsidP="006208A9">
            <w:pPr>
              <w:pStyle w:val="Header"/>
            </w:pPr>
            <w:r>
              <w:t>Liberar as seguintes regras de firewall:</w:t>
            </w:r>
          </w:p>
          <w:p w:rsidR="0066143B" w:rsidRDefault="0066143B" w:rsidP="0066143B">
            <w:pPr>
              <w:pStyle w:val="Header"/>
            </w:pPr>
            <w:r>
              <w:t xml:space="preserve">Origem: 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4369"/>
            </w:tblGrid>
            <w:tr w:rsidR="0066143B" w:rsidRPr="007C2A08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BIASFORTES (10.200.2.113)</w:t>
                  </w:r>
                </w:p>
              </w:tc>
            </w:tr>
            <w:tr w:rsidR="0066143B" w:rsidRPr="007C2A08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pPr>
                    <w:pStyle w:val="Header"/>
                  </w:pPr>
                  <w:r w:rsidRPr="007C2A08">
                    <w:t>BOCAIUVA (10.200.2.114)</w:t>
                  </w:r>
                </w:p>
              </w:tc>
            </w:tr>
          </w:tbl>
          <w:p w:rsidR="0066143B" w:rsidRPr="007C2A08" w:rsidRDefault="0066143B" w:rsidP="0066143B">
            <w:pPr>
              <w:pStyle w:val="Header"/>
            </w:pPr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>Destino: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4369"/>
            </w:tblGrid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 (10.200.35.220)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ARCOS-SQL1 (10.200.35.221)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ARCOS-ND1 (10.200.35.222)</w:t>
                  </w:r>
                </w:p>
              </w:tc>
            </w:tr>
            <w:tr w:rsidR="0066143B" w:rsidTr="006208A9">
              <w:tc>
                <w:tcPr>
                  <w:tcW w:w="5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6143B" w:rsidRPr="007C2A08" w:rsidRDefault="0066143B" w:rsidP="006208A9">
                  <w:r w:rsidRPr="007C2A08">
                    <w:t>ARCOS-ND2 (10.200.35.223)</w:t>
                  </w:r>
                </w:p>
              </w:tc>
            </w:tr>
          </w:tbl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 xml:space="preserve">Porta: 135 TCP Descrição: RPC </w:t>
            </w:r>
          </w:p>
          <w:p w:rsidR="0066143B" w:rsidRDefault="0066143B" w:rsidP="006208A9">
            <w:pPr>
              <w:pStyle w:val="Header"/>
            </w:pPr>
            <w:r>
              <w:t>Portas: 5000 a 5020 Descrição MS DTC</w:t>
            </w:r>
          </w:p>
          <w:p w:rsidR="0066143B" w:rsidRDefault="0066143B" w:rsidP="006208A9">
            <w:pPr>
              <w:pStyle w:val="Header"/>
            </w:pPr>
            <w:r>
              <w:t>Definitiva</w:t>
            </w:r>
          </w:p>
          <w:p w:rsidR="0066143B" w:rsidRPr="009813D4" w:rsidRDefault="0066143B" w:rsidP="006208A9">
            <w:pPr>
              <w:pStyle w:val="Header"/>
            </w:pPr>
          </w:p>
        </w:tc>
      </w:tr>
    </w:tbl>
    <w:p w:rsidR="0066143B" w:rsidRDefault="0066143B" w:rsidP="006614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8574"/>
      </w:tblGrid>
      <w:tr w:rsidR="0066143B" w:rsidRPr="000E7ED1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lastRenderedPageBreak/>
              <w:t>Chamado 2525581</w:t>
            </w:r>
          </w:p>
          <w:p w:rsidR="0066143B" w:rsidRPr="00122EFD" w:rsidRDefault="0066143B" w:rsidP="006208A9">
            <w:pPr>
              <w:pStyle w:val="Header"/>
            </w:pPr>
            <w:r>
              <w:t>Criação do web site url: login.seds.sp.gov.br</w:t>
            </w:r>
          </w:p>
          <w:p w:rsidR="0066143B" w:rsidRPr="00122EFD" w:rsidRDefault="0066143B" w:rsidP="006208A9">
            <w:pPr>
              <w:pStyle w:val="Header"/>
            </w:pPr>
            <w:r>
              <w:t>V</w:t>
            </w:r>
            <w:r w:rsidRPr="00122EFD">
              <w:t xml:space="preserve">ersão do ASP.NET </w:t>
            </w:r>
            <w:r>
              <w:t>4</w:t>
            </w:r>
            <w:r w:rsidRPr="00122EFD">
              <w:t>.0</w:t>
            </w:r>
            <w:r>
              <w:t>.</w:t>
            </w:r>
          </w:p>
          <w:p w:rsidR="0066143B" w:rsidRDefault="0066143B" w:rsidP="006208A9">
            <w:pPr>
              <w:pStyle w:val="Header"/>
            </w:pPr>
            <w:r>
              <w:t>Deverá apontar para o web site login do IIS no qual aponta para o caminho d:\inetpub\login nos servidores Biasfortes e Bocaiuva.</w:t>
            </w:r>
          </w:p>
          <w:p w:rsidR="0066143B" w:rsidRDefault="0066143B" w:rsidP="006208A9">
            <w:pPr>
              <w:pStyle w:val="Header"/>
            </w:pPr>
            <w:r>
              <w:t>Página principal "</w:t>
            </w:r>
            <w:r w:rsidRPr="00E7119C">
              <w:t>default.aspx</w:t>
            </w:r>
            <w:r>
              <w:t>".</w:t>
            </w:r>
          </w:p>
          <w:p w:rsidR="0066143B" w:rsidRDefault="0066143B" w:rsidP="006208A9">
            <w:pPr>
              <w:pStyle w:val="Header"/>
            </w:pPr>
            <w:r>
              <w:t>Alterar a porta TCP do website para 80.</w:t>
            </w:r>
          </w:p>
          <w:p w:rsidR="0066143B" w:rsidRDefault="0066143B" w:rsidP="006208A9">
            <w:pPr>
              <w:pStyle w:val="Header"/>
            </w:pPr>
            <w:r>
              <w:t xml:space="preserve">Substituir os arquivos do web site pelos localizados no pacote 2525581.zip enviado ao servidor Web Gateway 363_SEADS. </w:t>
            </w:r>
          </w:p>
          <w:p w:rsidR="0066143B" w:rsidRPr="000E7ED1" w:rsidRDefault="0066143B" w:rsidP="006208A9">
            <w:pPr>
              <w:pStyle w:val="Header"/>
            </w:pPr>
            <w:r>
              <w:t>Incluir no Vantage o monitoramento desta URL.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er"/>
            </w:pPr>
            <w:r>
              <w:t xml:space="preserve">Criação do apontamento do DNS url: login.seds.sp.gov.br para </w:t>
            </w:r>
            <w:r w:rsidRPr="001841EB">
              <w:t xml:space="preserve">o IP </w:t>
            </w:r>
            <w:r>
              <w:t>200.144.5.48</w:t>
            </w:r>
            <w:r w:rsidRPr="001841EB">
              <w:t xml:space="preserve"> com NAT p/ o VIP 10.200.</w:t>
            </w:r>
            <w:r>
              <w:t>2</w:t>
            </w:r>
            <w:r w:rsidRPr="001841EB">
              <w:t>.</w:t>
            </w:r>
            <w:r>
              <w:t>48</w:t>
            </w:r>
          </w:p>
        </w:tc>
      </w:tr>
      <w:tr w:rsidR="0066143B" w:rsidRPr="000E7ED1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t>Chamado 2525589</w:t>
            </w:r>
          </w:p>
          <w:p w:rsidR="0066143B" w:rsidRDefault="0066143B" w:rsidP="006208A9">
            <w:pPr>
              <w:pStyle w:val="Header"/>
            </w:pPr>
            <w:r>
              <w:t>Criação do web site url: servicos.seds.sp.gov.br Versão do ASP.NET 4.0.</w:t>
            </w:r>
          </w:p>
          <w:p w:rsidR="0066143B" w:rsidRDefault="0066143B" w:rsidP="006208A9">
            <w:pPr>
              <w:pStyle w:val="Header"/>
            </w:pPr>
            <w:r>
              <w:t>Deverá apontar para d:\inetpub\servicos do IIS nos servidores Biasfortes e Bocaiuva</w:t>
            </w:r>
          </w:p>
          <w:p w:rsidR="0066143B" w:rsidRDefault="0066143B" w:rsidP="006208A9">
            <w:pPr>
              <w:pStyle w:val="Header"/>
            </w:pPr>
            <w:r>
              <w:t>Página principal "default.aspx"</w:t>
            </w:r>
          </w:p>
          <w:p w:rsidR="0066143B" w:rsidRDefault="0066143B" w:rsidP="006208A9">
            <w:pPr>
              <w:pStyle w:val="Header"/>
            </w:pPr>
            <w:r>
              <w:t>Alterar a porta TCP do website para 80.</w:t>
            </w:r>
          </w:p>
          <w:p w:rsidR="0066143B" w:rsidRDefault="0066143B" w:rsidP="006208A9">
            <w:pPr>
              <w:pStyle w:val="Header"/>
            </w:pPr>
            <w:r>
              <w:t xml:space="preserve">Substituir os arquivos do web site pelos localizados no pacote 2525589.zip enviado ao servidor Web Gateway 363_SEADS. </w:t>
            </w:r>
          </w:p>
          <w:p w:rsidR="0066143B" w:rsidRPr="000E7ED1" w:rsidRDefault="0066143B" w:rsidP="006208A9">
            <w:pPr>
              <w:pStyle w:val="Header"/>
            </w:pPr>
            <w:r>
              <w:t>Incluir no Vantage o monitoramento desta URL.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er"/>
            </w:pPr>
            <w:r>
              <w:t xml:space="preserve">Criação do apontamento do DNS url: servicos.seds.sp.gov.br para </w:t>
            </w:r>
            <w:r w:rsidRPr="001841EB">
              <w:t xml:space="preserve">o IP </w:t>
            </w:r>
            <w:r>
              <w:t>200.144.5.48</w:t>
            </w:r>
            <w:r w:rsidRPr="001841EB">
              <w:t xml:space="preserve"> com NAT p/ o VIP 10.200.</w:t>
            </w:r>
            <w:r>
              <w:t>2</w:t>
            </w:r>
            <w:r w:rsidRPr="001841EB">
              <w:t>.</w:t>
            </w:r>
            <w:r>
              <w:t>48</w:t>
            </w:r>
          </w:p>
        </w:tc>
      </w:tr>
      <w:tr w:rsidR="0066143B" w:rsidRPr="000E7ED1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t>Chamado 2525598</w:t>
            </w:r>
          </w:p>
          <w:p w:rsidR="0066143B" w:rsidRDefault="0066143B" w:rsidP="006208A9">
            <w:pPr>
              <w:pStyle w:val="Header"/>
            </w:pPr>
            <w:r>
              <w:t>Criação do web site url: servicospmas2013.seds.sp.gov.br Versão do ASP.NET 4.0.</w:t>
            </w:r>
          </w:p>
          <w:p w:rsidR="0066143B" w:rsidRDefault="0066143B" w:rsidP="006208A9">
            <w:pPr>
              <w:pStyle w:val="Header"/>
            </w:pPr>
            <w:r>
              <w:t>Deverá apontar para d:\inetpub\servicospmas2013 do IIS nos servidores Biasfortes e Bocaiuva</w:t>
            </w:r>
          </w:p>
          <w:p w:rsidR="0066143B" w:rsidRDefault="0066143B" w:rsidP="006208A9">
            <w:pPr>
              <w:pStyle w:val="Header"/>
            </w:pPr>
            <w:r>
              <w:t>Página principal "default.aspx".</w:t>
            </w:r>
          </w:p>
          <w:p w:rsidR="0066143B" w:rsidRDefault="0066143B" w:rsidP="006208A9">
            <w:pPr>
              <w:pStyle w:val="Header"/>
            </w:pPr>
            <w:r>
              <w:t>Alterar a porta TCP do website para 80</w:t>
            </w:r>
          </w:p>
          <w:p w:rsidR="0066143B" w:rsidRDefault="0066143B" w:rsidP="006208A9">
            <w:pPr>
              <w:pStyle w:val="Header"/>
            </w:pPr>
            <w:r>
              <w:t xml:space="preserve">Substituir os arquivos do web site pelos localizados no pacote 2525598.zip enviado ao servidor Web Gateway 363_SEADS. </w:t>
            </w:r>
          </w:p>
          <w:p w:rsidR="0066143B" w:rsidRPr="000E7ED1" w:rsidRDefault="0066143B" w:rsidP="006208A9">
            <w:pPr>
              <w:pStyle w:val="Header"/>
            </w:pPr>
            <w:r>
              <w:t>Incluir no Vantage o monitoramento desta URL.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er"/>
            </w:pPr>
            <w:r>
              <w:t xml:space="preserve">Criação do apontamento do DNS url: servicospmas2013.seds.sp.gov.br para </w:t>
            </w:r>
            <w:r w:rsidRPr="001841EB">
              <w:t xml:space="preserve">o IP </w:t>
            </w:r>
            <w:r>
              <w:t>200.144.5.48</w:t>
            </w:r>
            <w:r w:rsidRPr="001841EB">
              <w:t xml:space="preserve"> com NAT p/ o VIP 10.200.</w:t>
            </w:r>
            <w:r>
              <w:t>2</w:t>
            </w:r>
            <w:r w:rsidRPr="001841EB">
              <w:t>.</w:t>
            </w:r>
            <w:r>
              <w:t>48</w:t>
            </w:r>
          </w:p>
        </w:tc>
      </w:tr>
      <w:tr w:rsidR="0066143B" w:rsidRPr="00530B30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t>Chamado 2525604</w:t>
            </w:r>
          </w:p>
          <w:p w:rsidR="0066143B" w:rsidRDefault="0066143B" w:rsidP="006208A9">
            <w:pPr>
              <w:pStyle w:val="Header"/>
            </w:pPr>
            <w:r>
              <w:t xml:space="preserve">Criação do web site url: saa.seds.sp.gov.br </w:t>
            </w:r>
          </w:p>
          <w:p w:rsidR="0066143B" w:rsidRDefault="0066143B" w:rsidP="006208A9">
            <w:pPr>
              <w:pStyle w:val="Header"/>
            </w:pPr>
            <w:r>
              <w:t>Versão do ASP.NET 4.0.</w:t>
            </w:r>
          </w:p>
          <w:p w:rsidR="0066143B" w:rsidRDefault="0066143B" w:rsidP="006208A9">
            <w:pPr>
              <w:pStyle w:val="Header"/>
            </w:pPr>
            <w:r>
              <w:t>Deverá apontar para d:\inetpub\saa do IIS nos servidores Biasfortes e Bocaiuva</w:t>
            </w:r>
          </w:p>
          <w:p w:rsidR="0066143B" w:rsidRDefault="0066143B" w:rsidP="006208A9">
            <w:pPr>
              <w:pStyle w:val="Header"/>
            </w:pPr>
            <w:r>
              <w:t>Página principal "default.aspx".</w:t>
            </w:r>
          </w:p>
          <w:p w:rsidR="0066143B" w:rsidRDefault="0066143B" w:rsidP="006208A9">
            <w:pPr>
              <w:pStyle w:val="Header"/>
            </w:pPr>
            <w:r>
              <w:t>Alterar a porta TCP do website para 80.</w:t>
            </w:r>
          </w:p>
          <w:p w:rsidR="0066143B" w:rsidRDefault="0066143B" w:rsidP="006208A9">
            <w:pPr>
              <w:pStyle w:val="Header"/>
            </w:pPr>
            <w:r>
              <w:t xml:space="preserve">Substituir os arquivos do web site pelos localizados no pacote 2525604.zip enviado ao servidor Web Gateway 363_SEADS. </w:t>
            </w:r>
          </w:p>
          <w:p w:rsidR="0066143B" w:rsidRPr="00530B30" w:rsidRDefault="0066143B" w:rsidP="006208A9">
            <w:pPr>
              <w:pStyle w:val="Header"/>
            </w:pPr>
            <w:r>
              <w:t>Incluir no Vantage o monitoramento desta URL.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er"/>
            </w:pPr>
            <w:r>
              <w:t xml:space="preserve">Criação do apontamento do DNS url: saa.seds.sp.gov.br para </w:t>
            </w:r>
            <w:r w:rsidRPr="001841EB">
              <w:t xml:space="preserve">o IP </w:t>
            </w:r>
            <w:r>
              <w:t>200.144.5.48</w:t>
            </w:r>
            <w:r w:rsidRPr="001841EB">
              <w:t xml:space="preserve"> com NAT p/ o VIP 10.200.</w:t>
            </w:r>
            <w:r>
              <w:t>2</w:t>
            </w:r>
            <w:r w:rsidRPr="001841EB">
              <w:t>.</w:t>
            </w:r>
            <w:r>
              <w:t>48</w:t>
            </w:r>
          </w:p>
        </w:tc>
      </w:tr>
      <w:tr w:rsidR="0066143B" w:rsidRPr="000E7ED1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lastRenderedPageBreak/>
              <w:t>Chamado 2525621</w:t>
            </w:r>
          </w:p>
          <w:p w:rsidR="0066143B" w:rsidRDefault="0066143B" w:rsidP="006208A9">
            <w:pPr>
              <w:pStyle w:val="Header"/>
            </w:pPr>
            <w:r>
              <w:t>Criação do web site url: servicosseguranca.seds.sp.gov.br Versão do ASP.NET 4.0.</w:t>
            </w:r>
          </w:p>
          <w:p w:rsidR="0066143B" w:rsidRDefault="0066143B" w:rsidP="006208A9">
            <w:pPr>
              <w:pStyle w:val="Header"/>
            </w:pPr>
            <w:r>
              <w:t>Deverá apontar para d:\inetpub\servicosseguranca do IIS nos servidores Biasfortes e Bocaiuva</w:t>
            </w:r>
          </w:p>
          <w:p w:rsidR="0066143B" w:rsidRDefault="0066143B" w:rsidP="006208A9">
            <w:pPr>
              <w:pStyle w:val="Header"/>
            </w:pPr>
            <w:r>
              <w:t>Página principal "default.aspx".</w:t>
            </w:r>
          </w:p>
          <w:p w:rsidR="0066143B" w:rsidRDefault="0066143B" w:rsidP="006208A9">
            <w:pPr>
              <w:pStyle w:val="Header"/>
            </w:pPr>
            <w:r>
              <w:t>Alterar a porta TCP do website para 80.</w:t>
            </w:r>
          </w:p>
          <w:p w:rsidR="0066143B" w:rsidRDefault="0066143B" w:rsidP="006208A9">
            <w:pPr>
              <w:pStyle w:val="Header"/>
            </w:pPr>
            <w:bookmarkStart w:id="0" w:name="_GoBack"/>
            <w:bookmarkEnd w:id="0"/>
            <w:r>
              <w:t xml:space="preserve">Substituir os arquivos do web site pelos localizados no pacote 2525621.zip enviado ao servidor Web Gateway 363_SEADS. </w:t>
            </w:r>
          </w:p>
          <w:p w:rsidR="0066143B" w:rsidRPr="000E7ED1" w:rsidRDefault="0066143B" w:rsidP="006208A9">
            <w:pPr>
              <w:pStyle w:val="Header"/>
            </w:pPr>
            <w:r>
              <w:t>Incluir no Vantage o monitoramento desta URL.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er"/>
            </w:pPr>
            <w:r>
              <w:t xml:space="preserve">Criação do apontamento do DNS url: servicosseguranca.seds.sp.gov.br para </w:t>
            </w:r>
            <w:r w:rsidRPr="001841EB">
              <w:t xml:space="preserve">o IP </w:t>
            </w:r>
            <w:r>
              <w:t>200.144.5.48</w:t>
            </w:r>
            <w:r w:rsidRPr="001841EB">
              <w:t xml:space="preserve"> com NAT p/ o VIP 10.200.</w:t>
            </w:r>
            <w:r>
              <w:t>2</w:t>
            </w:r>
            <w:r w:rsidRPr="001841EB">
              <w:t>.</w:t>
            </w:r>
            <w:r>
              <w:t>48</w:t>
            </w:r>
          </w:p>
        </w:tc>
      </w:tr>
      <w:tr w:rsidR="0066143B" w:rsidRPr="009669F2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ListParagraph"/>
              <w:ind w:left="0"/>
            </w:pPr>
            <w:r>
              <w:t xml:space="preserve">Restaurar o backup contido no arquivo </w:t>
            </w:r>
            <w:r w:rsidRPr="007F5012">
              <w:t>dbpmas2013treinamento</w:t>
            </w:r>
            <w:r>
              <w:t xml:space="preserve">.bak enviado via notes ao DB-SQL em 18/07/2012 sob nº de chamado </w:t>
            </w:r>
            <w:r w:rsidRPr="00782BAB">
              <w:t>02525675</w:t>
            </w:r>
            <w:r>
              <w:t xml:space="preserve"> sobre o banco DBPMAS2013Treinamento existente no servidor  ARCOS-SQL1 Instância SEADS.</w:t>
            </w:r>
          </w:p>
          <w:p w:rsidR="0066143B" w:rsidRPr="009669F2" w:rsidRDefault="0066143B" w:rsidP="006208A9">
            <w:pPr>
              <w:pStyle w:val="ListParagraph"/>
              <w:ind w:left="0"/>
            </w:pPr>
            <w:r>
              <w:t>Conceder (Grant)  ao usuário userpmas2009 para controle total sobre todos os objetos do banco.</w:t>
            </w:r>
          </w:p>
        </w:tc>
      </w:tr>
      <w:tr w:rsidR="0066143B" w:rsidRPr="009669F2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Pr="00786961" w:rsidRDefault="0066143B" w:rsidP="006208A9">
            <w:pPr>
              <w:pStyle w:val="Heading1"/>
            </w:pPr>
            <w:r w:rsidRPr="00786961">
              <w:t>Chamado 2525</w:t>
            </w:r>
            <w:r>
              <w:t>759</w:t>
            </w:r>
          </w:p>
          <w:p w:rsidR="0066143B" w:rsidRPr="009669F2" w:rsidRDefault="0066143B" w:rsidP="006208A9">
            <w:pPr>
              <w:pStyle w:val="Header"/>
            </w:pPr>
            <w:r>
              <w:t>Substituir todos os arquivos contidos na pasta d:\inetpub\TreinamentoPMAS dos servidores Biasfortes e Bocaiúva pelos do pacote 2525759.zip enviado ao servidor Web Gateway 363_SEADS.</w:t>
            </w:r>
          </w:p>
        </w:tc>
      </w:tr>
    </w:tbl>
    <w:p w:rsidR="0066143B" w:rsidRDefault="0066143B" w:rsidP="006614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8574"/>
      </w:tblGrid>
      <w:tr w:rsidR="0066143B" w:rsidRPr="000E7ED1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Default="0066143B" w:rsidP="006208A9">
            <w:pPr>
              <w:pStyle w:val="Heading1"/>
            </w:pPr>
            <w:r>
              <w:t>Chamado 2532004</w:t>
            </w:r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 xml:space="preserve">Configurar no IIS o web site servicospmas2013 para que responda também à URL </w:t>
            </w:r>
            <w:hyperlink r:id="rId8" w:history="1">
              <w:r w:rsidRPr="00D1395C">
                <w:rPr>
                  <w:rStyle w:val="Hyperlink"/>
                </w:rPr>
                <w:t>http://localhost:83</w:t>
              </w:r>
            </w:hyperlink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 xml:space="preserve">Configurar no IIS o web site servicosseguranca para que responda também à URL </w:t>
            </w:r>
            <w:hyperlink r:id="rId9" w:history="1">
              <w:r w:rsidRPr="00D1395C">
                <w:rPr>
                  <w:rStyle w:val="Hyperlink"/>
                </w:rPr>
                <w:t>http://localhost:82</w:t>
              </w:r>
            </w:hyperlink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 xml:space="preserve">Configurar no IIS o web site servicos para que responda também à URL </w:t>
            </w:r>
            <w:hyperlink r:id="rId10" w:history="1">
              <w:r w:rsidRPr="00D1395C">
                <w:rPr>
                  <w:rStyle w:val="Hyperlink"/>
                </w:rPr>
                <w:t>http://localhost:81</w:t>
              </w:r>
            </w:hyperlink>
            <w:r>
              <w:t>.</w:t>
            </w:r>
          </w:p>
          <w:p w:rsidR="0066143B" w:rsidRDefault="0066143B" w:rsidP="006208A9">
            <w:pPr>
              <w:pStyle w:val="Header"/>
            </w:pPr>
          </w:p>
          <w:p w:rsidR="0066143B" w:rsidRPr="000E7ED1" w:rsidRDefault="0066143B" w:rsidP="006208A9">
            <w:pPr>
              <w:pStyle w:val="Header"/>
            </w:pPr>
            <w:r>
              <w:t>Servicos devem ser executados nos servidores Biasfortes 10.200.2.113 e Bocaiuva 10.200.2.114</w:t>
            </w:r>
          </w:p>
        </w:tc>
      </w:tr>
      <w:tr w:rsidR="0066143B" w:rsidTr="006208A9">
        <w:trPr>
          <w:cantSplit/>
          <w:trHeight w:val="225"/>
        </w:trPr>
        <w:tc>
          <w:tcPr>
            <w:tcW w:w="0" w:type="auto"/>
            <w:vAlign w:val="center"/>
          </w:tcPr>
          <w:p w:rsidR="0066143B" w:rsidRPr="00D929C4" w:rsidRDefault="0066143B" w:rsidP="006208A9">
            <w:pPr>
              <w:pStyle w:val="Heading1"/>
            </w:pPr>
            <w:r w:rsidRPr="00D929C4">
              <w:t>Chamado 253</w:t>
            </w:r>
            <w:r>
              <w:t>2384</w:t>
            </w:r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>Instalar o Report Viewer 2010 nos servidores Biasfortes 10.200.2.113 e Bocaiuva 10.200.2.114</w:t>
            </w:r>
          </w:p>
          <w:p w:rsidR="0066143B" w:rsidRDefault="0066143B" w:rsidP="006208A9">
            <w:pPr>
              <w:pStyle w:val="Header"/>
            </w:pPr>
            <w:r>
              <w:t>Link para download:</w:t>
            </w:r>
          </w:p>
          <w:p w:rsidR="0066143B" w:rsidRDefault="0066143B" w:rsidP="006208A9">
            <w:pPr>
              <w:pStyle w:val="Header"/>
            </w:pPr>
            <w:hyperlink r:id="rId11" w:history="1">
              <w:r w:rsidRPr="00A840A9">
                <w:rPr>
                  <w:rStyle w:val="Hyperlink"/>
                </w:rPr>
                <w:t>http://www.microsoft.com/pt-br/download/details.aspx?id=6442</w:t>
              </w:r>
            </w:hyperlink>
          </w:p>
          <w:p w:rsidR="0066143B" w:rsidRDefault="0066143B" w:rsidP="006208A9">
            <w:pPr>
              <w:pStyle w:val="Header"/>
            </w:pPr>
          </w:p>
          <w:p w:rsidR="0066143B" w:rsidRDefault="0066143B" w:rsidP="006208A9">
            <w:pPr>
              <w:pStyle w:val="Header"/>
            </w:pPr>
            <w:r>
              <w:t>Instalar a versão em português.</w:t>
            </w:r>
          </w:p>
        </w:tc>
      </w:tr>
    </w:tbl>
    <w:p w:rsidR="0066143B" w:rsidRDefault="0066143B" w:rsidP="0066143B"/>
    <w:p w:rsidR="0066143B" w:rsidRDefault="0066143B" w:rsidP="0066143B"/>
    <w:sectPr w:rsidR="00661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3B"/>
    <w:rsid w:val="00472484"/>
    <w:rsid w:val="00635B37"/>
    <w:rsid w:val="006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143B"/>
    <w:pPr>
      <w:keepNext/>
      <w:spacing w:before="240" w:after="60" w:line="240" w:lineRule="auto"/>
      <w:outlineLvl w:val="0"/>
    </w:pPr>
    <w:rPr>
      <w:rFonts w:ascii="Arial (W1)" w:eastAsia="Times New Roman" w:hAnsi="Arial (W1)" w:cs="Arial"/>
      <w:b/>
      <w:bCs/>
      <w:kern w:val="32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3B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66143B"/>
    <w:pPr>
      <w:tabs>
        <w:tab w:val="center" w:pos="4419"/>
        <w:tab w:val="right" w:pos="8838"/>
      </w:tabs>
      <w:spacing w:after="0" w:line="240" w:lineRule="auto"/>
    </w:pPr>
    <w:rPr>
      <w:rFonts w:ascii="Arial (W1)" w:eastAsia="Times New Roman" w:hAnsi="Arial (W1)" w:cs="Arial"/>
      <w:noProof/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66143B"/>
    <w:rPr>
      <w:rFonts w:ascii="Arial (W1)" w:eastAsia="Times New Roman" w:hAnsi="Arial (W1)" w:cs="Arial"/>
      <w:noProof/>
      <w:sz w:val="20"/>
      <w:szCs w:val="20"/>
      <w:lang w:eastAsia="pt-BR"/>
    </w:rPr>
  </w:style>
  <w:style w:type="character" w:styleId="Hyperlink">
    <w:name w:val="Hyperlink"/>
    <w:rsid w:val="00661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6143B"/>
    <w:rPr>
      <w:rFonts w:ascii="Arial (W1)" w:eastAsia="Times New Roman" w:hAnsi="Arial (W1)" w:cs="Arial"/>
      <w:b/>
      <w:bCs/>
      <w:kern w:val="32"/>
      <w:sz w:val="32"/>
      <w:szCs w:val="3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143B"/>
    <w:pPr>
      <w:keepNext/>
      <w:spacing w:before="240" w:after="60" w:line="240" w:lineRule="auto"/>
      <w:outlineLvl w:val="0"/>
    </w:pPr>
    <w:rPr>
      <w:rFonts w:ascii="Arial (W1)" w:eastAsia="Times New Roman" w:hAnsi="Arial (W1)" w:cs="Arial"/>
      <w:b/>
      <w:bCs/>
      <w:kern w:val="32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3B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66143B"/>
    <w:pPr>
      <w:tabs>
        <w:tab w:val="center" w:pos="4419"/>
        <w:tab w:val="right" w:pos="8838"/>
      </w:tabs>
      <w:spacing w:after="0" w:line="240" w:lineRule="auto"/>
    </w:pPr>
    <w:rPr>
      <w:rFonts w:ascii="Arial (W1)" w:eastAsia="Times New Roman" w:hAnsi="Arial (W1)" w:cs="Arial"/>
      <w:noProof/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66143B"/>
    <w:rPr>
      <w:rFonts w:ascii="Arial (W1)" w:eastAsia="Times New Roman" w:hAnsi="Arial (W1)" w:cs="Arial"/>
      <w:noProof/>
      <w:sz w:val="20"/>
      <w:szCs w:val="20"/>
      <w:lang w:eastAsia="pt-BR"/>
    </w:rPr>
  </w:style>
  <w:style w:type="character" w:styleId="Hyperlink">
    <w:name w:val="Hyperlink"/>
    <w:rsid w:val="00661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6143B"/>
    <w:rPr>
      <w:rFonts w:ascii="Arial (W1)" w:eastAsia="Times New Roman" w:hAnsi="Arial (W1)" w:cs="Arial"/>
      <w:b/>
      <w:bCs/>
      <w:kern w:val="32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einamentopmas.sp.gov.b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id=23190" TargetMode="External"/><Relationship Id="rId11" Type="http://schemas.openxmlformats.org/officeDocument/2006/relationships/hyperlink" Target="http://www.microsoft.com/pt-br/download/details.aspx?id=6442" TargetMode="External"/><Relationship Id="rId5" Type="http://schemas.openxmlformats.org/officeDocument/2006/relationships/hyperlink" Target="http://www.microsoft.com/en-us/download/details.aspx?id=17851" TargetMode="External"/><Relationship Id="rId10" Type="http://schemas.openxmlformats.org/officeDocument/2006/relationships/hyperlink" Target="http://localhost: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1229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AGNILSON ZACARIAS</dc:creator>
  <cp:lastModifiedBy>AGNILSON ZACARIAS</cp:lastModifiedBy>
  <cp:revision>1</cp:revision>
  <dcterms:created xsi:type="dcterms:W3CDTF">2014-10-30T18:05:00Z</dcterms:created>
  <dcterms:modified xsi:type="dcterms:W3CDTF">2014-10-30T18:21:00Z</dcterms:modified>
</cp:coreProperties>
</file>