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35A3CBEF" w14:textId="77777777" w:rsidR="00E065DB" w:rsidRPr="002C4FB7" w:rsidRDefault="00E065DB" w:rsidP="00E065DB">
            <w:pPr>
              <w:spacing w:after="0" w:line="240" w:lineRule="auto"/>
              <w:rPr>
                <w:rFonts w:eastAsiaTheme="majorEastAsia"/>
                <w:color w:val="767171" w:themeColor="background2" w:themeShade="80"/>
                <w:sz w:val="24"/>
                <w:szCs w:val="24"/>
              </w:rPr>
            </w:pPr>
            <w:r w:rsidRPr="3D28A338">
              <w:rPr>
                <w:rFonts w:eastAsiaTheme="majorEastAsia"/>
                <w:sz w:val="24"/>
                <w:szCs w:val="24"/>
              </w:rPr>
              <w:t>Puedes completar esta guía y, posteriormente, cargarla en la sección de reflexión de la Fase 2, para retroalimentación de tu docente.</w:t>
            </w:r>
          </w:p>
          <w:p w14:paraId="4D2748E4" w14:textId="73A1895D" w:rsidR="002C4FB7" w:rsidRPr="002C4FB7" w:rsidRDefault="00E065DB" w:rsidP="00E065DB">
            <w:pPr>
              <w:spacing w:after="0" w:line="240" w:lineRule="auto"/>
              <w:rPr>
                <w:rFonts w:eastAsiaTheme="majorEastAsia"/>
                <w:color w:val="767171" w:themeColor="background2" w:themeShade="80"/>
                <w:sz w:val="24"/>
                <w:szCs w:val="24"/>
              </w:rPr>
            </w:pPr>
            <w:r>
              <w:rPr>
                <w:rFonts w:ascii="Arial" w:hAnsi="Arial"/>
                <w:b/>
                <w:color w:val="203966"/>
                <w:sz w:val="17"/>
              </w:rPr>
              <w:t xml:space="preserve">Estudiante: </w:t>
            </w:r>
            <w:r>
              <w:rPr>
                <w:rFonts w:ascii="Arial" w:hAnsi="Arial"/>
                <w:b/>
                <w:color w:val="203966"/>
                <w:sz w:val="17"/>
              </w:rPr>
              <w:t xml:space="preserve">Aron Germain </w:t>
            </w:r>
            <w:proofErr w:type="gramStart"/>
            <w:r>
              <w:rPr>
                <w:rFonts w:ascii="Arial" w:hAnsi="Arial"/>
                <w:b/>
                <w:color w:val="203966"/>
                <w:sz w:val="17"/>
              </w:rPr>
              <w:t>Navarro</w:t>
            </w:r>
            <w:r>
              <w:rPr>
                <w:rFonts w:ascii="Arial" w:hAnsi="Arial"/>
                <w:b/>
                <w:color w:val="203966"/>
                <w:sz w:val="17"/>
              </w:rPr>
              <w:t xml:space="preserve">  |</w:t>
            </w:r>
            <w:proofErr w:type="gramEnd"/>
            <w:r>
              <w:rPr>
                <w:rFonts w:ascii="Arial" w:hAnsi="Arial"/>
                <w:b/>
                <w:color w:val="203966"/>
                <w:sz w:val="17"/>
              </w:rPr>
              <w:t xml:space="preserve">   Proyecto: </w:t>
            </w:r>
            <w:proofErr w:type="spellStart"/>
            <w:r>
              <w:rPr>
                <w:rFonts w:ascii="Arial" w:hAnsi="Arial"/>
                <w:b/>
                <w:color w:val="203966"/>
                <w:sz w:val="17"/>
              </w:rPr>
              <w:t>WellQ</w:t>
            </w:r>
            <w:proofErr w:type="spellEnd"/>
            <w:r>
              <w:rPr>
                <w:rFonts w:ascii="Arial" w:hAnsi="Arial"/>
                <w:b/>
                <w:color w:val="203966"/>
                <w:sz w:val="17"/>
              </w:rPr>
              <w:t xml:space="preserve"> Medical </w:t>
            </w:r>
            <w:proofErr w:type="spellStart"/>
            <w:r>
              <w:rPr>
                <w:rFonts w:ascii="Arial" w:hAnsi="Arial"/>
                <w:b/>
                <w:color w:val="203966"/>
                <w:sz w:val="17"/>
              </w:rPr>
              <w:t>Exams</w:t>
            </w:r>
            <w:proofErr w:type="spellEnd"/>
            <w:r>
              <w:rPr>
                <w:rFonts w:ascii="Arial" w:hAnsi="Arial"/>
                <w:b/>
                <w:color w:val="203966"/>
                <w:sz w:val="17"/>
              </w:rPr>
              <w:t xml:space="preserve">   |   Fecha de revisión: 10/10/2026</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672D74B8" w14:textId="34F4C101" w:rsidR="004F2A8B" w:rsidRPr="00E065DB" w:rsidRDefault="004F2A8B" w:rsidP="00E065DB">
            <w:pPr>
              <w:rPr>
                <w:rFonts w:eastAsiaTheme="majorEastAsia"/>
                <w:color w:val="767171" w:themeColor="background2" w:themeShade="80"/>
                <w:sz w:val="24"/>
                <w:szCs w:val="24"/>
              </w:rPr>
            </w:pPr>
            <w:r w:rsidRPr="00E065DB">
              <w:rPr>
                <w:rFonts w:ascii="Arial" w:eastAsiaTheme="majorEastAsia" w:hAnsi="Arial" w:cs="Arial"/>
                <w:b/>
                <w:bCs/>
                <w:color w:val="002060"/>
                <w:sz w:val="18"/>
                <w:szCs w:val="18"/>
              </w:rPr>
              <w:t>¿Has podido cumplir todas las actividades en los tiempos definidos? ¿Qué factores han facilitado o dificultado el desarrollo de las actividades de tu plan de trabajo?</w:t>
            </w:r>
            <w:r w:rsidR="00E065DB" w:rsidRPr="00E065DB">
              <w:rPr>
                <w:rFonts w:eastAsiaTheme="majorEastAsia"/>
                <w:color w:val="002060"/>
                <w:sz w:val="24"/>
                <w:szCs w:val="24"/>
              </w:rPr>
              <w:t xml:space="preserve"> </w:t>
            </w:r>
            <w:r w:rsidR="00E065DB">
              <w:rPr>
                <w:rFonts w:eastAsiaTheme="majorEastAsia"/>
                <w:sz w:val="24"/>
                <w:szCs w:val="24"/>
              </w:rPr>
              <w:br/>
            </w:r>
            <w:r w:rsidR="00E065DB" w:rsidRPr="00E065DB">
              <w:rPr>
                <w:rFonts w:ascii="Arial" w:eastAsiaTheme="majorEastAsia" w:hAnsi="Arial" w:cs="Arial"/>
                <w:sz w:val="18"/>
                <w:szCs w:val="18"/>
              </w:rPr>
              <w:t xml:space="preserve">Durante esta fase no todas las actividades se pudieron cumplir en el orden ni en los plazos previstos originalmente en la carta Gantt. A inicios de octubre el docente nos indicó priorizar el cronograma académico de Duoc UC por sobre los hitos comerciales de </w:t>
            </w:r>
            <w:proofErr w:type="spellStart"/>
            <w:r w:rsidR="00E065DB" w:rsidRPr="00E065DB">
              <w:rPr>
                <w:rFonts w:ascii="Arial" w:eastAsiaTheme="majorEastAsia" w:hAnsi="Arial" w:cs="Arial"/>
                <w:sz w:val="18"/>
                <w:szCs w:val="18"/>
              </w:rPr>
              <w:t>Alloxentric</w:t>
            </w:r>
            <w:proofErr w:type="spellEnd"/>
            <w:r w:rsidR="00E065DB" w:rsidRPr="00E065DB">
              <w:rPr>
                <w:rFonts w:ascii="Arial" w:eastAsiaTheme="majorEastAsia" w:hAnsi="Arial" w:cs="Arial"/>
                <w:sz w:val="18"/>
                <w:szCs w:val="18"/>
              </w:rPr>
              <w:t xml:space="preserve">, lo que nos llevó a reordenar la planificación. En este período mi aporte </w:t>
            </w:r>
            <w:proofErr w:type="gramStart"/>
            <w:r w:rsidR="00E065DB" w:rsidRPr="00E065DB">
              <w:rPr>
                <w:rFonts w:ascii="Arial" w:eastAsiaTheme="majorEastAsia" w:hAnsi="Arial" w:cs="Arial"/>
                <w:sz w:val="18"/>
                <w:szCs w:val="18"/>
              </w:rPr>
              <w:t>se centró principalmente en</w:t>
            </w:r>
            <w:proofErr w:type="gramEnd"/>
            <w:r w:rsidR="00E065DB" w:rsidRPr="00E065DB">
              <w:rPr>
                <w:rFonts w:ascii="Arial" w:eastAsiaTheme="majorEastAsia" w:hAnsi="Arial" w:cs="Arial"/>
                <w:sz w:val="18"/>
                <w:szCs w:val="18"/>
              </w:rPr>
              <w:t xml:space="preserve"> recopilar, ordenar y revisar la coherencia de toda la base documental del proyecto (requerimientos, especificación de </w:t>
            </w:r>
            <w:proofErr w:type="spellStart"/>
            <w:r w:rsidR="00E065DB" w:rsidRPr="00E065DB">
              <w:rPr>
                <w:rFonts w:ascii="Arial" w:eastAsiaTheme="majorEastAsia" w:hAnsi="Arial" w:cs="Arial"/>
                <w:sz w:val="18"/>
                <w:szCs w:val="18"/>
              </w:rPr>
              <w:t>endpoints</w:t>
            </w:r>
            <w:proofErr w:type="spellEnd"/>
            <w:r w:rsidR="00E065DB" w:rsidRPr="00E065DB">
              <w:rPr>
                <w:rFonts w:ascii="Arial" w:eastAsiaTheme="majorEastAsia" w:hAnsi="Arial" w:cs="Arial"/>
                <w:sz w:val="18"/>
                <w:szCs w:val="18"/>
              </w:rPr>
              <w:t>, mockups de la interfaz del paciente y diagramas heredados de la Fase 1) para contrastarla con los avances de la Fase 2 y preparar el terreno de las pruebas y evidencias pendientes.</w:t>
            </w:r>
            <w:r w:rsidR="00E065DB">
              <w:rPr>
                <w:rFonts w:ascii="Arial" w:eastAsiaTheme="majorEastAsia" w:hAnsi="Arial" w:cs="Arial"/>
                <w:sz w:val="18"/>
                <w:szCs w:val="18"/>
              </w:rPr>
              <w:br/>
            </w:r>
            <w:r w:rsidR="00E065DB" w:rsidRPr="00E065DB">
              <w:rPr>
                <w:rFonts w:ascii="Arial" w:eastAsiaTheme="majorEastAsia" w:hAnsi="Arial" w:cs="Arial"/>
                <w:sz w:val="18"/>
                <w:szCs w:val="18"/>
              </w:rPr>
              <w:t>Lo que más facilitó el trabajo fue contar con el repositorio de GitHub y las bitácoras</w:t>
            </w:r>
            <w:r w:rsidR="00E065DB">
              <w:rPr>
                <w:rFonts w:ascii="Arial" w:eastAsiaTheme="majorEastAsia" w:hAnsi="Arial" w:cs="Arial"/>
                <w:sz w:val="18"/>
                <w:szCs w:val="18"/>
              </w:rPr>
              <w:t xml:space="preserve"> </w:t>
            </w:r>
            <w:r w:rsidR="00E065DB" w:rsidRPr="00E065DB">
              <w:rPr>
                <w:rFonts w:ascii="Arial" w:eastAsiaTheme="majorEastAsia" w:hAnsi="Arial" w:cs="Arial"/>
                <w:sz w:val="18"/>
                <w:szCs w:val="18"/>
              </w:rPr>
              <w:t>como fuente única de verdad para entender en qué estado estaba cada parte del proyecto sin perder información. Por otro lado, lo que más dificultó mi avance fue el bloqueo de cupo en Codex que afectó a Sebastián durante casi una semana, el hecho de que parte del código desplegado no estuviera publicado de inmediato en el repositorio, y el cambio de alcance técnico —pasando del flujo de marcadores sintéticos a la carga y lectura de exámenes en PDF—, lo que dejó en pausa la actualización de mockups y diagramas hasta definir qué versión quedará como definitiva.</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0F1EAAE" w14:textId="229376EF" w:rsidR="004F2A8B" w:rsidRPr="00E065DB" w:rsidRDefault="004F2A8B" w:rsidP="3D28A338">
            <w:pPr>
              <w:jc w:val="both"/>
              <w:rPr>
                <w:rFonts w:ascii="Arial" w:eastAsiaTheme="majorEastAsia" w:hAnsi="Arial" w:cs="Arial"/>
                <w:color w:val="002060"/>
                <w:sz w:val="20"/>
                <w:szCs w:val="20"/>
              </w:rPr>
            </w:pPr>
            <w:r w:rsidRPr="00E065DB">
              <w:rPr>
                <w:rFonts w:ascii="Arial" w:eastAsiaTheme="majorEastAsia" w:hAnsi="Arial" w:cs="Arial"/>
                <w:color w:val="002060"/>
                <w:sz w:val="20"/>
                <w:szCs w:val="20"/>
              </w:rPr>
              <w:t xml:space="preserve">¿De qué manera has enfrentado y/o planeas enfrentar las dificultades que han afectado el desarrollo de tu Proyecto APT? </w:t>
            </w:r>
          </w:p>
          <w:p w14:paraId="4DEB980A" w14:textId="77777777" w:rsidR="00E065DB" w:rsidRPr="00E065DB" w:rsidRDefault="00E065DB" w:rsidP="00E065DB">
            <w:pPr>
              <w:jc w:val="both"/>
              <w:rPr>
                <w:rFonts w:ascii="Arial" w:hAnsi="Arial" w:cs="Arial"/>
                <w:sz w:val="18"/>
                <w:szCs w:val="18"/>
              </w:rPr>
            </w:pPr>
            <w:r w:rsidRPr="00E065DB">
              <w:rPr>
                <w:rFonts w:ascii="Arial" w:hAnsi="Arial" w:cs="Arial"/>
                <w:sz w:val="18"/>
                <w:szCs w:val="18"/>
              </w:rPr>
              <w:t xml:space="preserve">Para enfrentar estas dificultades y no depender de que el código estuviera cerrado, dediqué el tiempo a ordenar los artefactos del proyecto y auditar la consistencia entre lo diseñado y lo implementado: revisé la trazabilidad de las historias de usuario, las reglas de negocio (aislamiento por </w:t>
            </w:r>
            <w:proofErr w:type="spellStart"/>
            <w:r w:rsidRPr="00E065DB">
              <w:rPr>
                <w:rFonts w:ascii="Arial" w:hAnsi="Arial" w:cs="Arial"/>
                <w:sz w:val="18"/>
                <w:szCs w:val="18"/>
              </w:rPr>
              <w:t>client_id</w:t>
            </w:r>
            <w:proofErr w:type="spellEnd"/>
            <w:r w:rsidRPr="00E065DB">
              <w:rPr>
                <w:rFonts w:ascii="Arial" w:hAnsi="Arial" w:cs="Arial"/>
                <w:sz w:val="18"/>
                <w:szCs w:val="18"/>
              </w:rPr>
              <w:t xml:space="preserve">, doble confirmación clínica y uso exclusivo de datos sintéticos) y el plan de pruebas base elaborado en el repositorio. Así pude identificar qué diagramas y vistas de interfaz habían quedado desactualizados tras la incorporación del nuevo flujo de lectura de </w:t>
            </w:r>
            <w:proofErr w:type="spellStart"/>
            <w:r w:rsidRPr="00E065DB">
              <w:rPr>
                <w:rFonts w:ascii="Arial" w:hAnsi="Arial" w:cs="Arial"/>
                <w:sz w:val="18"/>
                <w:szCs w:val="18"/>
              </w:rPr>
              <w:t>PDFs</w:t>
            </w:r>
            <w:proofErr w:type="spellEnd"/>
            <w:r w:rsidRPr="00E065DB">
              <w:rPr>
                <w:rFonts w:ascii="Arial" w:hAnsi="Arial" w:cs="Arial"/>
                <w:sz w:val="18"/>
                <w:szCs w:val="18"/>
              </w:rPr>
              <w:t xml:space="preserve">. </w:t>
            </w:r>
          </w:p>
          <w:p w14:paraId="7BC4D618" w14:textId="13191F1D" w:rsidR="004F2A8B" w:rsidRPr="00E065DB" w:rsidRDefault="00E065DB" w:rsidP="3D28A338">
            <w:pPr>
              <w:jc w:val="both"/>
              <w:rPr>
                <w:rFonts w:ascii="Arial" w:hAnsi="Arial" w:cs="Arial"/>
                <w:sz w:val="18"/>
                <w:szCs w:val="18"/>
              </w:rPr>
            </w:pPr>
            <w:r w:rsidRPr="00E065DB">
              <w:rPr>
                <w:rFonts w:ascii="Arial" w:hAnsi="Arial" w:cs="Arial"/>
                <w:sz w:val="18"/>
                <w:szCs w:val="18"/>
              </w:rPr>
              <w:t xml:space="preserve">Hacia adelante, para evitar que los cambios de alcance o el trabajo aislado nos </w:t>
            </w:r>
            <w:proofErr w:type="spellStart"/>
            <w:r w:rsidRPr="00E065DB">
              <w:rPr>
                <w:rFonts w:ascii="Arial" w:hAnsi="Arial" w:cs="Arial"/>
                <w:sz w:val="18"/>
                <w:szCs w:val="18"/>
              </w:rPr>
              <w:t>descoordine</w:t>
            </w:r>
            <w:proofErr w:type="spellEnd"/>
            <w:r w:rsidRPr="00E065DB">
              <w:rPr>
                <w:rFonts w:ascii="Arial" w:hAnsi="Arial" w:cs="Arial"/>
                <w:sz w:val="18"/>
                <w:szCs w:val="18"/>
              </w:rPr>
              <w:t xml:space="preserve">, adoptamos el protocolo formal de trabajo (AGENTS.md y el documento de coordinación en paralelo), donde quedan definidas las responsabilidades y la regla de registrar cualquier cambio en las bitácoras antes de darlo por definitivo. Por mi parte, planeo utilizar el entorno ya desplegado en </w:t>
            </w:r>
            <w:proofErr w:type="spellStart"/>
            <w:r w:rsidRPr="00E065DB">
              <w:rPr>
                <w:rFonts w:ascii="Arial" w:hAnsi="Arial" w:cs="Arial"/>
                <w:sz w:val="18"/>
                <w:szCs w:val="18"/>
              </w:rPr>
              <w:t>Vercel</w:t>
            </w:r>
            <w:proofErr w:type="spellEnd"/>
            <w:r w:rsidRPr="00E065DB">
              <w:rPr>
                <w:rFonts w:ascii="Arial" w:hAnsi="Arial" w:cs="Arial"/>
                <w:sz w:val="18"/>
                <w:szCs w:val="18"/>
              </w:rPr>
              <w:t xml:space="preserve"> y MongoDB Atlas para ejecutar y documentar formalmente los casos de prueba desde la perspectiva de flujo de usuario e interfaz, además de trabajar mediante ramas cortas y Pull </w:t>
            </w:r>
            <w:proofErr w:type="spellStart"/>
            <w:r w:rsidRPr="00E065DB">
              <w:rPr>
                <w:rFonts w:ascii="Arial" w:hAnsi="Arial" w:cs="Arial"/>
                <w:sz w:val="18"/>
                <w:szCs w:val="18"/>
              </w:rPr>
              <w:t>Requests</w:t>
            </w:r>
            <w:proofErr w:type="spellEnd"/>
            <w:r w:rsidRPr="00E065DB">
              <w:rPr>
                <w:rFonts w:ascii="Arial" w:hAnsi="Arial" w:cs="Arial"/>
                <w:sz w:val="18"/>
                <w:szCs w:val="18"/>
              </w:rPr>
              <w:t xml:space="preserve"> en GitHub para que cada revisión y ajuste documental quede debidamente trazado. </w:t>
            </w:r>
          </w:p>
        </w:tc>
      </w:tr>
    </w:tbl>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E065DB" w:rsidRDefault="004F2A8B" w:rsidP="3D28A338">
            <w:pPr>
              <w:jc w:val="both"/>
              <w:rPr>
                <w:rFonts w:ascii="Arial" w:eastAsiaTheme="majorEastAsia" w:hAnsi="Arial" w:cs="Arial"/>
                <w:color w:val="002060"/>
                <w:sz w:val="20"/>
                <w:szCs w:val="20"/>
              </w:rPr>
            </w:pPr>
            <w:r w:rsidRPr="00E065DB">
              <w:rPr>
                <w:rFonts w:ascii="Arial" w:eastAsiaTheme="majorEastAsia" w:hAnsi="Arial" w:cs="Arial"/>
                <w:color w:val="002060"/>
                <w:sz w:val="20"/>
                <w:szCs w:val="20"/>
              </w:rPr>
              <w:t>¿Cómo evalúas tu</w:t>
            </w:r>
            <w:r w:rsidR="51ADE3CE" w:rsidRPr="00E065DB">
              <w:rPr>
                <w:rFonts w:ascii="Arial" w:eastAsiaTheme="majorEastAsia" w:hAnsi="Arial" w:cs="Arial"/>
                <w:color w:val="002060"/>
                <w:sz w:val="20"/>
                <w:szCs w:val="20"/>
              </w:rPr>
              <w:t xml:space="preserve"> trabajo</w:t>
            </w:r>
            <w:r w:rsidRPr="00E065DB">
              <w:rPr>
                <w:rFonts w:ascii="Arial" w:eastAsiaTheme="majorEastAsia" w:hAnsi="Arial" w:cs="Arial"/>
                <w:color w:val="002060"/>
                <w:sz w:val="20"/>
                <w:szCs w:val="20"/>
              </w:rPr>
              <w:t>? ¿Qué destacas y qué podrías hacer para mejorar tu</w:t>
            </w:r>
            <w:r w:rsidR="01B3AA94" w:rsidRPr="00E065DB">
              <w:rPr>
                <w:rFonts w:ascii="Arial" w:eastAsiaTheme="majorEastAsia" w:hAnsi="Arial" w:cs="Arial"/>
                <w:color w:val="002060"/>
                <w:sz w:val="20"/>
                <w:szCs w:val="20"/>
              </w:rPr>
              <w:t xml:space="preserve"> trabajo</w:t>
            </w:r>
            <w:r w:rsidRPr="00E065DB">
              <w:rPr>
                <w:rFonts w:ascii="Arial" w:eastAsiaTheme="majorEastAsia" w:hAnsi="Arial" w:cs="Arial"/>
                <w:color w:val="002060"/>
                <w:sz w:val="20"/>
                <w:szCs w:val="20"/>
              </w:rPr>
              <w:t xml:space="preserve">? </w:t>
            </w:r>
          </w:p>
          <w:p w14:paraId="1E9A5463" w14:textId="77777777" w:rsidR="00E065DB" w:rsidRPr="006B3153" w:rsidRDefault="00E065DB" w:rsidP="00E065DB">
            <w:pPr>
              <w:jc w:val="both"/>
              <w:rPr>
                <w:rFonts w:ascii="Arial" w:hAnsi="Arial" w:cs="Arial"/>
                <w:sz w:val="18"/>
                <w:szCs w:val="18"/>
              </w:rPr>
            </w:pPr>
            <w:r w:rsidRPr="006B3153">
              <w:rPr>
                <w:rFonts w:ascii="Arial" w:hAnsi="Arial" w:cs="Arial"/>
                <w:sz w:val="18"/>
                <w:szCs w:val="18"/>
              </w:rPr>
              <w:t xml:space="preserve">Evalúo mi participación en esta etapa como de consolidación y organización, aunque reconozco que mi ritmo de entregas visibles en el repositorio ha sido menor que el de mis compañeros. Destaco haber mantenido una revisión ordenada de la documentación técnica, los mockups y el cumplimiento de las restricciones del dominio (como asegurar que se respete el enfoque sin diagnóstico por IA y la privacidad de datos bajo estándares UK GDPR), lo que me da una visión clara de las brechas entre el diseño original y el prototipo actual. </w:t>
            </w:r>
          </w:p>
          <w:p w14:paraId="5D99CA8E" w14:textId="0E0DB285" w:rsidR="004F2A8B" w:rsidRPr="006B3153" w:rsidRDefault="00E065DB" w:rsidP="3D28A338">
            <w:pPr>
              <w:jc w:val="both"/>
              <w:rPr>
                <w:rFonts w:ascii="Arial" w:hAnsi="Arial" w:cs="Arial"/>
                <w:sz w:val="18"/>
                <w:szCs w:val="18"/>
              </w:rPr>
            </w:pPr>
            <w:r w:rsidRPr="006B3153">
              <w:rPr>
                <w:rFonts w:ascii="Arial" w:hAnsi="Arial" w:cs="Arial"/>
                <w:sz w:val="18"/>
                <w:szCs w:val="18"/>
              </w:rPr>
              <w:t xml:space="preserve">Lo que claramente debo mejorar es pasar del análisis y ordenamiento en mi entorno personal a la ejecución y publicación directa de evidencias en el repositorio compartido. Hasta ahora me he apoyado bastante en la estructura y los avances que han subido Vicente y Sebastián, por lo que mi compromiso inmediato es ser más proactivo tomando tareas concretas de la cola de trabajo, subiendo mis propios </w:t>
            </w:r>
            <w:proofErr w:type="spellStart"/>
            <w:r w:rsidRPr="006B3153">
              <w:rPr>
                <w:rFonts w:ascii="Arial" w:hAnsi="Arial" w:cs="Arial"/>
                <w:sz w:val="18"/>
                <w:szCs w:val="18"/>
              </w:rPr>
              <w:t>commits</w:t>
            </w:r>
            <w:proofErr w:type="spellEnd"/>
            <w:r w:rsidRPr="006B3153">
              <w:rPr>
                <w:rFonts w:ascii="Arial" w:hAnsi="Arial" w:cs="Arial"/>
                <w:sz w:val="18"/>
                <w:szCs w:val="18"/>
              </w:rPr>
              <w:t xml:space="preserve"> y Pull </w:t>
            </w:r>
            <w:proofErr w:type="spellStart"/>
            <w:r w:rsidRPr="006B3153">
              <w:rPr>
                <w:rFonts w:ascii="Arial" w:hAnsi="Arial" w:cs="Arial"/>
                <w:sz w:val="18"/>
                <w:szCs w:val="18"/>
              </w:rPr>
              <w:t>Requests</w:t>
            </w:r>
            <w:proofErr w:type="spellEnd"/>
            <w:r w:rsidRPr="006B3153">
              <w:rPr>
                <w:rFonts w:ascii="Arial" w:hAnsi="Arial" w:cs="Arial"/>
                <w:sz w:val="18"/>
                <w:szCs w:val="18"/>
              </w:rPr>
              <w:t xml:space="preserve"> a tiempo, y participando de forma más activa en la validación temprana de los cambios antes de las fechas límite. </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E065DB" w:rsidRDefault="004F2A8B" w:rsidP="3D28A338">
            <w:pPr>
              <w:jc w:val="both"/>
              <w:rPr>
                <w:rFonts w:ascii="Arial" w:eastAsiaTheme="majorEastAsia" w:hAnsi="Arial" w:cs="Arial"/>
                <w:color w:val="002060"/>
                <w:sz w:val="20"/>
                <w:szCs w:val="20"/>
              </w:rPr>
            </w:pPr>
            <w:r w:rsidRPr="00E065DB">
              <w:rPr>
                <w:rFonts w:ascii="Arial" w:eastAsiaTheme="majorEastAsia" w:hAnsi="Arial" w:cs="Arial"/>
                <w:color w:val="002060"/>
                <w:sz w:val="20"/>
                <w:szCs w:val="20"/>
              </w:rPr>
              <w:t>¿Qué inquietudes te quedan sobre cómo proceder? ¿Qué pregunta te gustaría hacerle a tu docente o a tus pares?</w:t>
            </w:r>
          </w:p>
          <w:p w14:paraId="164A8C27" w14:textId="77777777" w:rsidR="00E065DB" w:rsidRPr="00E065DB" w:rsidRDefault="00E065DB" w:rsidP="00E065DB">
            <w:pPr>
              <w:jc w:val="both"/>
              <w:rPr>
                <w:rFonts w:ascii="Arial" w:hAnsi="Arial" w:cs="Arial"/>
                <w:sz w:val="18"/>
                <w:szCs w:val="18"/>
              </w:rPr>
            </w:pPr>
            <w:r w:rsidRPr="00E065DB">
              <w:rPr>
                <w:rFonts w:ascii="Arial" w:hAnsi="Arial" w:cs="Arial"/>
                <w:sz w:val="18"/>
                <w:szCs w:val="18"/>
              </w:rPr>
              <w:t xml:space="preserve">Mi principal inquietud es definir con certeza cuál de los dos alcances técnicos —el diseño original centrado en marcadores clínicos sintéticos o la nueva propuesta de carga y lectura de exámenes en formato PDF— será el que debemos respaldar en la versión final de los diagramas, los mockups de interfaz y las evidencias de pruebas de la Fase 2, para no trabajar doble ni entregar documentación que contradiga lo que muestra el prototipo desplegado. </w:t>
            </w:r>
          </w:p>
          <w:p w14:paraId="01E61CA1" w14:textId="7A50EFD5" w:rsidR="004F2A8B" w:rsidRPr="00E065DB" w:rsidRDefault="00E065DB" w:rsidP="3D28A338">
            <w:pPr>
              <w:jc w:val="both"/>
              <w:rPr>
                <w:rFonts w:ascii="Arial" w:hAnsi="Arial" w:cs="Arial"/>
                <w:sz w:val="18"/>
                <w:szCs w:val="18"/>
              </w:rPr>
            </w:pPr>
            <w:r w:rsidRPr="00E065DB">
              <w:rPr>
                <w:rFonts w:ascii="Arial" w:hAnsi="Arial" w:cs="Arial"/>
                <w:sz w:val="18"/>
                <w:szCs w:val="18"/>
              </w:rPr>
              <w:t>La pregunta que me gustaría plantear al docente y al equipo es: cuando un prototipo evoluciona técnicamente a mitad de fase para responder mejor al caso real de la empresa (</w:t>
            </w:r>
            <w:proofErr w:type="spellStart"/>
            <w:r w:rsidRPr="00E065DB">
              <w:rPr>
                <w:rFonts w:ascii="Arial" w:hAnsi="Arial" w:cs="Arial"/>
                <w:sz w:val="18"/>
                <w:szCs w:val="18"/>
              </w:rPr>
              <w:t>Alloxentric</w:t>
            </w:r>
            <w:proofErr w:type="spellEnd"/>
            <w:r w:rsidRPr="00E065DB">
              <w:rPr>
                <w:rFonts w:ascii="Arial" w:hAnsi="Arial" w:cs="Arial"/>
                <w:sz w:val="18"/>
                <w:szCs w:val="18"/>
              </w:rPr>
              <w:t>), ¿debemos actualizar todos los artefactos previos (diagramas UML, mockups y plan de pruebas) para que reflejen únicamente el nuevo flujo PDF, o se espera que documentemos la transición manteniendo ambas versiones como evidencia de la evolución del proyecto?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63CE7677" w14:textId="77777777" w:rsidR="006B3153" w:rsidRDefault="004F2A8B" w:rsidP="006B3153">
            <w:pPr>
              <w:rPr>
                <w:rFonts w:ascii="Arial" w:eastAsiaTheme="majorEastAsia" w:hAnsi="Arial" w:cs="Arial"/>
                <w:color w:val="002060"/>
                <w:sz w:val="20"/>
                <w:szCs w:val="20"/>
              </w:rPr>
            </w:pPr>
            <w:r w:rsidRPr="00E065DB">
              <w:rPr>
                <w:rFonts w:ascii="Arial" w:eastAsiaTheme="majorEastAsia" w:hAnsi="Arial" w:cs="Arial"/>
                <w:color w:val="002060"/>
                <w:sz w:val="20"/>
                <w:szCs w:val="20"/>
              </w:rPr>
              <w:t>¿Consideran que las actividades deben ser redistribuidas entre los miembros del grupo? ¿Hay nuevas actividades que deban ser asignadas a algún miembro del grupo?</w:t>
            </w:r>
          </w:p>
          <w:p w14:paraId="56C80E88" w14:textId="4276D4CC" w:rsidR="006B3153" w:rsidRPr="006B3153" w:rsidRDefault="006B3153" w:rsidP="006B3153">
            <w:pPr>
              <w:rPr>
                <w:rFonts w:ascii="Arial" w:eastAsiaTheme="majorEastAsia" w:hAnsi="Arial" w:cs="Arial"/>
                <w:sz w:val="20"/>
                <w:szCs w:val="20"/>
              </w:rPr>
            </w:pPr>
            <w:r w:rsidRPr="006B3153">
              <w:rPr>
                <w:rFonts w:ascii="Arial" w:eastAsiaTheme="majorEastAsia" w:hAnsi="Arial" w:cs="Arial"/>
                <w:sz w:val="20"/>
                <w:szCs w:val="20"/>
              </w:rPr>
              <w:t xml:space="preserve">Sí, coincido con mis compañeros en que es necesario redistribuir y equilibrar la carga de trabajo para cubrir los puntos donde hoy tenemos menos avance. En la propuesta que hemos conversado y dejado planteada en el documento de coordinación del repositorio, Sebastián se concentra en el código del prototipo, las pruebas automatizadas de </w:t>
            </w:r>
            <w:proofErr w:type="spellStart"/>
            <w:r w:rsidRPr="006B3153">
              <w:rPr>
                <w:rFonts w:ascii="Arial" w:eastAsiaTheme="majorEastAsia" w:hAnsi="Arial" w:cs="Arial"/>
                <w:sz w:val="20"/>
                <w:szCs w:val="20"/>
              </w:rPr>
              <w:t>backend</w:t>
            </w:r>
            <w:proofErr w:type="spellEnd"/>
            <w:r w:rsidRPr="006B3153">
              <w:rPr>
                <w:rFonts w:ascii="Arial" w:eastAsiaTheme="majorEastAsia" w:hAnsi="Arial" w:cs="Arial"/>
                <w:sz w:val="20"/>
                <w:szCs w:val="20"/>
              </w:rPr>
              <w:t xml:space="preserve"> y el despliegue técnico (</w:t>
            </w:r>
            <w:proofErr w:type="spellStart"/>
            <w:r w:rsidRPr="006B3153">
              <w:rPr>
                <w:rFonts w:ascii="Arial" w:eastAsiaTheme="majorEastAsia" w:hAnsi="Arial" w:cs="Arial"/>
                <w:sz w:val="20"/>
                <w:szCs w:val="20"/>
              </w:rPr>
              <w:t>Vercel</w:t>
            </w:r>
            <w:proofErr w:type="spellEnd"/>
            <w:r w:rsidRPr="006B3153">
              <w:rPr>
                <w:rFonts w:ascii="Arial" w:eastAsiaTheme="majorEastAsia" w:hAnsi="Arial" w:cs="Arial"/>
                <w:sz w:val="20"/>
                <w:szCs w:val="20"/>
              </w:rPr>
              <w:t xml:space="preserve"> y MongoDB Atlas); Vicente mantiene la coordinación general, la integración documental y la comunicación con Karina y </w:t>
            </w:r>
            <w:proofErr w:type="spellStart"/>
            <w:r w:rsidRPr="006B3153">
              <w:rPr>
                <w:rFonts w:ascii="Arial" w:eastAsiaTheme="majorEastAsia" w:hAnsi="Arial" w:cs="Arial"/>
                <w:sz w:val="20"/>
                <w:szCs w:val="20"/>
              </w:rPr>
              <w:t>Alloxentric</w:t>
            </w:r>
            <w:proofErr w:type="spellEnd"/>
            <w:r w:rsidRPr="006B3153">
              <w:rPr>
                <w:rFonts w:ascii="Arial" w:eastAsiaTheme="majorEastAsia" w:hAnsi="Arial" w:cs="Arial"/>
                <w:sz w:val="20"/>
                <w:szCs w:val="20"/>
              </w:rPr>
              <w:t xml:space="preserve">; y a mí me corresponde asumir el refuerzo y actualización de los diagramas, la ejecución y registro de los casos de prueba formales, y la revisión cruzada del trabajo de ambos. </w:t>
            </w:r>
          </w:p>
          <w:p w14:paraId="29C5EEFE" w14:textId="02A3A3B4" w:rsidR="004F2A8B" w:rsidRPr="006B3153" w:rsidRDefault="006B3153" w:rsidP="006B3153">
            <w:pPr>
              <w:rPr>
                <w:rFonts w:ascii="Arial" w:eastAsiaTheme="majorEastAsia" w:hAnsi="Arial" w:cs="Arial"/>
                <w:sz w:val="20"/>
                <w:szCs w:val="20"/>
              </w:rPr>
            </w:pPr>
            <w:r w:rsidRPr="006B3153">
              <w:rPr>
                <w:rFonts w:ascii="Arial" w:eastAsiaTheme="majorEastAsia" w:hAnsi="Arial" w:cs="Arial"/>
                <w:sz w:val="20"/>
                <w:szCs w:val="20"/>
              </w:rPr>
              <w:t xml:space="preserve">Tal como señalaron mis compañeros, esta redistribución debemos ratificarla formalmente en nuestra próxima reunión de equipo para dejar cerrados los plazos y compromisos de cada uno antes del cierre de la fase. </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1A14B6CC" w14:textId="77777777" w:rsidR="006B3153" w:rsidRDefault="006B3153" w:rsidP="3D28A338">
      <w:pPr>
        <w:spacing w:after="0" w:line="360" w:lineRule="auto"/>
        <w:jc w:val="both"/>
        <w:rPr>
          <w:color w:val="595959" w:themeColor="text1" w:themeTint="A6"/>
          <w:sz w:val="24"/>
          <w:szCs w:val="24"/>
          <w:lang w:eastAsia="ja-JP"/>
        </w:rPr>
      </w:pPr>
    </w:p>
    <w:p w14:paraId="7815BC7E" w14:textId="77777777" w:rsidR="006B3153" w:rsidRDefault="006B3153"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23E0ACA7" w14:textId="12826B64" w:rsidR="006B3153" w:rsidRPr="006B3153" w:rsidRDefault="004F2A8B" w:rsidP="006B3153">
            <w:pPr>
              <w:jc w:val="both"/>
              <w:rPr>
                <w:rFonts w:ascii="Arial" w:eastAsiaTheme="majorEastAsia" w:hAnsi="Arial" w:cs="Arial"/>
                <w:sz w:val="18"/>
                <w:szCs w:val="18"/>
              </w:rPr>
            </w:pPr>
            <w:r w:rsidRPr="006B3153">
              <w:rPr>
                <w:rFonts w:ascii="Arial" w:eastAsiaTheme="majorEastAsia" w:hAnsi="Arial" w:cs="Arial"/>
                <w:color w:val="002060"/>
                <w:sz w:val="20"/>
                <w:szCs w:val="20"/>
              </w:rPr>
              <w:t>¿Cómo evalúan el trabajo en grupo? ¿Qué aspectos positivos destacan? ¿Qué aspectos podrían mejorar?</w:t>
            </w:r>
            <w:r w:rsidR="006B3153">
              <w:rPr>
                <w:rFonts w:eastAsiaTheme="majorEastAsia"/>
                <w:color w:val="002060"/>
                <w:sz w:val="24"/>
                <w:szCs w:val="24"/>
              </w:rPr>
              <w:br/>
            </w:r>
            <w:r w:rsidR="006B3153" w:rsidRPr="006B3153">
              <w:rPr>
                <w:rFonts w:ascii="Arial" w:eastAsiaTheme="majorEastAsia" w:hAnsi="Arial" w:cs="Arial"/>
                <w:sz w:val="18"/>
                <w:szCs w:val="18"/>
              </w:rPr>
              <w:t xml:space="preserve">A nivel grupal evalúo el trabajo como sólido y transparente. Destaco muy positivamente la disciplina de usar GitHub y las bitácoras como registro centralizado del proyecto, donde tanto los avances técnicos del prototipo como los bloqueos o diferencias de alcance se documentan abiertamente en vez de pasarse por alto. También valoro el esfuerzo técnico de Sebastián para levantar el despliegue funcional con pruebas automatizadas y el orden de gestión de Vicente para mantener la trazabilidad académica. </w:t>
            </w:r>
          </w:p>
          <w:p w14:paraId="7D4C36AA" w14:textId="77777777" w:rsidR="006B3153" w:rsidRPr="006B3153" w:rsidRDefault="006B3153" w:rsidP="006B3153">
            <w:pPr>
              <w:jc w:val="both"/>
              <w:rPr>
                <w:rFonts w:ascii="Arial" w:eastAsiaTheme="majorEastAsia" w:hAnsi="Arial" w:cs="Arial"/>
                <w:sz w:val="18"/>
                <w:szCs w:val="18"/>
              </w:rPr>
            </w:pPr>
            <w:r w:rsidRPr="006B3153">
              <w:rPr>
                <w:rFonts w:ascii="Arial" w:eastAsiaTheme="majorEastAsia" w:hAnsi="Arial" w:cs="Arial"/>
                <w:sz w:val="18"/>
                <w:szCs w:val="18"/>
              </w:rPr>
              <w:t>Como aspecto por mejorar, necesitamos alinear y consensuar los cambios de alcance técnico antes de implementarlos en el código, para evitar que la documentación, los diagramas y los mockups queden desfasados respecto al prototipo. Además, nos hace falta fijar reuniones breves y periódicas de sincronización entre los tres para cerrar decisiones que llevan tiempo abiertas y distribuir las revisiones de integración con mayor anticipación antes de cada entrega.</w:t>
            </w:r>
          </w:p>
          <w:p w14:paraId="4F1699EE" w14:textId="6FDA1A35" w:rsidR="004F2A8B" w:rsidRPr="006B3153" w:rsidRDefault="004F2A8B" w:rsidP="3D28A338">
            <w:pPr>
              <w:jc w:val="both"/>
              <w:rPr>
                <w:rFonts w:eastAsiaTheme="majorEastAsia"/>
                <w:color w:val="002060"/>
                <w:sz w:val="24"/>
                <w:szCs w:val="24"/>
              </w:rPr>
            </w:pP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2D3C8" w14:textId="77777777" w:rsidR="00CB6CEF" w:rsidRDefault="00CB6CEF" w:rsidP="00DF38AE">
      <w:pPr>
        <w:spacing w:after="0" w:line="240" w:lineRule="auto"/>
      </w:pPr>
      <w:r>
        <w:separator/>
      </w:r>
    </w:p>
  </w:endnote>
  <w:endnote w:type="continuationSeparator" w:id="0">
    <w:p w14:paraId="380FCFAD" w14:textId="77777777" w:rsidR="00CB6CEF" w:rsidRDefault="00CB6CE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A85A5" w14:textId="77777777" w:rsidR="00CB6CEF" w:rsidRDefault="00CB6CEF" w:rsidP="00DF38AE">
      <w:pPr>
        <w:spacing w:after="0" w:line="240" w:lineRule="auto"/>
      </w:pPr>
      <w:r>
        <w:separator/>
      </w:r>
    </w:p>
  </w:footnote>
  <w:footnote w:type="continuationSeparator" w:id="0">
    <w:p w14:paraId="526F274F" w14:textId="77777777" w:rsidR="00CB6CEF" w:rsidRDefault="00CB6CE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4712188">
    <w:abstractNumId w:val="3"/>
  </w:num>
  <w:num w:numId="2" w16cid:durableId="2079815966">
    <w:abstractNumId w:val="8"/>
  </w:num>
  <w:num w:numId="3" w16cid:durableId="151944859">
    <w:abstractNumId w:val="12"/>
  </w:num>
  <w:num w:numId="4" w16cid:durableId="1349982752">
    <w:abstractNumId w:val="28"/>
  </w:num>
  <w:num w:numId="5" w16cid:durableId="1600212940">
    <w:abstractNumId w:val="30"/>
  </w:num>
  <w:num w:numId="6" w16cid:durableId="2061006807">
    <w:abstractNumId w:val="4"/>
  </w:num>
  <w:num w:numId="7" w16cid:durableId="1427389140">
    <w:abstractNumId w:val="11"/>
  </w:num>
  <w:num w:numId="8" w16cid:durableId="644512856">
    <w:abstractNumId w:val="19"/>
  </w:num>
  <w:num w:numId="9" w16cid:durableId="1718972254">
    <w:abstractNumId w:val="15"/>
  </w:num>
  <w:num w:numId="10" w16cid:durableId="394671719">
    <w:abstractNumId w:val="9"/>
  </w:num>
  <w:num w:numId="11" w16cid:durableId="2122533395">
    <w:abstractNumId w:val="24"/>
  </w:num>
  <w:num w:numId="12" w16cid:durableId="1364482775">
    <w:abstractNumId w:val="35"/>
  </w:num>
  <w:num w:numId="13" w16cid:durableId="2064910107">
    <w:abstractNumId w:val="29"/>
  </w:num>
  <w:num w:numId="14" w16cid:durableId="1723022491">
    <w:abstractNumId w:val="1"/>
  </w:num>
  <w:num w:numId="15" w16cid:durableId="919292284">
    <w:abstractNumId w:val="36"/>
  </w:num>
  <w:num w:numId="16" w16cid:durableId="1993102514">
    <w:abstractNumId w:val="21"/>
  </w:num>
  <w:num w:numId="17" w16cid:durableId="77026615">
    <w:abstractNumId w:val="17"/>
  </w:num>
  <w:num w:numId="18" w16cid:durableId="1101026152">
    <w:abstractNumId w:val="31"/>
  </w:num>
  <w:num w:numId="19" w16cid:durableId="694622073">
    <w:abstractNumId w:val="10"/>
  </w:num>
  <w:num w:numId="20" w16cid:durableId="2028212866">
    <w:abstractNumId w:val="39"/>
  </w:num>
  <w:num w:numId="21" w16cid:durableId="1385327093">
    <w:abstractNumId w:val="34"/>
  </w:num>
  <w:num w:numId="22" w16cid:durableId="957372253">
    <w:abstractNumId w:val="13"/>
  </w:num>
  <w:num w:numId="23" w16cid:durableId="696202820">
    <w:abstractNumId w:val="14"/>
  </w:num>
  <w:num w:numId="24" w16cid:durableId="92555837">
    <w:abstractNumId w:val="5"/>
  </w:num>
  <w:num w:numId="25" w16cid:durableId="1151600610">
    <w:abstractNumId w:val="16"/>
  </w:num>
  <w:num w:numId="26" w16cid:durableId="694190023">
    <w:abstractNumId w:val="20"/>
  </w:num>
  <w:num w:numId="27" w16cid:durableId="828054285">
    <w:abstractNumId w:val="23"/>
  </w:num>
  <w:num w:numId="28" w16cid:durableId="455416911">
    <w:abstractNumId w:val="0"/>
  </w:num>
  <w:num w:numId="29" w16cid:durableId="1713768474">
    <w:abstractNumId w:val="18"/>
  </w:num>
  <w:num w:numId="30" w16cid:durableId="1684360393">
    <w:abstractNumId w:val="22"/>
  </w:num>
  <w:num w:numId="31" w16cid:durableId="917058387">
    <w:abstractNumId w:val="2"/>
  </w:num>
  <w:num w:numId="32" w16cid:durableId="1254824685">
    <w:abstractNumId w:val="7"/>
  </w:num>
  <w:num w:numId="33" w16cid:durableId="1831020483">
    <w:abstractNumId w:val="32"/>
  </w:num>
  <w:num w:numId="34" w16cid:durableId="1369985861">
    <w:abstractNumId w:val="38"/>
  </w:num>
  <w:num w:numId="35" w16cid:durableId="1295600621">
    <w:abstractNumId w:val="6"/>
  </w:num>
  <w:num w:numId="36" w16cid:durableId="1218010972">
    <w:abstractNumId w:val="25"/>
  </w:num>
  <w:num w:numId="37" w16cid:durableId="1638799160">
    <w:abstractNumId w:val="37"/>
  </w:num>
  <w:num w:numId="38" w16cid:durableId="1486318481">
    <w:abstractNumId w:val="27"/>
  </w:num>
  <w:num w:numId="39" w16cid:durableId="1998608589">
    <w:abstractNumId w:val="26"/>
  </w:num>
  <w:num w:numId="40" w16cid:durableId="21594174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515B"/>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3153"/>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6CEF"/>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65DB"/>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1232</Words>
  <Characters>6780</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Aron Germain</cp:lastModifiedBy>
  <cp:revision>43</cp:revision>
  <cp:lastPrinted>2019-12-16T20:10:00Z</cp:lastPrinted>
  <dcterms:created xsi:type="dcterms:W3CDTF">2021-12-31T12:50:00Z</dcterms:created>
  <dcterms:modified xsi:type="dcterms:W3CDTF">2026-10-24T04:24:00Z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