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20" w:lineRule="auto"/>
        <w:rPr>
          <w:color w:val="000000"/>
        </w:rPr>
      </w:pPr>
      <w:r w:rsidDel="00000000" w:rsidR="00000000" w:rsidRPr="00000000">
        <w:rPr>
          <w:color w:val="000000"/>
          <w:rtl w:val="0"/>
        </w:rPr>
        <w:t xml:space="preserve">Pauta de Autoevaluación Fase 1: Definición Proyecto APT (PTY4614)</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70" w:before="0" w:lineRule="auto"/>
        <w:rPr/>
      </w:pPr>
      <w:r w:rsidDel="00000000" w:rsidR="00000000" w:rsidRPr="00000000">
        <w:pict>
          <v:rect style="width:0.0pt;height:1.5pt" o:hr="t" o:hrstd="t" o:hralign="center" fillcolor="#A0A0A0" stroked="f"/>
        </w:pict>
      </w:r>
      <w:r w:rsidDel="00000000" w:rsidR="00000000" w:rsidRPr="00000000">
        <w:rPr>
          <w:rtl w:val="0"/>
        </w:rPr>
        <w:t xml:space="preserve">1. Datos Generales de la Evaluación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a0aec0" w:space="0" w:sz="6" w:val="single"/>
          <w:left w:color="a0aec0" w:space="0" w:sz="6" w:val="single"/>
          <w:bottom w:color="a0aec0" w:space="0" w:sz="6" w:val="single"/>
          <w:right w:color="a0aec0" w:space="0" w:sz="6" w:val="single"/>
          <w:insideH w:color="a0aec0" w:space="0" w:sz="6" w:val="single"/>
          <w:insideV w:color="a0aec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Sigla de la Asignatura</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sz w:val="24"/>
                <w:szCs w:val="24"/>
                <w:rtl w:val="0"/>
              </w:rPr>
              <w:t xml:space="preserve">PTY4614 - Capstone</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Ponderación</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sz w:val="24"/>
                <w:szCs w:val="24"/>
                <w:rtl w:val="0"/>
              </w:rPr>
              <w:t xml:space="preserve">0% (Formativa)</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Estudiante</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sz w:val="24"/>
                <w:szCs w:val="24"/>
                <w:rtl w:val="0"/>
              </w:rPr>
              <w:t xml:space="preserve">Aron Cusack Germain Navarro</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RUT</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sz w:val="24"/>
                <w:szCs w:val="24"/>
                <w:rtl w:val="0"/>
              </w:rPr>
              <w:t xml:space="preserve">21.430.660-3</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Carrera</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sz w:val="24"/>
                <w:szCs w:val="24"/>
                <w:rtl w:val="0"/>
              </w:rPr>
              <w:t xml:space="preserve">Ingeniería en Informática</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Sede</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sz w:val="24"/>
                <w:szCs w:val="24"/>
                <w:rtl w:val="0"/>
              </w:rPr>
              <w:t xml:space="preserve">Plaza Oeste</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Agente Evaluativo</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sz w:val="24"/>
                <w:szCs w:val="24"/>
                <w:rtl w:val="0"/>
              </w:rPr>
              <w:t xml:space="preserve">Autoevaluación</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Tiempo Asignado</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sz w:val="24"/>
                <w:szCs w:val="24"/>
                <w:rtl w:val="0"/>
              </w:rPr>
              <w:t xml:space="preserve">Semana 3</w:t>
            </w:r>
          </w:p>
        </w:tc>
      </w:tr>
    </w:tbl>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270" w:lineRule="auto"/>
        <w:rPr/>
      </w:pPr>
      <w:r w:rsidDel="00000000" w:rsidR="00000000" w:rsidRPr="00000000">
        <w:rPr>
          <w:rtl w:val="0"/>
        </w:rPr>
        <w:t xml:space="preserve">2. Rúbrica de Autoevaluación Marcada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a0aec0" w:space="0" w:sz="6" w:val="single"/>
          <w:left w:color="a0aec0" w:space="0" w:sz="6" w:val="single"/>
          <w:bottom w:color="a0aec0" w:space="0" w:sz="6" w:val="single"/>
          <w:right w:color="a0aec0" w:space="0" w:sz="6" w:val="single"/>
          <w:insideH w:color="a0aec0" w:space="0" w:sz="6" w:val="single"/>
          <w:insideV w:color="a0aec0" w:space="0" w:sz="6" w:val="single"/>
        </w:tblBorders>
        <w:tblLayout w:type="fixed"/>
        <w:tblLook w:val="0600"/>
      </w:tblPr>
      <w:tblGrid>
        <w:gridCol w:w="4305.6"/>
        <w:gridCol w:w="1123.1999999999998"/>
        <w:gridCol w:w="936"/>
        <w:gridCol w:w="936"/>
        <w:gridCol w:w="936"/>
        <w:gridCol w:w="1123.1999999999998"/>
        <w:tblGridChange w:id="0">
          <w:tblGrid>
            <w:gridCol w:w="4305.6"/>
            <w:gridCol w:w="1123.1999999999998"/>
            <w:gridCol w:w="936"/>
            <w:gridCol w:w="936"/>
            <w:gridCol w:w="936"/>
            <w:gridCol w:w="1123.1999999999998"/>
          </w:tblGrid>
        </w:tblGridChange>
      </w:tblGrid>
      <w:tr>
        <w:trPr>
          <w:cantSplit w:val="0"/>
          <w:tblHeader w:val="1"/>
        </w:trPr>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Indicador de Evaluación</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Completamente Logrado (100%)</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Logrado (60%)</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Logro Incipiente (30%)</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No Logrado (0%)</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Ponderación Indicador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sz w:val="26"/>
                <w:szCs w:val="26"/>
              </w:rPr>
            </w:pPr>
            <w:r w:rsidDel="00000000" w:rsidR="00000000" w:rsidRPr="00000000">
              <w:rPr>
                <w:sz w:val="26"/>
                <w:szCs w:val="26"/>
                <w:rtl w:val="0"/>
              </w:rPr>
              <w:t xml:space="preserve"> </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1.</w:t>
            </w:r>
            <w:r w:rsidDel="00000000" w:rsidR="00000000" w:rsidRPr="00000000">
              <w:rPr>
                <w:sz w:val="24"/>
                <w:szCs w:val="24"/>
                <w:rtl w:val="0"/>
              </w:rPr>
              <w:t xml:space="preserve"> Describe brevemente en qué consiste el Proyecto APT, justificando su relevancia para el campo laboral de su carrera.</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2.</w:t>
            </w:r>
            <w:r w:rsidDel="00000000" w:rsidR="00000000" w:rsidRPr="00000000">
              <w:rPr>
                <w:sz w:val="24"/>
                <w:szCs w:val="24"/>
                <w:rtl w:val="0"/>
              </w:rPr>
              <w:t xml:space="preserve"> Relaciona el Proyecto APT con las competencias del perfil de egreso de su Plan de Estudio.</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Relaciona el Proyecto APT con sus intereses profesionales.</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4.</w:t>
            </w:r>
            <w:r w:rsidDel="00000000" w:rsidR="00000000" w:rsidRPr="00000000">
              <w:rPr>
                <w:sz w:val="24"/>
                <w:szCs w:val="24"/>
                <w:rtl w:val="0"/>
              </w:rPr>
              <w:t xml:space="preserve"> Argumenta por qué el proyecto es factible de realizarse en el marco de la asignatura.</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5.</w:t>
            </w:r>
            <w:r w:rsidDel="00000000" w:rsidR="00000000" w:rsidRPr="00000000">
              <w:rPr>
                <w:sz w:val="24"/>
                <w:szCs w:val="24"/>
                <w:rtl w:val="0"/>
              </w:rPr>
              <w:t xml:space="preserve"> Formula objetivos claros, concisos y coherentes con la disciplina y la situación a abordar.</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6.</w:t>
            </w:r>
            <w:r w:rsidDel="00000000" w:rsidR="00000000" w:rsidRPr="00000000">
              <w:rPr>
                <w:sz w:val="24"/>
                <w:szCs w:val="24"/>
                <w:rtl w:val="0"/>
              </w:rPr>
              <w:t xml:space="preserve"> Propone una metodología de trabajo que permite alcanzar los objetivos propuestos y es pertinente con los requerimientos disciplinares.</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7.</w:t>
            </w:r>
            <w:r w:rsidDel="00000000" w:rsidR="00000000" w:rsidRPr="00000000">
              <w:rPr>
                <w:sz w:val="24"/>
                <w:szCs w:val="24"/>
                <w:rtl w:val="0"/>
              </w:rPr>
              <w:t xml:space="preserve"> Establece un plan de trabajo para su proyecto APT considerando los recursos, duración, facilitadores y obstaculizadores en el desarrollo de las actividades.</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8.</w:t>
            </w:r>
            <w:r w:rsidDel="00000000" w:rsidR="00000000" w:rsidRPr="00000000">
              <w:rPr>
                <w:sz w:val="24"/>
                <w:szCs w:val="24"/>
                <w:rtl w:val="0"/>
              </w:rPr>
              <w:t xml:space="preserve"> Determina evidencias, justificando cómo estas dan cuenta del logro de las actividades del Proyecto APT.</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9.</w:t>
            </w:r>
            <w:r w:rsidDel="00000000" w:rsidR="00000000" w:rsidRPr="00000000">
              <w:rPr>
                <w:sz w:val="24"/>
                <w:szCs w:val="24"/>
                <w:rtl w:val="0"/>
              </w:rPr>
              <w:t xml:space="preserve"> Utiliza reglas de redacción, ortografía (literal, puntual, acentual) y las normas para citas y referencias.</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10.</w:t>
            </w:r>
            <w:r w:rsidDel="00000000" w:rsidR="00000000" w:rsidRPr="00000000">
              <w:rPr>
                <w:sz w:val="24"/>
                <w:szCs w:val="24"/>
                <w:rtl w:val="0"/>
              </w:rPr>
              <w:t xml:space="preserve"> Cumple con el formato del informe establecido por la disciplina.</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5%</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11.</w:t>
            </w:r>
            <w:r w:rsidDel="00000000" w:rsidR="00000000" w:rsidRPr="00000000">
              <w:rPr>
                <w:sz w:val="24"/>
                <w:szCs w:val="24"/>
                <w:rtl w:val="0"/>
              </w:rPr>
              <w:t xml:space="preserve"> Cumple con los indicadores de calidad requeridos en la presentación del diseño del Proyecto APT de acuerdo a estándares definidos por la disciplina.</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20%</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Rule="auto"/>
              <w:ind w:left="0" w:right="0" w:firstLine="0"/>
              <w:rPr>
                <w:sz w:val="24"/>
                <w:szCs w:val="24"/>
              </w:rPr>
            </w:pPr>
            <w:r w:rsidDel="00000000" w:rsidR="00000000" w:rsidRPr="00000000">
              <w:rPr>
                <w:b w:val="1"/>
                <w:bCs w:val="1"/>
                <w:sz w:val="24"/>
                <w:szCs w:val="24"/>
                <w:rtl w:val="0"/>
              </w:rPr>
              <w:t xml:space="preserve">12.</w:t>
            </w:r>
            <w:r w:rsidDel="00000000" w:rsidR="00000000" w:rsidRPr="00000000">
              <w:rPr>
                <w:sz w:val="24"/>
                <w:szCs w:val="24"/>
                <w:rtl w:val="0"/>
              </w:rPr>
              <w:t xml:space="preserve"> Redacta el abstract, las conclusiones y la reflexión en inglés con ideas completas que se conectan en secuencia lógica (Nivel Intermedio Alto).</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X</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sz w:val="24"/>
                <w:szCs w:val="24"/>
              </w:rPr>
            </w:pPr>
            <w:r w:rsidDel="00000000" w:rsidR="00000000" w:rsidRPr="00000000">
              <w:rPr>
                <w:sz w:val="24"/>
                <w:szCs w:val="24"/>
                <w:rtl w:val="0"/>
              </w:rPr>
              <w:t xml:space="preserve">10%</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4"/>
                <w:szCs w:val="24"/>
                <w:shd w:fill="auto" w:val="clear"/>
              </w:rPr>
            </w:pPr>
            <w:r w:rsidDel="00000000" w:rsidR="00000000" w:rsidRPr="00000000">
              <w:rPr>
                <w:b w:val="1"/>
                <w:bCs w:val="1"/>
                <w:color w:val="1a365d"/>
                <w:sz w:val="24"/>
                <w:szCs w:val="24"/>
                <w:shd w:fill="auto" w:val="clear"/>
                <w:rtl w:val="0"/>
              </w:rPr>
              <w:t xml:space="preserve">Calificación Total Estimada</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100%</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Rule="auto"/>
              <w:ind w:left="0" w:right="0" w:firstLine="0"/>
              <w:jc w:val="center"/>
              <w:rPr>
                <w:b w:val="1"/>
                <w:bCs w:val="1"/>
                <w:sz w:val="24"/>
                <w:szCs w:val="24"/>
              </w:rPr>
            </w:pPr>
            <w:r w:rsidDel="00000000" w:rsidR="00000000" w:rsidRPr="00000000">
              <w:rPr>
                <w:b w:val="1"/>
                <w:bCs w:val="1"/>
                <w:sz w:val="24"/>
                <w:szCs w:val="24"/>
                <w:rtl w:val="0"/>
              </w:rPr>
              <w:t xml:space="preserve">100%</w:t>
            </w:r>
          </w:p>
        </w:tc>
      </w:tr>
    </w:tbl>
    <w:p w:rsidR="00000000" w:rsidDel="00000000" w:rsidP="00000000" w:rsidRDefault="00000000" w:rsidRPr="00000000" w14:paraId="00000071">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3. Desarrollo de Contenidos del Proyecto (Informe Disciplinar)</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3.1. Descripción y Relevancia del Proyecto APT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0" w:before="0" w:lineRule="auto"/>
        <w:ind w:left="0" w:right="0" w:firstLine="0"/>
        <w:rPr>
          <w:sz w:val="24"/>
          <w:szCs w:val="24"/>
        </w:rPr>
      </w:pPr>
      <w:r w:rsidDel="00000000" w:rsidR="00000000" w:rsidRPr="00000000">
        <w:rPr>
          <w:b w:val="1"/>
          <w:bCs w:val="1"/>
          <w:sz w:val="24"/>
          <w:szCs w:val="24"/>
          <w:rtl w:val="0"/>
        </w:rPr>
        <w:t xml:space="preserve">Proyecto:</w:t>
      </w:r>
      <w:r w:rsidDel="00000000" w:rsidR="00000000" w:rsidRPr="00000000">
        <w:rPr>
          <w:sz w:val="24"/>
          <w:szCs w:val="24"/>
          <w:rtl w:val="0"/>
        </w:rPr>
        <w:t xml:space="preserve"> NutriPet: Sistema de Gestión Nutricional y Alergias para Mascotas.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0" w:before="0" w:lineRule="auto"/>
        <w:ind w:left="0" w:right="0" w:firstLine="0"/>
        <w:rPr>
          <w:sz w:val="24"/>
          <w:szCs w:val="24"/>
        </w:rPr>
      </w:pPr>
      <w:r w:rsidDel="00000000" w:rsidR="00000000" w:rsidRPr="00000000">
        <w:rPr>
          <w:b w:val="1"/>
          <w:bCs w:val="1"/>
          <w:sz w:val="24"/>
          <w:szCs w:val="24"/>
          <w:rtl w:val="0"/>
        </w:rPr>
        <w:t xml:space="preserve">Descripción:</w:t>
      </w:r>
      <w:r w:rsidDel="00000000" w:rsidR="00000000" w:rsidRPr="00000000">
        <w:rPr>
          <w:sz w:val="24"/>
          <w:szCs w:val="24"/>
          <w:rtl w:val="0"/>
        </w:rPr>
        <w:t xml:space="preserve"> NutriPet es una solución integral orientada a la monitorización y control de dietas médicas especializadas y reacciones alérgicas en mascotas. Combina una aplicación móvil nativa desarrollada en Kotlin bajo la arquitectura Model-View-ViewModel (MVVM) con soporte de persistencia local mediante Room Database, articulada con un backend en servicios REST para la sincronización de expedientes veterinarios y catálogos de alérgenos.</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0" w:lineRule="auto"/>
        <w:ind w:left="0" w:right="0" w:firstLine="0"/>
        <w:rPr>
          <w:sz w:val="24"/>
          <w:szCs w:val="24"/>
        </w:rPr>
      </w:pPr>
      <w:r w:rsidDel="00000000" w:rsidR="00000000" w:rsidRPr="00000000">
        <w:rPr>
          <w:b w:val="1"/>
          <w:bCs w:val="1"/>
          <w:sz w:val="24"/>
          <w:szCs w:val="24"/>
          <w:rtl w:val="0"/>
        </w:rPr>
        <w:t xml:space="preserve">Relevancia en el campo laboral:</w:t>
      </w:r>
      <w:r w:rsidDel="00000000" w:rsidR="00000000" w:rsidRPr="00000000">
        <w:rPr>
          <w:sz w:val="24"/>
          <w:szCs w:val="24"/>
          <w:rtl w:val="0"/>
        </w:rPr>
        <w:t xml:space="preserve"> La creciente demanda en la industria tecnológica por soluciones "Pet-Tech" requiere que los ingenieros informáticos construyan sistemas desacoplados, resilientes y orientados al usuario final. Este proyecto aborda la trazabilidad alimentaria de animales con enfermedades crónicas, demostrando la capacidad de integrar patrones arquitectónicos limpios con bases de datos móviles y remotas, reduciendo errores humanos en tratamientos veterinarios críticos.</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Relación con las Competencias del Perfil de Egreso</w:t>
      </w:r>
    </w:p>
    <w:p w:rsidR="00000000" w:rsidDel="00000000" w:rsidP="00000000" w:rsidRDefault="00000000" w:rsidRPr="00000000" w14:paraId="00000078">
      <w:pPr>
        <w:numPr>
          <w:ilvl w:val="0"/>
          <w:numId w:val="1"/>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Desarrollo de Soluciones de Software:</w:t>
      </w:r>
      <w:r w:rsidDel="00000000" w:rsidR="00000000" w:rsidRPr="00000000">
        <w:rPr>
          <w:sz w:val="24"/>
          <w:szCs w:val="24"/>
          <w:rtl w:val="0"/>
        </w:rPr>
        <w:t xml:space="preserve"> Implementación del ciclo de vida del software mediante arquitectura MVVM, programación orientada a objetos en Kotlin y consumo seguro de servicios web REST.</w:t>
      </w:r>
    </w:p>
    <w:p w:rsidR="00000000" w:rsidDel="00000000" w:rsidP="00000000" w:rsidRDefault="00000000" w:rsidRPr="00000000" w14:paraId="00000079">
      <w:pPr>
        <w:numPr>
          <w:ilvl w:val="0"/>
          <w:numId w:val="1"/>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Modelamiento y Gestión de Bases de Datos:</w:t>
      </w:r>
      <w:r w:rsidDel="00000000" w:rsidR="00000000" w:rsidRPr="00000000">
        <w:rPr>
          <w:sz w:val="24"/>
          <w:szCs w:val="24"/>
          <w:rtl w:val="0"/>
        </w:rPr>
        <w:t xml:space="preserve"> Diseño relacional normalizado para el almacenamiento de perfiles de animales, ingredientes y episodios sintomáticos, garantizando persistencia offline y sincronización transaccional.</w:t>
      </w:r>
    </w:p>
    <w:p w:rsidR="00000000" w:rsidDel="00000000" w:rsidP="00000000" w:rsidRDefault="00000000" w:rsidRPr="00000000" w14:paraId="0000007A">
      <w:pPr>
        <w:numPr>
          <w:ilvl w:val="0"/>
          <w:numId w:val="1"/>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Ingeniería de Requisitos y Metodologías Ágiles:</w:t>
      </w:r>
      <w:r w:rsidDel="00000000" w:rsidR="00000000" w:rsidRPr="00000000">
        <w:rPr>
          <w:sz w:val="24"/>
          <w:szCs w:val="24"/>
          <w:rtl w:val="0"/>
        </w:rPr>
        <w:t xml:space="preserve"> Levantamiento técnico de historias de usuario, priorización funcional mediante MoSCoW y gestión de entregables mediante marcos iterativos.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Relación con Intereses Profesionales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0" w:lineRule="auto"/>
        <w:ind w:left="0" w:right="0" w:firstLine="0"/>
        <w:rPr>
          <w:sz w:val="24"/>
          <w:szCs w:val="24"/>
        </w:rPr>
      </w:pPr>
      <w:r w:rsidDel="00000000" w:rsidR="00000000" w:rsidRPr="00000000">
        <w:rPr>
          <w:sz w:val="24"/>
          <w:szCs w:val="24"/>
          <w:rtl w:val="0"/>
        </w:rPr>
        <w:t xml:space="preserve">El proyecto canaliza una proyección profesional como </w:t>
      </w:r>
      <w:r w:rsidDel="00000000" w:rsidR="00000000" w:rsidRPr="00000000">
        <w:rPr>
          <w:b w:val="1"/>
          <w:bCs w:val="1"/>
          <w:sz w:val="24"/>
          <w:szCs w:val="24"/>
          <w:rtl w:val="0"/>
        </w:rPr>
        <w:t xml:space="preserve">Desarrollador Full Stack</w:t>
      </w:r>
      <w:r w:rsidDel="00000000" w:rsidR="00000000" w:rsidRPr="00000000">
        <w:rPr>
          <w:sz w:val="24"/>
          <w:szCs w:val="24"/>
          <w:rtl w:val="0"/>
        </w:rPr>
        <w:t xml:space="preserve">, afianzando habilidades en capas móviles nativas (Android), diseño de interfaces reactivas, manipulación de APIs REST y modelamiento estructurado de datos para entornos escalables.</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3.4. Factibilidad Técnica y Operativa</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Tiempos:</w:t>
      </w:r>
      <w:r w:rsidDel="00000000" w:rsidR="00000000" w:rsidRPr="00000000">
        <w:rPr>
          <w:sz w:val="24"/>
          <w:szCs w:val="24"/>
          <w:rtl w:val="0"/>
        </w:rPr>
        <w:t xml:space="preserve"> Ajustado rigurosamente al calendario académico de 18 semanas de la asignatura Capstone, con una carga semanal de 5 horas de taller y horas autónomas planificadas.</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Recursos Materiales:</w:t>
      </w:r>
      <w:r w:rsidDel="00000000" w:rsidR="00000000" w:rsidRPr="00000000">
        <w:rPr>
          <w:sz w:val="24"/>
          <w:szCs w:val="24"/>
          <w:rtl w:val="0"/>
        </w:rPr>
        <w:t xml:space="preserve"> Computador de trabajo, entornos de desarrollo abiertos (Android Studio, PostgreSQL, Git) y dispositivo físico Android para despliegue de pruebas reales.</w:t>
      </w:r>
    </w:p>
    <w:p w:rsidR="00000000" w:rsidDel="00000000" w:rsidP="00000000" w:rsidRDefault="00000000" w:rsidRPr="00000000" w14:paraId="00000080">
      <w:pPr>
        <w:numPr>
          <w:ilvl w:val="0"/>
          <w:numId w:val="2"/>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Factores Facilitadores:</w:t>
      </w:r>
      <w:r w:rsidDel="00000000" w:rsidR="00000000" w:rsidRPr="00000000">
        <w:rPr>
          <w:sz w:val="24"/>
          <w:szCs w:val="24"/>
          <w:rtl w:val="0"/>
        </w:rPr>
        <w:t xml:space="preserve"> Experiencia previa consolidada en Kotlin, Room Database y consumo de APIs, junto con la disponibilidad de casos de prueba cotidianos reales.</w:t>
      </w:r>
    </w:p>
    <w:p w:rsidR="00000000" w:rsidDel="00000000" w:rsidP="00000000" w:rsidRDefault="00000000" w:rsidRPr="00000000" w14:paraId="00000081">
      <w:pPr>
        <w:numPr>
          <w:ilvl w:val="0"/>
          <w:numId w:val="2"/>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Factores Obstaculizadores y Mitigación:</w:t>
      </w:r>
      <w:r w:rsidDel="00000000" w:rsidR="00000000" w:rsidRPr="00000000">
        <w:rPr>
          <w:sz w:val="24"/>
          <w:szCs w:val="24"/>
          <w:rtl w:val="0"/>
        </w:rPr>
        <w:t xml:space="preserve"> La alta carga académica del último semestre se gestiona mediante iteraciones quincenales orientadas a entregables mínimos viables (MVP) con alcances claramente delimitados.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Objetivos del Proyecto</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0" w:before="0" w:lineRule="auto"/>
        <w:ind w:left="0" w:right="0" w:firstLine="0"/>
        <w:rPr>
          <w:sz w:val="24"/>
          <w:szCs w:val="24"/>
        </w:rPr>
      </w:pPr>
      <w:r w:rsidDel="00000000" w:rsidR="00000000" w:rsidRPr="00000000">
        <w:rPr>
          <w:b w:val="1"/>
          <w:bCs w:val="1"/>
          <w:sz w:val="24"/>
          <w:szCs w:val="24"/>
          <w:rtl w:val="0"/>
        </w:rPr>
        <w:t xml:space="preserve">Objetivo General:</w:t>
      </w:r>
      <w:r w:rsidDel="00000000" w:rsidR="00000000" w:rsidRPr="00000000">
        <w:rPr>
          <w:sz w:val="24"/>
          <w:szCs w:val="24"/>
          <w:rtl w:val="0"/>
        </w:rPr>
        <w:t xml:space="preserve"> Desarrollar e implementar un sistema de software compuesto por una aplicación móvil nativa y servicios backend que permita a los tutores de mascotas y veterinarios gestionar la dieta, el registro de síntomas y la prevención de reacciones alérgicas alimentarias de manera sistemática y segura.</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90" w:before="0" w:lineRule="auto"/>
        <w:ind w:left="0" w:right="0" w:firstLine="0"/>
        <w:rPr>
          <w:b w:val="1"/>
          <w:bCs w:val="1"/>
          <w:sz w:val="24"/>
          <w:szCs w:val="24"/>
        </w:rPr>
      </w:pPr>
      <w:r w:rsidDel="00000000" w:rsidR="00000000" w:rsidRPr="00000000">
        <w:rPr>
          <w:b w:val="1"/>
          <w:bCs w:val="1"/>
          <w:sz w:val="24"/>
          <w:szCs w:val="24"/>
          <w:rtl w:val="0"/>
        </w:rPr>
        <w:t xml:space="preserve">Objetivos Específicos:</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sz w:val="24"/>
          <w:szCs w:val="24"/>
          <w:rtl w:val="0"/>
        </w:rPr>
        <w:t xml:space="preserve">Diseñar el modelo de datos relacional para el registro estructurado de ingredientes, alimentos comerciales y sintomatología clínica.</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sz w:val="24"/>
          <w:szCs w:val="24"/>
          <w:rtl w:val="0"/>
        </w:rPr>
        <w:t xml:space="preserve">Construir la aplicación móvil en Android utilizando Kotlin y arquitectura MVVM con soporte de almacenamiento local mediante Room.</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sz w:val="24"/>
          <w:szCs w:val="24"/>
          <w:rtl w:val="0"/>
        </w:rPr>
        <w:t xml:space="preserve">Implementar servicios de sincronización y validación cruzada entre ingredientes registrados y perfiles alérgicos mediante una API REST.</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sz w:val="24"/>
          <w:szCs w:val="24"/>
          <w:rtl w:val="0"/>
        </w:rPr>
        <w:t xml:space="preserve">Ejecutar pruebas unitarias y de integración para certificar la integridad de los datos y el funcionamiento de las alertas preventivas.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Metodología de Trabajo</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90" w:before="0" w:lineRule="auto"/>
        <w:ind w:left="0" w:right="0" w:firstLine="0"/>
        <w:rPr>
          <w:sz w:val="24"/>
          <w:szCs w:val="24"/>
        </w:rPr>
      </w:pPr>
      <w:r w:rsidDel="00000000" w:rsidR="00000000" w:rsidRPr="00000000">
        <w:rPr>
          <w:sz w:val="24"/>
          <w:szCs w:val="24"/>
          <w:rtl w:val="0"/>
        </w:rPr>
        <w:t xml:space="preserve">Se utiliza una adaptación de marcos ágiles (Scrum/Kanban) estructurada en 4 etapas:</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i w:val="1"/>
          <w:iCs w:val="1"/>
          <w:sz w:val="24"/>
          <w:szCs w:val="24"/>
          <w:rtl w:val="0"/>
        </w:rPr>
        <w:t xml:space="preserve">Fase de Requisitos y Arquitectura (Semanas 1 a 4):</w:t>
      </w:r>
      <w:r w:rsidDel="00000000" w:rsidR="00000000" w:rsidRPr="00000000">
        <w:rPr>
          <w:sz w:val="24"/>
          <w:szCs w:val="24"/>
          <w:rtl w:val="0"/>
        </w:rPr>
        <w:t xml:space="preserve"> Especificación formal de requerimientos, diagramas de clases, diseño de base de datos relacional.</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i w:val="1"/>
          <w:iCs w:val="1"/>
          <w:sz w:val="24"/>
          <w:szCs w:val="24"/>
          <w:rtl w:val="0"/>
        </w:rPr>
        <w:t xml:space="preserve">Fase de Construcción Frontend/Móvil (Semanas 5 a 9):</w:t>
      </w:r>
      <w:r w:rsidDel="00000000" w:rsidR="00000000" w:rsidRPr="00000000">
        <w:rPr>
          <w:sz w:val="24"/>
          <w:szCs w:val="24"/>
          <w:rtl w:val="0"/>
        </w:rPr>
        <w:t xml:space="preserve"> Implementación de entidades Room, DAOs, ViewModels e interfaces de usuario.</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i w:val="1"/>
          <w:iCs w:val="1"/>
          <w:sz w:val="24"/>
          <w:szCs w:val="24"/>
          <w:rtl w:val="0"/>
        </w:rPr>
        <w:t xml:space="preserve">Fase de Servicios y Backend (Semanas 10 a 14):</w:t>
      </w:r>
      <w:r w:rsidDel="00000000" w:rsidR="00000000" w:rsidRPr="00000000">
        <w:rPr>
          <w:sz w:val="24"/>
          <w:szCs w:val="24"/>
          <w:rtl w:val="0"/>
        </w:rPr>
        <w:t xml:space="preserve"> Desarrollo de endpoints API REST, integración de lógica de validación de alérgenos y autenticación.</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i w:val="1"/>
          <w:iCs w:val="1"/>
          <w:sz w:val="24"/>
          <w:szCs w:val="24"/>
          <w:rtl w:val="0"/>
        </w:rPr>
        <w:t xml:space="preserve">Fase de Pruebas y Despliegue (Semanas 15 a 18):</w:t>
      </w:r>
      <w:r w:rsidDel="00000000" w:rsidR="00000000" w:rsidRPr="00000000">
        <w:rPr>
          <w:sz w:val="24"/>
          <w:szCs w:val="24"/>
          <w:rtl w:val="0"/>
        </w:rPr>
        <w:t xml:space="preserve"> Suites de pruebas automatizadas con JUnit, corrección de bugs y compilación de release APK.</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3.7. Plan de Trabajo y Cronograma</w:t>
      </w:r>
    </w:p>
    <w:tbl>
      <w:tblPr>
        <w:tblStyle w:val="Table3"/>
        <w:tblW w:w="9360.0" w:type="dxa"/>
        <w:jc w:val="left"/>
        <w:tblBorders>
          <w:top w:color="a0aec0" w:space="0" w:sz="6" w:val="single"/>
          <w:left w:color="a0aec0" w:space="0" w:sz="6" w:val="single"/>
          <w:bottom w:color="a0aec0" w:space="0" w:sz="6" w:val="single"/>
          <w:right w:color="a0aec0" w:space="0" w:sz="6" w:val="single"/>
          <w:insideH w:color="a0aec0" w:space="0" w:sz="6" w:val="single"/>
          <w:insideV w:color="a0aec0" w:space="0" w:sz="6" w:val="single"/>
        </w:tblBorders>
        <w:tblLayout w:type="fixed"/>
        <w:tblLook w:val="0600"/>
      </w:tblPr>
      <w:tblGrid>
        <w:gridCol w:w="1872"/>
        <w:gridCol w:w="4680"/>
        <w:gridCol w:w="2808"/>
        <w:tblGridChange w:id="0">
          <w:tblGrid>
            <w:gridCol w:w="1872"/>
            <w:gridCol w:w="4680"/>
            <w:gridCol w:w="2808"/>
          </w:tblGrid>
        </w:tblGridChange>
      </w:tblGrid>
      <w:tr>
        <w:trPr>
          <w:cantSplit w:val="0"/>
          <w:tblHeader w:val="1"/>
        </w:trPr>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0"/>
                <w:szCs w:val="20"/>
                <w:shd w:fill="auto" w:val="clear"/>
              </w:rPr>
            </w:pPr>
            <w:r w:rsidDel="00000000" w:rsidR="00000000" w:rsidRPr="00000000">
              <w:rPr>
                <w:b w:val="1"/>
                <w:bCs w:val="1"/>
                <w:color w:val="1a365d"/>
                <w:sz w:val="20"/>
                <w:szCs w:val="20"/>
                <w:shd w:fill="auto" w:val="clear"/>
                <w:rtl w:val="0"/>
              </w:rPr>
              <w:t xml:space="preserve">Período</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0"/>
                <w:szCs w:val="20"/>
                <w:shd w:fill="auto" w:val="clear"/>
              </w:rPr>
            </w:pPr>
            <w:r w:rsidDel="00000000" w:rsidR="00000000" w:rsidRPr="00000000">
              <w:rPr>
                <w:b w:val="1"/>
                <w:bCs w:val="1"/>
                <w:color w:val="1a365d"/>
                <w:sz w:val="20"/>
                <w:szCs w:val="20"/>
                <w:shd w:fill="auto" w:val="clear"/>
                <w:rtl w:val="0"/>
              </w:rPr>
              <w:t xml:space="preserve">Actividades Principales</w:t>
            </w:r>
          </w:p>
        </w:tc>
        <w:tc>
          <w:tcPr>
            <w:tcBorders>
              <w:top w:color="a0aec0" w:space="0" w:sz="6" w:val="single"/>
              <w:left w:color="a0aec0" w:space="0" w:sz="6" w:val="single"/>
              <w:bottom w:color="a0aec0" w:space="0" w:sz="6" w:val="single"/>
              <w:right w:color="a0aec0" w:space="0" w:sz="6" w:val="single"/>
            </w:tcBorders>
            <w:shd w:fill="ebf8ff" w:val="clear"/>
            <w:tcMar>
              <w:top w:w="120.0" w:type="dxa"/>
              <w:left w:w="150.0" w:type="dxa"/>
              <w:bottom w:w="12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color w:val="1a365d"/>
                <w:sz w:val="20"/>
                <w:szCs w:val="20"/>
                <w:shd w:fill="auto" w:val="clear"/>
              </w:rPr>
            </w:pPr>
            <w:r w:rsidDel="00000000" w:rsidR="00000000" w:rsidRPr="00000000">
              <w:rPr>
                <w:b w:val="1"/>
                <w:bCs w:val="1"/>
                <w:color w:val="1a365d"/>
                <w:sz w:val="20"/>
                <w:szCs w:val="20"/>
                <w:shd w:fill="auto" w:val="clear"/>
                <w:rtl w:val="0"/>
              </w:rPr>
              <w:t xml:space="preserve">Entregables Clave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pPr>
            <w:r w:rsidDel="00000000" w:rsidR="00000000" w:rsidRPr="00000000">
              <w:rPr>
                <w:rtl w:val="0"/>
              </w:rPr>
              <w:t xml:space="preserve"> </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Semanas 1 - 4</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Levantamiento de especificaciones, modelamiento entidad-relación y definición arquitectónica MVVM.</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Documento de arquitectura y modelo conceptual de base de datos.</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Semanas 5 - 9</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Desarrollo de base de datos Room, diseño de UI reactiva en Android Studio y lógica de repositorio local.</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Módulo móvil con persistencia local funcional.</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Semanas 10 - 14</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Construcción de servicios backend/API REST, sincronización de expedientes y motor de alertas.</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API REST operativa con documentación y consumo integrado.</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Semanas 15 - 17</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Ejecución de pruebas unitarias (JUnit), pruebas funcionales y resolución de incidencias.</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Reporte de cobertura de pruebas y matriz de QA.</w:t>
            </w:r>
          </w:p>
        </w:tc>
      </w:tr>
      <w:tr>
        <w:trPr>
          <w:cantSplit w:val="0"/>
          <w:tblHeader w:val="0"/>
        </w:trPr>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Semana 18</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Generación de build APK final, documentación de entrega y sustentación del proyecto.</w:t>
            </w:r>
          </w:p>
        </w:tc>
        <w:tc>
          <w:tcPr>
            <w:tcBorders>
              <w:top w:color="a0aec0" w:space="0" w:sz="6" w:val="single"/>
              <w:left w:color="a0aec0" w:space="0" w:sz="6" w:val="single"/>
              <w:bottom w:color="a0aec0" w:space="0" w:sz="6" w:val="single"/>
              <w:right w:color="a0aec0" w:space="0" w:sz="6" w:val="single"/>
            </w:tcBorders>
            <w:shd w:fill="auto" w:val="clear"/>
            <w:tcMar>
              <w:top w:w="120.0" w:type="dxa"/>
              <w:left w:w="150.0" w:type="dxa"/>
              <w:bottom w:w="12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Rule="auto"/>
              <w:ind w:left="0" w:right="0" w:firstLine="0"/>
              <w:rPr>
                <w:sz w:val="20"/>
                <w:szCs w:val="20"/>
              </w:rPr>
            </w:pPr>
            <w:r w:rsidDel="00000000" w:rsidR="00000000" w:rsidRPr="00000000">
              <w:rPr>
                <w:sz w:val="20"/>
                <w:szCs w:val="20"/>
                <w:rtl w:val="0"/>
              </w:rPr>
              <w:t xml:space="preserve">APK ejecutable y memoria final de proyecto APT.</w:t>
            </w:r>
          </w:p>
        </w:tc>
      </w:tr>
    </w:tbl>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before="270" w:lineRule="auto"/>
        <w:rPr/>
      </w:pPr>
      <w:r w:rsidDel="00000000" w:rsidR="00000000" w:rsidRPr="00000000">
        <w:rPr>
          <w:rtl w:val="0"/>
        </w:rPr>
        <w:t xml:space="preserve">3.8. Propuesta de Evidencias de Logro</w:t>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Diagrama Entidad-Relación y Scripts SQL:</w:t>
      </w:r>
      <w:r w:rsidDel="00000000" w:rsidR="00000000" w:rsidRPr="00000000">
        <w:rPr>
          <w:sz w:val="24"/>
          <w:szCs w:val="24"/>
          <w:rtl w:val="0"/>
        </w:rPr>
        <w:t xml:space="preserve"> Acredita el correcto modelamiento de datos y escalabilidad de almacenamiento.</w:t>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Repositorio Git con Historial de Commits:</w:t>
      </w:r>
      <w:r w:rsidDel="00000000" w:rsidR="00000000" w:rsidRPr="00000000">
        <w:rPr>
          <w:sz w:val="24"/>
          <w:szCs w:val="24"/>
          <w:rtl w:val="0"/>
        </w:rPr>
        <w:t xml:space="preserve"> Evidencia la aplicación de buenas prácticas, modularización y separación en capas bajo MVVM.</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Reporte de Pruebas Unitarias:</w:t>
      </w:r>
      <w:r w:rsidDel="00000000" w:rsidR="00000000" w:rsidRPr="00000000">
        <w:rPr>
          <w:sz w:val="24"/>
          <w:szCs w:val="24"/>
          <w:rtl w:val="0"/>
        </w:rPr>
        <w:t xml:space="preserve"> Certifica la validación formal de los algoritmos de detección de ingredientes nocivos.</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spacing w:after="0" w:before="0" w:lineRule="auto"/>
        <w:ind w:left="360" w:right="0" w:hanging="360"/>
        <w:rPr>
          <w:sz w:val="24"/>
          <w:szCs w:val="24"/>
        </w:rPr>
      </w:pPr>
      <w:r w:rsidDel="00000000" w:rsidR="00000000" w:rsidRPr="00000000">
        <w:rPr>
          <w:b w:val="1"/>
          <w:bCs w:val="1"/>
          <w:sz w:val="24"/>
          <w:szCs w:val="24"/>
          <w:rtl w:val="0"/>
        </w:rPr>
        <w:t xml:space="preserve">Paquete APK e Informe Técnico Final:</w:t>
      </w:r>
      <w:r w:rsidDel="00000000" w:rsidR="00000000" w:rsidRPr="00000000">
        <w:rPr>
          <w:sz w:val="24"/>
          <w:szCs w:val="24"/>
          <w:rtl w:val="0"/>
        </w:rPr>
        <w:t xml:space="preserve"> Demuestra la solución de software implantada y operando de acuerdo a los requerimientos especificados.</w:t>
      </w:r>
    </w:p>
    <w:p w:rsidR="00000000" w:rsidDel="00000000" w:rsidP="00000000" w:rsidRDefault="00000000" w:rsidRPr="00000000" w14:paraId="000000A8">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4. Secciones en Idioma Inglés (Technical English B2)</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4.1. Abstract</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4"/>
          <w:szCs w:val="24"/>
        </w:rPr>
      </w:pPr>
      <w:r w:rsidDel="00000000" w:rsidR="00000000" w:rsidRPr="00000000">
        <w:rPr>
          <w:b w:val="1"/>
          <w:bCs w:val="1"/>
          <w:sz w:val="24"/>
          <w:szCs w:val="24"/>
          <w:rtl w:val="0"/>
        </w:rPr>
        <w:t xml:space="preserve">Resumen (Español):</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0" w:before="0" w:lineRule="auto"/>
        <w:ind w:left="0" w:right="0" w:firstLine="0"/>
        <w:rPr>
          <w:sz w:val="24"/>
          <w:szCs w:val="24"/>
        </w:rPr>
      </w:pPr>
      <w:r w:rsidDel="00000000" w:rsidR="00000000" w:rsidRPr="00000000">
        <w:rPr>
          <w:sz w:val="24"/>
          <w:szCs w:val="24"/>
          <w:rtl w:val="0"/>
        </w:rPr>
        <w:t xml:space="preserve">El proyecto "NutriPet" aborda la gestión de la nutrición clínica y las alergias alimentarias en animales de compañía mediante una solución de software multiplataforma. El sistema combina una aplicación móvil nativa desarrollada en Kotlin con arquitectura MVVM y persistencia local basada en Room, complementada con servicios backend estructurados para la sincronización de perfiles clínicos y catálogos de alimentos. La propuesta resuelve la falta de trazabilidad en los tratamientos médicos veterinarios, ofreciendo detección en tiempo real de alérgenos y facilitando un control estricto de dietas de prescripción. La iniciativa integra el ciclo de vida completo del desarrollo de software bajo estándares de calidad y metodologías ágiles.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0" w:before="0" w:lineRule="auto"/>
        <w:ind w:left="0" w:right="0" w:firstLine="0"/>
        <w:rPr>
          <w:sz w:val="24"/>
          <w:szCs w:val="24"/>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Rule="auto"/>
        <w:ind w:left="0" w:right="0" w:firstLine="0"/>
        <w:rPr>
          <w:b w:val="1"/>
          <w:bCs w:val="1"/>
          <w:sz w:val="24"/>
          <w:szCs w:val="24"/>
        </w:rPr>
      </w:pPr>
      <w:r w:rsidDel="00000000" w:rsidR="00000000" w:rsidRPr="00000000">
        <w:rPr>
          <w:b w:val="1"/>
          <w:bCs w:val="1"/>
          <w:sz w:val="24"/>
          <w:szCs w:val="24"/>
          <w:rtl w:val="0"/>
        </w:rPr>
        <w:t xml:space="preserve">Abstract (English):</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0" w:lineRule="auto"/>
        <w:ind w:left="0" w:right="0" w:firstLine="0"/>
        <w:rPr>
          <w:sz w:val="24"/>
          <w:szCs w:val="24"/>
        </w:rPr>
      </w:pPr>
      <w:r w:rsidDel="00000000" w:rsidR="00000000" w:rsidRPr="00000000">
        <w:rPr>
          <w:sz w:val="24"/>
          <w:szCs w:val="24"/>
          <w:rtl w:val="0"/>
        </w:rPr>
        <w:t xml:space="preserve">The "NutriPet" project addresses clinical nutritional management and food allergy monitoring in domestic pets through a comprehensive multi-tier software solution. The system integrates a native mobile application developed in Kotlin leveraging the MVVM architectural pattern and local data persistence via Room Database, complemented by structured backend services designed for clinical record synchronization and product validation. This solution addresses the lack of accurate tracking tools during veterinary dietary trials, delivering real-time allergen alerts and enabling strict compliance with prescription diets. The project encompasses the complete software engineering lifecycle, applying automated testing, database normalization, and agile management practices to ensure a scalable, high-quality product.</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210" w:before="0" w:lineRule="auto"/>
        <w:rPr/>
      </w:pPr>
      <w:r w:rsidDel="00000000" w:rsidR="00000000" w:rsidRPr="00000000">
        <w:rPr>
          <w:rtl w:val="0"/>
        </w:rPr>
        <w:t xml:space="preserve">4.2. Individual Conclusions (English)</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sz w:val="24"/>
          <w:szCs w:val="24"/>
        </w:rPr>
      </w:pPr>
      <w:r w:rsidDel="00000000" w:rsidR="00000000" w:rsidRPr="00000000">
        <w:rPr>
          <w:sz w:val="24"/>
          <w:szCs w:val="24"/>
          <w:rtl w:val="0"/>
        </w:rPr>
        <w:t xml:space="preserve">"The conceptualization and technical definition of the NutriPet project demonstrate how established software engineering principles can resolve real-world challenges within specialized domains such as veterinary health. Adopting a native Android architecture based on Kotlin and MVVM, combined with local SQLite persistence through Room, guarantees structural modularity, reliable data handling, and an offline-first user experience. Furthermore, defining this proposal has reinforced my understanding of project feasibility by establishing a realistic schedule, mitigating technical risks through iterative development sprints, and aligning architectural requirements with production standards. NutriPet stands as a comprehensive capstone initiative that integrates database modeling, mobile interface design, and clean backend integration."</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210" w:lineRule="auto"/>
        <w:rPr/>
      </w:pPr>
      <w:r w:rsidDel="00000000" w:rsidR="00000000" w:rsidRPr="00000000">
        <w:rPr>
          <w:rtl w:val="0"/>
        </w:rPr>
        <w:t xml:space="preserve">4.3. Personal Reflection (English)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300" w:before="300" w:line="300" w:lineRule="auto"/>
        <w:ind w:left="0" w:right="0" w:firstLine="0"/>
        <w:jc w:val="left"/>
        <w:rPr>
          <w:sz w:val="24"/>
          <w:szCs w:val="24"/>
        </w:rPr>
      </w:pPr>
      <w:r w:rsidDel="00000000" w:rsidR="00000000" w:rsidRPr="00000000">
        <w:rPr>
          <w:sz w:val="24"/>
          <w:szCs w:val="24"/>
          <w:rtl w:val="0"/>
        </w:rPr>
        <w:t xml:space="preserve">"Completing this initial phase of the Capstone project represents a fundamental milestone in my professional transition into full-stack software engineering. Throughout my academic progression, I developed solid practical capabilities in programming logic, relational databases, and mobile environments. However, structuring the NutriPet design highlighted the vital importance of rigorous requirements engineering, quality assurance pipelines, and disciplined time management. Acknowledging key improvement areas—such as defensive security standards and automated integration testing—allows me to guide the development process with greater technical confidence. Overcoming academic workload constraints through systematic agile planning reinforces my capacity to execute complex engineering solutions that provide practical, reliable, and measurable value."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spacing w:after="300" w:before="300" w:line="300"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240" w:lineRule="auto"/>
      <w:ind w:left="0" w:right="0" w:firstLine="0"/>
    </w:pPr>
    <w:rPr>
      <w:b w:val="1"/>
      <w:bCs w:val="1"/>
      <w:i w:val="0"/>
      <w:iCs w:val="0"/>
      <w:color w:val="1a365d"/>
      <w:sz w:val="44"/>
      <w:szCs w:val="44"/>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40" w:before="330" w:lineRule="auto"/>
      <w:ind w:left="0" w:right="0" w:firstLine="0"/>
    </w:pPr>
    <w:rPr>
      <w:b w:val="1"/>
      <w:bCs w:val="1"/>
      <w:i w:val="0"/>
      <w:iCs w:val="0"/>
      <w:color w:val="2b6cb0"/>
      <w:sz w:val="30"/>
      <w:szCs w:val="30"/>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120" w:before="240" w:lineRule="auto"/>
      <w:ind w:left="0" w:right="0" w:firstLine="0"/>
    </w:pPr>
    <w:rPr>
      <w:b w:val="1"/>
      <w:bCs w:val="1"/>
      <w:i w:val="0"/>
      <w:iCs w:val="0"/>
      <w:color w:val="2d374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