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555D07" w14:textId="77777777" w:rsidR="00451E34" w:rsidRDefault="00000000">
      <w:pPr>
        <w:pStyle w:val="Title"/>
      </w:pPr>
      <w:r>
        <w:t>Supplemental Material: Sexual dimorphism of weapon allometry in the European earwig.</w:t>
      </w:r>
    </w:p>
    <w:p w14:paraId="1C5752C9" w14:textId="77777777" w:rsidR="00451E34" w:rsidRDefault="00000000">
      <w:r>
        <w:br w:type="page"/>
      </w:r>
    </w:p>
    <w:p w14:paraId="5D0F996C" w14:textId="77777777" w:rsidR="00451E34" w:rsidRDefault="00000000">
      <w:pPr>
        <w:pStyle w:val="BodyText"/>
      </w:pPr>
      <w:r>
        <w:rPr>
          <w:b/>
          <w:bCs/>
        </w:rPr>
        <w:lastRenderedPageBreak/>
        <w:t>Table S1.</w:t>
      </w:r>
      <w:r>
        <w:t xml:space="preserve"> Sample sizes for each phenotypic group, diet treatment, and density treatment. These values indicate the number of individuals contributing to each condition-specific allometric slope estimate.</w:t>
      </w:r>
    </w:p>
    <w:tbl>
      <w:tblPr>
        <w:tblW w:w="0" w:type="auto"/>
        <w:jc w:val="center"/>
        <w:tblLayout w:type="fixed"/>
        <w:tblLook w:val="0420" w:firstRow="1" w:lastRow="0" w:firstColumn="0" w:lastColumn="0" w:noHBand="0" w:noVBand="1"/>
      </w:tblPr>
      <w:tblGrid>
        <w:gridCol w:w="1967"/>
        <w:gridCol w:w="900"/>
        <w:gridCol w:w="1122"/>
        <w:gridCol w:w="1500"/>
      </w:tblGrid>
      <w:tr w:rsidR="00451E34" w14:paraId="00AE7A6C" w14:textId="77777777">
        <w:trPr>
          <w:tblHeader/>
          <w:jc w:val="center"/>
        </w:trPr>
        <w:tc>
          <w:tcPr>
            <w:tcW w:w="1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DAB1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Phenotypic group</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A3A1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Diet</w:t>
            </w:r>
          </w:p>
        </w:tc>
        <w:tc>
          <w:tcPr>
            <w:tcW w:w="11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2A9C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Density</w:t>
            </w:r>
          </w:p>
        </w:tc>
        <w:tc>
          <w:tcPr>
            <w:tcW w:w="15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A7AD4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Sample size</w:t>
            </w:r>
          </w:p>
        </w:tc>
      </w:tr>
      <w:tr w:rsidR="00451E34" w14:paraId="017D4C4D" w14:textId="77777777">
        <w:trPr>
          <w:jc w:val="center"/>
        </w:trPr>
        <w:tc>
          <w:tcPr>
            <w:tcW w:w="19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B329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Female</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17F6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1C44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Low</w:t>
            </w:r>
          </w:p>
        </w:tc>
        <w:tc>
          <w:tcPr>
            <w:tcW w:w="15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479B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123</w:t>
            </w:r>
          </w:p>
        </w:tc>
      </w:tr>
      <w:tr w:rsidR="00451E34" w14:paraId="5AF58103"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4E7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20AE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982B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923F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201</w:t>
            </w:r>
          </w:p>
        </w:tc>
      </w:tr>
      <w:tr w:rsidR="00451E34" w14:paraId="28CB8197"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3387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A08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36D8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DC49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353</w:t>
            </w:r>
          </w:p>
        </w:tc>
      </w:tr>
      <w:tr w:rsidR="00451E34" w14:paraId="6B5AE97C"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7424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5FE5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A84E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68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58</w:t>
            </w:r>
          </w:p>
        </w:tc>
      </w:tr>
      <w:tr w:rsidR="00451E34" w14:paraId="5BCD669F"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1D8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68C7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71D0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0613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r>
      <w:tr w:rsidR="00451E34" w14:paraId="4C85DBD8"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6C9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D3D5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6FF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9A1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87</w:t>
            </w:r>
          </w:p>
        </w:tc>
      </w:tr>
      <w:tr w:rsidR="00451E34" w14:paraId="1578DBB0"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FC5C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475F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E171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942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60</w:t>
            </w:r>
          </w:p>
        </w:tc>
      </w:tr>
      <w:tr w:rsidR="00451E34" w14:paraId="31F754E6"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0ACE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5FC1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43CC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140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72</w:t>
            </w:r>
          </w:p>
        </w:tc>
      </w:tr>
      <w:tr w:rsidR="00451E34" w14:paraId="3BB7AED4"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0C00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41A3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EC76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4E4B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124</w:t>
            </w:r>
          </w:p>
        </w:tc>
      </w:tr>
      <w:tr w:rsidR="00451E34" w14:paraId="5AA98B7C"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ACD2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C948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BC1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B36F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61</w:t>
            </w:r>
          </w:p>
        </w:tc>
      </w:tr>
      <w:tr w:rsidR="00451E34" w14:paraId="5F8FF5AA"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8EC6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17D3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C718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B3E4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115</w:t>
            </w:r>
          </w:p>
        </w:tc>
      </w:tr>
      <w:tr w:rsidR="00451E34" w14:paraId="7823A212"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617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8AD0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2133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74D7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59</w:t>
            </w:r>
          </w:p>
        </w:tc>
      </w:tr>
      <w:tr w:rsidR="00451E34" w14:paraId="7412DD27"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D969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B5C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A83B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C75E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52</w:t>
            </w:r>
          </w:p>
        </w:tc>
      </w:tr>
      <w:tr w:rsidR="00451E34" w14:paraId="67BCCFEE"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05A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47B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3B7C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995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133</w:t>
            </w:r>
          </w:p>
        </w:tc>
      </w:tr>
      <w:tr w:rsidR="00451E34" w14:paraId="515545D4"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1C1F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A044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30DC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74F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269</w:t>
            </w:r>
          </w:p>
        </w:tc>
      </w:tr>
      <w:tr w:rsidR="00451E34" w14:paraId="5D59B8EF"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4B9E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C64E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7BC2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ABE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r>
      <w:tr w:rsidR="00451E34" w14:paraId="3C0919AF"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89C4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0993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21CF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DBE4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r>
      <w:tr w:rsidR="00451E34" w14:paraId="241C3C47" w14:textId="77777777">
        <w:trPr>
          <w:jc w:val="center"/>
        </w:trPr>
        <w:tc>
          <w:tcPr>
            <w:tcW w:w="19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B266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C9FA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365F0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0"/>
                <w:szCs w:val="20"/>
              </w:rPr>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9603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r>
    </w:tbl>
    <w:p w14:paraId="6A4128A9" w14:textId="77777777" w:rsidR="00451E34" w:rsidRDefault="00000000">
      <w:r>
        <w:br w:type="page"/>
      </w:r>
    </w:p>
    <w:p w14:paraId="60C1D66D" w14:textId="77777777" w:rsidR="00451E34" w:rsidRDefault="00000000">
      <w:pPr>
        <w:pStyle w:val="BodyText"/>
      </w:pPr>
      <w:r>
        <w:rPr>
          <w:b/>
          <w:bCs/>
        </w:rPr>
        <w:lastRenderedPageBreak/>
        <w:t>Table S2.</w:t>
      </w:r>
      <w:r>
        <w:t xml:space="preserve"> Convergence diagnostics for Bayesian allometry models.</w:t>
      </w:r>
    </w:p>
    <w:tbl>
      <w:tblPr>
        <w:tblW w:w="0" w:type="auto"/>
        <w:jc w:val="center"/>
        <w:tblLayout w:type="fixed"/>
        <w:tblLook w:val="0420" w:firstRow="1" w:lastRow="0" w:firstColumn="0" w:lastColumn="0" w:noHBand="0" w:noVBand="1"/>
      </w:tblPr>
      <w:tblGrid>
        <w:gridCol w:w="2978"/>
        <w:gridCol w:w="1352"/>
        <w:gridCol w:w="1756"/>
        <w:gridCol w:w="1682"/>
        <w:gridCol w:w="2416"/>
      </w:tblGrid>
      <w:tr w:rsidR="00451E34" w14:paraId="7712FF9A" w14:textId="77777777">
        <w:trPr>
          <w:tblHeader/>
          <w:jc w:val="center"/>
        </w:trPr>
        <w:tc>
          <w:tcPr>
            <w:tcW w:w="29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BF72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6628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Max Rhat</w:t>
            </w:r>
          </w:p>
        </w:tc>
        <w:tc>
          <w:tcPr>
            <w:tcW w:w="1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F6F9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Min Bulk ESS</w:t>
            </w:r>
          </w:p>
        </w:tc>
        <w:tc>
          <w:tcPr>
            <w:tcW w:w="1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9192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Min Tail ESS</w:t>
            </w:r>
          </w:p>
        </w:tc>
        <w:tc>
          <w:tcPr>
            <w:tcW w:w="2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6951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Divergent transitions</w:t>
            </w:r>
          </w:p>
        </w:tc>
      </w:tr>
      <w:tr w:rsidR="00451E34" w14:paraId="4CB4FFF0" w14:textId="77777777">
        <w:trPr>
          <w:jc w:val="center"/>
        </w:trPr>
        <w:tc>
          <w:tcPr>
            <w:tcW w:w="29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4AC2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Linear allometry model</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C717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1.006</w:t>
            </w:r>
          </w:p>
        </w:tc>
        <w:tc>
          <w:tcPr>
            <w:tcW w:w="1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99C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459</w:t>
            </w:r>
          </w:p>
        </w:tc>
        <w:tc>
          <w:tcPr>
            <w:tcW w:w="1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A718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607</w:t>
            </w:r>
          </w:p>
        </w:tc>
        <w:tc>
          <w:tcPr>
            <w:tcW w:w="2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2737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w:t>
            </w:r>
          </w:p>
        </w:tc>
      </w:tr>
      <w:tr w:rsidR="00451E34" w14:paraId="1DE04C35" w14:textId="77777777">
        <w:trPr>
          <w:jc w:val="center"/>
        </w:trPr>
        <w:tc>
          <w:tcPr>
            <w:tcW w:w="29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B744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Quadratic allometry model</w:t>
            </w:r>
          </w:p>
        </w:tc>
        <w:tc>
          <w:tcPr>
            <w:tcW w:w="13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37A1D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1.009</w:t>
            </w:r>
          </w:p>
        </w:tc>
        <w:tc>
          <w:tcPr>
            <w:tcW w:w="17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480F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299</w:t>
            </w:r>
          </w:p>
        </w:tc>
        <w:tc>
          <w:tcPr>
            <w:tcW w:w="1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5E85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486</w:t>
            </w:r>
          </w:p>
        </w:tc>
        <w:tc>
          <w:tcPr>
            <w:tcW w:w="2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5F5F8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w:t>
            </w:r>
          </w:p>
        </w:tc>
      </w:tr>
    </w:tbl>
    <w:p w14:paraId="40D84D65" w14:textId="77777777" w:rsidR="00451E34" w:rsidRDefault="00000000">
      <w:r>
        <w:br w:type="page"/>
      </w:r>
    </w:p>
    <w:p w14:paraId="451DE1C0" w14:textId="77777777" w:rsidR="00451E34" w:rsidRDefault="00000000">
      <w:pPr>
        <w:pStyle w:val="BodyText"/>
      </w:pPr>
      <w:r>
        <w:rPr>
          <w:b/>
          <w:bCs/>
        </w:rPr>
        <w:lastRenderedPageBreak/>
        <w:t>Table S3.</w:t>
      </w:r>
      <w:r>
        <w:t xml:space="preserve"> Posterior summaries from the unified three-group Bayesian allometry model. The model estimated log forceps length as a function of log pronotum length, phenotypic group, diet, density, and all interactions, with varying intercepts and body-size slopes for maternal family and a varying intercept for rearing dish. Reference levels were female, good diet, and low density. Values are posterior medians and 95% credible intervals.</w:t>
      </w:r>
    </w:p>
    <w:tbl>
      <w:tblPr>
        <w:tblW w:w="0" w:type="auto"/>
        <w:jc w:val="center"/>
        <w:tblLayout w:type="fixed"/>
        <w:tblLook w:val="0420" w:firstRow="1" w:lastRow="0" w:firstColumn="0" w:lastColumn="0" w:noHBand="0" w:noVBand="1"/>
      </w:tblPr>
      <w:tblGrid>
        <w:gridCol w:w="2401"/>
        <w:gridCol w:w="4803"/>
        <w:gridCol w:w="1111"/>
        <w:gridCol w:w="1331"/>
      </w:tblGrid>
      <w:tr w:rsidR="00451E34" w14:paraId="1B6324B0" w14:textId="77777777">
        <w:trPr>
          <w:tblHeader/>
          <w:jc w:val="center"/>
        </w:trPr>
        <w:tc>
          <w:tcPr>
            <w:tcW w:w="2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A563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Section</w:t>
            </w:r>
          </w:p>
        </w:tc>
        <w:tc>
          <w:tcPr>
            <w:tcW w:w="48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7A898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Parameter</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A91B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Estimate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B5615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95% CrI</w:t>
            </w:r>
          </w:p>
        </w:tc>
      </w:tr>
      <w:tr w:rsidR="00451E34" w14:paraId="08D06847" w14:textId="77777777">
        <w:trPr>
          <w:jc w:val="center"/>
        </w:trPr>
        <w:tc>
          <w:tcPr>
            <w:tcW w:w="240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339B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Fixed effects</w:t>
            </w:r>
          </w:p>
        </w:tc>
        <w:tc>
          <w:tcPr>
            <w:tcW w:w="48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93FA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Intercept</w:t>
            </w:r>
          </w:p>
        </w:tc>
        <w:tc>
          <w:tcPr>
            <w:tcW w:w="1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AAE6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1.07</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422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0.95, 1.18</w:t>
            </w:r>
          </w:p>
        </w:tc>
      </w:tr>
      <w:tr w:rsidR="00451E34" w14:paraId="071C6770"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D0F4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274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CF05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D04C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0.18, 0.55</w:t>
            </w:r>
          </w:p>
        </w:tc>
      </w:tr>
      <w:tr w:rsidR="00451E34" w14:paraId="2F5D701B"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8E8C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845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287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73E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-0.05, 0.27</w:t>
            </w:r>
          </w:p>
        </w:tc>
      </w:tr>
      <w:tr w:rsidR="00451E34" w14:paraId="59D9B6A4"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28ED5"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E3EB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F62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556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0.21, 0.57</w:t>
            </w:r>
          </w:p>
        </w:tc>
      </w:tr>
      <w:tr w:rsidR="00451E34" w14:paraId="5DDC477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09F3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8376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360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423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-0.18, 0.14</w:t>
            </w:r>
          </w:p>
        </w:tc>
      </w:tr>
      <w:tr w:rsidR="00451E34" w14:paraId="4BEDCD6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E9A5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4BE7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BF5E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B55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-0.1, 0.18</w:t>
            </w:r>
          </w:p>
        </w:tc>
      </w:tr>
      <w:tr w:rsidR="00451E34" w14:paraId="1720C03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ED45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5169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E0B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D9CA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-0.05, 0.21</w:t>
            </w:r>
          </w:p>
        </w:tc>
      </w:tr>
      <w:tr w:rsidR="00451E34" w14:paraId="73AFE21B"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BB5C1"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A5E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Brachylabic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13AE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D7B4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-0.21, 0.34</w:t>
            </w:r>
          </w:p>
        </w:tc>
      </w:tr>
      <w:tr w:rsidR="00451E34" w14:paraId="0AE83E62"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21B4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054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Macrolabic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C75D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84A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-0.2, 0.4</w:t>
            </w:r>
          </w:p>
        </w:tc>
      </w:tr>
      <w:tr w:rsidR="00451E34" w14:paraId="44D67428"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DFA2A"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D87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6A0A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DD73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-0.36, 0.23</w:t>
            </w:r>
          </w:p>
        </w:tc>
      </w:tr>
      <w:tr w:rsidR="00451E34" w14:paraId="4C5189BA"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3033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E2E6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77A9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6C3C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-0.1, 0.34</w:t>
            </w:r>
          </w:p>
        </w:tc>
      </w:tr>
      <w:tr w:rsidR="00451E34" w14:paraId="75A8BD2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1D75A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702F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ED2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F3C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-0.2, 0.66</w:t>
            </w:r>
          </w:p>
        </w:tc>
      </w:tr>
      <w:tr w:rsidR="00451E34" w14:paraId="78719F3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CD45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BB5C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A2DE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0964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-0.28, 0.19</w:t>
            </w:r>
          </w:p>
        </w:tc>
      </w:tr>
      <w:tr w:rsidR="00451E34" w14:paraId="0C8CF28C"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706F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3B5F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84B9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A07E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-0.33, 0.1</w:t>
            </w:r>
          </w:p>
        </w:tc>
      </w:tr>
      <w:tr w:rsidR="00451E34" w14:paraId="757E5B60"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193FE"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346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2A8B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0399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-0.21, 0.26</w:t>
            </w:r>
          </w:p>
        </w:tc>
      </w:tr>
      <w:tr w:rsidR="00451E34" w14:paraId="4F5F837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465F1"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8FF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C02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ABF0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-0.19, 0.27</w:t>
            </w:r>
          </w:p>
        </w:tc>
      </w:tr>
      <w:tr w:rsidR="00451E34" w14:paraId="42A7803A"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2C20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B16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07A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1A4A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-0.21, 0.2</w:t>
            </w:r>
          </w:p>
        </w:tc>
      </w:tr>
      <w:tr w:rsidR="00451E34" w14:paraId="7CA51A11"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F02D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BEC4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69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7A44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-0.16, 0.24</w:t>
            </w:r>
          </w:p>
        </w:tc>
      </w:tr>
      <w:tr w:rsidR="00451E34" w14:paraId="6E59BD19"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5F0D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4585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D05D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546C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-0.24, 0.15</w:t>
            </w:r>
          </w:p>
        </w:tc>
      </w:tr>
      <w:tr w:rsidR="00451E34" w14:paraId="7A44E030"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862BE"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D3D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B972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287E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-0.26, 0.13</w:t>
            </w:r>
          </w:p>
        </w:tc>
      </w:tr>
      <w:tr w:rsidR="00451E34" w14:paraId="2E17B324"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99CE1"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3EE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Brachylabic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EE6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E9C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-0.59, 0.26</w:t>
            </w:r>
          </w:p>
        </w:tc>
      </w:tr>
      <w:tr w:rsidR="00451E34" w14:paraId="678686DC"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0452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A5B5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Macrolabic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CE7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-0.44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40F2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-1.32, 0.47</w:t>
            </w:r>
          </w:p>
        </w:tc>
      </w:tr>
      <w:tr w:rsidR="00451E34" w14:paraId="3AC703AB"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0A68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04AA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Brachylabic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CAD7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70B3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-0.48, 0.33</w:t>
            </w:r>
          </w:p>
        </w:tc>
      </w:tr>
      <w:tr w:rsidR="00451E34" w14:paraId="0AF0508D"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48F2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5022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Macrolabic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00EA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BB9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-0.39, 0.38</w:t>
            </w:r>
          </w:p>
        </w:tc>
      </w:tr>
      <w:tr w:rsidR="00451E34" w14:paraId="2E56C18A"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EF4E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55CC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Brachylabic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49CC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036E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-0.35, 0.37</w:t>
            </w:r>
          </w:p>
        </w:tc>
      </w:tr>
      <w:tr w:rsidR="00451E34" w14:paraId="62D3CEC4"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B9683"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EF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Macrolabic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147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C855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-0.33, 0.35</w:t>
            </w:r>
          </w:p>
        </w:tc>
      </w:tr>
      <w:tr w:rsidR="00451E34" w14:paraId="03BF9282"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01A9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896C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2EA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75E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-0.29, 0.43</w:t>
            </w:r>
          </w:p>
        </w:tc>
      </w:tr>
      <w:tr w:rsidR="00451E34" w14:paraId="29F6364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435C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008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3D47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ABF3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-0.25, 0.49</w:t>
            </w:r>
          </w:p>
        </w:tc>
      </w:tr>
      <w:tr w:rsidR="00451E34" w14:paraId="3FF8BE0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C724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98BC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5082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74B8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-0.34, 0.26</w:t>
            </w:r>
          </w:p>
        </w:tc>
      </w:tr>
      <w:tr w:rsidR="00451E34" w14:paraId="6D9A97C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EE4E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FCA3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D22C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-0.74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B153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-1.22, -0.25</w:t>
            </w:r>
          </w:p>
        </w:tc>
      </w:tr>
      <w:tr w:rsidR="00451E34" w14:paraId="57D9388F"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EA12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8E5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58CE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B145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-0.31, 0.28</w:t>
            </w:r>
          </w:p>
        </w:tc>
      </w:tr>
      <w:tr w:rsidR="00451E34" w14:paraId="06F2D38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B9AB1"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A62D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03E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5DCC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-0.64, 0.4</w:t>
            </w:r>
          </w:p>
        </w:tc>
      </w:tr>
      <w:tr w:rsidR="00451E34" w14:paraId="2186FA0F"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9756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8B87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Brachylabic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9B03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9A83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-0.44, 0.68</w:t>
            </w:r>
          </w:p>
        </w:tc>
      </w:tr>
      <w:tr w:rsidR="00451E34" w14:paraId="0C3AE99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3CE2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819D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Macrolabic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5048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1.23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AC52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0.25, 2.21</w:t>
            </w:r>
          </w:p>
        </w:tc>
      </w:tr>
      <w:tr w:rsidR="00451E34" w14:paraId="35DC72E0"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F75E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B266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Brachylabic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C8D6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8FE9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-0.56, 0.59</w:t>
            </w:r>
          </w:p>
        </w:tc>
      </w:tr>
      <w:tr w:rsidR="00451E34" w14:paraId="4C35914F"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2FCAC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3E2A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Body size × Macrolabic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A114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4D17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-1.03, 1.07</w:t>
            </w:r>
          </w:p>
        </w:tc>
      </w:tr>
      <w:tr w:rsidR="00451E34" w14:paraId="56571273" w14:textId="77777777">
        <w:trPr>
          <w:jc w:val="center"/>
        </w:trPr>
        <w:tc>
          <w:tcPr>
            <w:tcW w:w="240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468E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Among-family SD</w:t>
            </w: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52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SD ×  intercept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5BF9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7E1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0, 0.07</w:t>
            </w:r>
          </w:p>
        </w:tc>
      </w:tr>
      <w:tr w:rsidR="00451E34" w14:paraId="4D2D108F"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B9F9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421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SD ×  body-size slope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85E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4C9C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0.02, 0.14</w:t>
            </w:r>
          </w:p>
        </w:tc>
      </w:tr>
      <w:tr w:rsidR="00451E34" w14:paraId="55CFD4FA" w14:textId="77777777">
        <w:trPr>
          <w:jc w:val="center"/>
        </w:trPr>
        <w:tc>
          <w:tcPr>
            <w:tcW w:w="2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12C2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Among-family correlation</w:t>
            </w: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84EE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Correlation ×  intercept × body-size slope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6DEB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-0.79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BB9B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-0.99, 0.58</w:t>
            </w:r>
          </w:p>
        </w:tc>
      </w:tr>
      <w:tr w:rsidR="00451E34" w14:paraId="3D81DADC" w14:textId="77777777">
        <w:trPr>
          <w:jc w:val="center"/>
        </w:trPr>
        <w:tc>
          <w:tcPr>
            <w:tcW w:w="2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A69A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Among-dish SD</w:t>
            </w: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384D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SD ×  intercept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C9BF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7A3C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0, 0.02</w:t>
            </w:r>
          </w:p>
        </w:tc>
      </w:tr>
      <w:tr w:rsidR="00451E34" w14:paraId="788D6876" w14:textId="77777777">
        <w:trPr>
          <w:jc w:val="center"/>
        </w:trPr>
        <w:tc>
          <w:tcPr>
            <w:tcW w:w="24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9B6092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Residual SD</w:t>
            </w:r>
          </w:p>
        </w:tc>
        <w:tc>
          <w:tcPr>
            <w:tcW w:w="48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A183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Residual SD</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F40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DB350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0.07, 0.08</w:t>
            </w:r>
          </w:p>
        </w:tc>
      </w:tr>
    </w:tbl>
    <w:p w14:paraId="63ED75CB" w14:textId="77777777" w:rsidR="00451E34" w:rsidRDefault="00000000">
      <w:r>
        <w:br w:type="page"/>
      </w:r>
    </w:p>
    <w:p w14:paraId="27CCE169" w14:textId="77777777" w:rsidR="00451E34" w:rsidRDefault="00000000">
      <w:pPr>
        <w:pStyle w:val="BodyText"/>
      </w:pPr>
      <w:r>
        <w:rPr>
          <w:b/>
          <w:bCs/>
        </w:rPr>
        <w:lastRenderedPageBreak/>
        <w:t>Table S4.</w:t>
      </w:r>
      <w:r>
        <w:t xml:space="preserve"> Leave-one-out cross-validation comparison of the linear and quadratic allometry models. Both models included phenotypic group (female, brachylabic male, and macrolabic male), diet, density, body size (log pronotum length), and all interactions among these predictors, with varying intercepts and body-size slopes for maternal family and a varying intercept for rearing dish. The quadratic model additionally included a squared body-size term and its interactions with phenotypic group, diet, and density. Models were compared using expected log predictive density (ELPD), with larger values indicating better expected out-of-sample predictive performance. ELPD differences are reported relative to the best-supported model.</w:t>
      </w:r>
    </w:p>
    <w:tbl>
      <w:tblPr>
        <w:tblW w:w="0" w:type="auto"/>
        <w:jc w:val="center"/>
        <w:tblLayout w:type="fixed"/>
        <w:tblLook w:val="0420" w:firstRow="1" w:lastRow="0" w:firstColumn="0" w:lastColumn="0" w:noHBand="0" w:noVBand="1"/>
      </w:tblPr>
      <w:tblGrid>
        <w:gridCol w:w="2025"/>
        <w:gridCol w:w="2013"/>
        <w:gridCol w:w="839"/>
      </w:tblGrid>
      <w:tr w:rsidR="00451E34" w14:paraId="7518D721" w14:textId="77777777">
        <w:trPr>
          <w:tblHeader/>
          <w:jc w:val="center"/>
        </w:trPr>
        <w:tc>
          <w:tcPr>
            <w:tcW w:w="20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04BD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20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B4B8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ELPD difference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C753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SE</w:t>
            </w:r>
          </w:p>
        </w:tc>
      </w:tr>
      <w:tr w:rsidR="00451E34" w14:paraId="3A1E412E" w14:textId="77777777">
        <w:trPr>
          <w:jc w:val="center"/>
        </w:trPr>
        <w:tc>
          <w:tcPr>
            <w:tcW w:w="20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1F04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Quadratic model</w:t>
            </w:r>
          </w:p>
        </w:tc>
        <w:tc>
          <w:tcPr>
            <w:tcW w:w="20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B547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44B6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0.00</w:t>
            </w:r>
          </w:p>
        </w:tc>
      </w:tr>
      <w:tr w:rsidR="00451E34" w14:paraId="341F6543" w14:textId="77777777">
        <w:trPr>
          <w:jc w:val="center"/>
        </w:trPr>
        <w:tc>
          <w:tcPr>
            <w:tcW w:w="20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B75E7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Linear model</w:t>
            </w:r>
          </w:p>
        </w:tc>
        <w:tc>
          <w:tcPr>
            <w:tcW w:w="201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01CD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-13.29</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FA95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6.68</w:t>
            </w:r>
          </w:p>
        </w:tc>
      </w:tr>
    </w:tbl>
    <w:p w14:paraId="337C9734" w14:textId="77777777" w:rsidR="00451E34" w:rsidRDefault="00000000">
      <w:r>
        <w:br w:type="page"/>
      </w:r>
    </w:p>
    <w:p w14:paraId="4DC173E4" w14:textId="77777777" w:rsidR="00451E34" w:rsidRDefault="00000000">
      <w:pPr>
        <w:pStyle w:val="BodyText"/>
      </w:pPr>
      <w:r>
        <w:rPr>
          <w:b/>
          <w:bCs/>
        </w:rPr>
        <w:lastRenderedPageBreak/>
        <w:t>Table S5.</w:t>
      </w:r>
      <w:r>
        <w:t xml:space="preserve"> Condition-specific allometric slopes from the unified three-group Bayesian allometry model. Slopes describe the relationship between log-transformed forceps length and log-transformed pronotum length for each phenotypic group, diet treatment, and density treatment. Values are posterior medians and 95% credible intervals.</w:t>
      </w:r>
    </w:p>
    <w:tbl>
      <w:tblPr>
        <w:tblW w:w="0" w:type="auto"/>
        <w:jc w:val="center"/>
        <w:tblLayout w:type="fixed"/>
        <w:tblLook w:val="0420" w:firstRow="1" w:lastRow="0" w:firstColumn="0" w:lastColumn="0" w:noHBand="0" w:noVBand="1"/>
      </w:tblPr>
      <w:tblGrid>
        <w:gridCol w:w="1812"/>
        <w:gridCol w:w="851"/>
        <w:gridCol w:w="1051"/>
        <w:gridCol w:w="1681"/>
        <w:gridCol w:w="1271"/>
      </w:tblGrid>
      <w:tr w:rsidR="00451E34" w14:paraId="64D8D91A" w14:textId="77777777">
        <w:trPr>
          <w:tblHeader/>
          <w:jc w:val="center"/>
        </w:trPr>
        <w:tc>
          <w:tcPr>
            <w:tcW w:w="18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87CF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Phenotypic group</w:t>
            </w:r>
          </w:p>
        </w:tc>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1E8AF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Diet</w:t>
            </w:r>
          </w:p>
        </w:tc>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6523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Density</w:t>
            </w:r>
          </w:p>
        </w:tc>
        <w:tc>
          <w:tcPr>
            <w:tcW w:w="16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CE71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Allometric slope</w:t>
            </w:r>
          </w:p>
        </w:tc>
        <w:tc>
          <w:tcPr>
            <w:tcW w:w="1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93DE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95% CrI</w:t>
            </w:r>
          </w:p>
        </w:tc>
      </w:tr>
      <w:tr w:rsidR="00451E34" w14:paraId="34A31F8C" w14:textId="77777777">
        <w:trPr>
          <w:jc w:val="center"/>
        </w:trPr>
        <w:tc>
          <w:tcPr>
            <w:tcW w:w="18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DA2E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w:t>
            </w:r>
          </w:p>
        </w:tc>
        <w:tc>
          <w:tcPr>
            <w:tcW w:w="8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F0CF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0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87F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6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9207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0.37</w:t>
            </w:r>
          </w:p>
        </w:tc>
        <w:tc>
          <w:tcPr>
            <w:tcW w:w="1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342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0.18, 0.55</w:t>
            </w:r>
          </w:p>
        </w:tc>
      </w:tr>
      <w:tr w:rsidR="00451E34" w14:paraId="21919A52"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E08D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6D94E"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B691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A81F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0.32</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819C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0.16, 0.48</w:t>
            </w:r>
          </w:p>
        </w:tc>
      </w:tr>
      <w:tr w:rsidR="00451E34" w14:paraId="42AA946E"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A0A03"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F073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483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3E05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0.25</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1580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0.14, 0.37</w:t>
            </w:r>
          </w:p>
        </w:tc>
      </w:tr>
      <w:tr w:rsidR="00451E34" w14:paraId="0961F143"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D06E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F3FB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CEB6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EF19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0.30</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6B8F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0.05, 0.55</w:t>
            </w:r>
          </w:p>
        </w:tc>
      </w:tr>
      <w:tr w:rsidR="00451E34" w14:paraId="16DF11BC"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1469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F0CD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C6E1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86E5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5DA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0.15, 0.49</w:t>
            </w:r>
          </w:p>
        </w:tc>
      </w:tr>
      <w:tr w:rsidR="00451E34" w14:paraId="3F954CCB"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81E03"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3FBD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1E52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23A1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0.31</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BE53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0.1, 0.53</w:t>
            </w:r>
          </w:p>
        </w:tc>
      </w:tr>
      <w:tr w:rsidR="00451E34" w14:paraId="54F78CF0" w14:textId="77777777">
        <w:trPr>
          <w:jc w:val="center"/>
        </w:trPr>
        <w:tc>
          <w:tcPr>
            <w:tcW w:w="18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FCB1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FAFF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527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DD6B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0.43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2717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0.2, 0.66</w:t>
            </w:r>
          </w:p>
        </w:tc>
      </w:tr>
      <w:tr w:rsidR="00451E34" w14:paraId="6430E4D9"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6C18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C53C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E86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EC4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0.31</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BE58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0.04, 0.6</w:t>
            </w:r>
          </w:p>
        </w:tc>
      </w:tr>
      <w:tr w:rsidR="00451E34" w14:paraId="45DC734B"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8484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89CEA"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8726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AD35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B2B6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0.12, 0.53</w:t>
            </w:r>
          </w:p>
        </w:tc>
      </w:tr>
      <w:tr w:rsidR="00451E34" w14:paraId="2A240F7A"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FE78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1F35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2485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3BA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0.20</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0590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-0.08, 0.46</w:t>
            </w:r>
          </w:p>
        </w:tc>
      </w:tr>
      <w:tr w:rsidR="00451E34" w14:paraId="24B3471A"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27C2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102C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C79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89C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0.26</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76C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0.04, 0.49</w:t>
            </w:r>
          </w:p>
        </w:tc>
      </w:tr>
      <w:tr w:rsidR="00451E34" w14:paraId="37980AFA"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B85DE"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B4BD3"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89DA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47B1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1F09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-0.04, 0.51</w:t>
            </w:r>
          </w:p>
        </w:tc>
      </w:tr>
      <w:tr w:rsidR="00451E34" w14:paraId="29F5E87E" w14:textId="77777777">
        <w:trPr>
          <w:jc w:val="center"/>
        </w:trPr>
        <w:tc>
          <w:tcPr>
            <w:tcW w:w="18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E9FA2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E822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335A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D552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0.46</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98A9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0.21, 0.71</w:t>
            </w:r>
          </w:p>
        </w:tc>
      </w:tr>
      <w:tr w:rsidR="00451E34" w14:paraId="1AC1C23D" w14:textId="77777777">
        <w:trPr>
          <w:jc w:val="center"/>
        </w:trPr>
        <w:tc>
          <w:tcPr>
            <w:tcW w:w="18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5015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2339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1E36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8F9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0.42</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72FC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0.19, 0.61</w:t>
            </w:r>
          </w:p>
        </w:tc>
      </w:tr>
      <w:tr w:rsidR="00451E34" w14:paraId="56E6E8AD"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54DD1"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7127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E46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4317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0.36</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9A1F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0.22, 0.5</w:t>
            </w:r>
          </w:p>
        </w:tc>
      </w:tr>
      <w:tr w:rsidR="00451E34" w14:paraId="3FF2E5EF"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9294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A31B9B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DDC5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1CE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32E4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-1, 0.83</w:t>
            </w:r>
          </w:p>
        </w:tc>
      </w:tr>
      <w:tr w:rsidR="00451E34" w14:paraId="5CA252E4"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BC5A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9C07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8EB7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F3A4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1.23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CB40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0.77, 1.73</w:t>
            </w:r>
          </w:p>
        </w:tc>
      </w:tr>
      <w:tr w:rsidR="00451E34" w14:paraId="1863ADA6" w14:textId="77777777">
        <w:trPr>
          <w:jc w:val="center"/>
        </w:trPr>
        <w:tc>
          <w:tcPr>
            <w:tcW w:w="18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A52EE6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A9210F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171C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6B2E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A89C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-0.69, 0.79</w:t>
            </w:r>
          </w:p>
        </w:tc>
      </w:tr>
    </w:tbl>
    <w:p w14:paraId="4309686F" w14:textId="77777777" w:rsidR="00451E34" w:rsidRDefault="00000000">
      <w:r>
        <w:br w:type="page"/>
      </w:r>
    </w:p>
    <w:p w14:paraId="5AF84DD4" w14:textId="77777777" w:rsidR="00451E34" w:rsidRDefault="00000000">
      <w:pPr>
        <w:pStyle w:val="BodyText"/>
      </w:pPr>
      <w:r>
        <w:rPr>
          <w:b/>
          <w:bCs/>
        </w:rPr>
        <w:lastRenderedPageBreak/>
        <w:t>Table S6.</w:t>
      </w:r>
      <w:r>
        <w:t xml:space="preserve"> Pairwise contrasts among phenotypic groups in allometric slope within each diet and density treatment. Contrasts were estimated from the unified three-group Bayesian allometry model using posterior distributions of condition-specific slopes. Contrasts are reported as the first level minus the second level; negative values therefore indicate larger slope estimates for the second level. Values are posterior medians and 95% credible intervals.</w:t>
      </w:r>
    </w:p>
    <w:tbl>
      <w:tblPr>
        <w:tblW w:w="0" w:type="auto"/>
        <w:jc w:val="center"/>
        <w:tblLayout w:type="fixed"/>
        <w:tblLook w:val="0420" w:firstRow="1" w:lastRow="0" w:firstColumn="0" w:lastColumn="0" w:noHBand="0" w:noVBand="1"/>
      </w:tblPr>
      <w:tblGrid>
        <w:gridCol w:w="851"/>
        <w:gridCol w:w="1051"/>
        <w:gridCol w:w="3297"/>
        <w:gridCol w:w="1712"/>
        <w:gridCol w:w="1331"/>
      </w:tblGrid>
      <w:tr w:rsidR="00451E34" w14:paraId="6B2BA0B4" w14:textId="77777777">
        <w:trPr>
          <w:tblHeader/>
          <w:jc w:val="center"/>
        </w:trPr>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EA04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Diet</w:t>
            </w:r>
          </w:p>
        </w:tc>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66FB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Density</w:t>
            </w:r>
          </w:p>
        </w:tc>
        <w:tc>
          <w:tcPr>
            <w:tcW w:w="32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9CA9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Contrast</w:t>
            </w:r>
          </w:p>
        </w:tc>
        <w:tc>
          <w:tcPr>
            <w:tcW w:w="17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BD789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Slope difference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8171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95% CrI</w:t>
            </w:r>
          </w:p>
        </w:tc>
      </w:tr>
      <w:tr w:rsidR="00451E34" w14:paraId="03BB7E79" w14:textId="77777777">
        <w:trPr>
          <w:jc w:val="center"/>
        </w:trPr>
        <w:tc>
          <w:tcPr>
            <w:tcW w:w="8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10C2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0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D25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32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2D2C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brachylabic male</w:t>
            </w:r>
          </w:p>
        </w:tc>
        <w:tc>
          <w:tcPr>
            <w:tcW w:w="17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D674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-0.06</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C4B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-0.34, 0.22</w:t>
            </w:r>
          </w:p>
        </w:tc>
      </w:tr>
      <w:tr w:rsidR="00451E34" w14:paraId="02D9F570"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FAC8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A258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DD91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6B0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AD7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-0.41, 0.19</w:t>
            </w:r>
          </w:p>
        </w:tc>
      </w:tr>
      <w:tr w:rsidR="00451E34" w14:paraId="16A9E1DB"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9894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530F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4EE1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DD6B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2404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-0.36, 0.3</w:t>
            </w:r>
          </w:p>
        </w:tc>
      </w:tr>
      <w:tr w:rsidR="00451E34" w14:paraId="29AA8773"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A492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538A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B568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4510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5C31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-0.31, 0.33</w:t>
            </w:r>
          </w:p>
        </w:tc>
      </w:tr>
      <w:tr w:rsidR="00451E34" w14:paraId="657766CA"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B19C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98AD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02AE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9CC3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F3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-0.35, 0.15</w:t>
            </w:r>
          </w:p>
        </w:tc>
      </w:tr>
      <w:tr w:rsidR="00451E34" w14:paraId="79E1C7DA"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F499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8245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7E83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3628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9021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-0.45, 0.24</w:t>
            </w:r>
          </w:p>
        </w:tc>
      </w:tr>
      <w:tr w:rsidR="00451E34" w14:paraId="4477C29F"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CE96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42F1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FC1E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D888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AF72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-0.31, 0.15</w:t>
            </w:r>
          </w:p>
        </w:tc>
      </w:tr>
      <w:tr w:rsidR="00451E34" w14:paraId="1FDE6E35"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21D7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20213"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67F8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063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4069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-0.29, 0.06</w:t>
            </w:r>
          </w:p>
        </w:tc>
      </w:tr>
      <w:tr w:rsidR="00451E34" w14:paraId="37B098A6"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6B16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1C26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C6D9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46B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8C73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-0.28, 0.21</w:t>
            </w:r>
          </w:p>
        </w:tc>
      </w:tr>
      <w:tr w:rsidR="00451E34" w14:paraId="5784246F" w14:textId="77777777">
        <w:trPr>
          <w:jc w:val="center"/>
        </w:trPr>
        <w:tc>
          <w:tcPr>
            <w:tcW w:w="8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CDCED3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48FA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B02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30F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5B8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-0.26, 0.44</w:t>
            </w:r>
          </w:p>
        </w:tc>
      </w:tr>
      <w:tr w:rsidR="00451E34" w14:paraId="36BD3A2E" w14:textId="77777777">
        <w:trPr>
          <w:jc w:val="center"/>
        </w:trPr>
        <w:tc>
          <w:tcPr>
            <w:tcW w:w="8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6ABF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FDCF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C354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517A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904E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-0.57, 1.25</w:t>
            </w:r>
          </w:p>
        </w:tc>
      </w:tr>
      <w:tr w:rsidR="00451E34" w14:paraId="719BC020"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DB5A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E915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9E5D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2FD8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6475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-0.75, 1.16</w:t>
            </w:r>
          </w:p>
        </w:tc>
      </w:tr>
      <w:tr w:rsidR="00451E34" w14:paraId="38DD9E55"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67E9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24C9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0A3C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702B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5B5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-0.22, 0.33</w:t>
            </w:r>
          </w:p>
        </w:tc>
      </w:tr>
      <w:tr w:rsidR="00451E34" w14:paraId="778F37B3"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FE86A"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3F39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3B8F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C043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-0.90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BABE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-1.41, -0.4</w:t>
            </w:r>
          </w:p>
        </w:tc>
      </w:tr>
      <w:tr w:rsidR="00451E34" w14:paraId="5823ACF7"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8CC5B"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4A25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B0E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485A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-0.97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961A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-1.49, -0.44</w:t>
            </w:r>
          </w:p>
        </w:tc>
      </w:tr>
      <w:tr w:rsidR="00451E34" w14:paraId="308464DB"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F583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0D84A0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387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C67C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7084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-0.28, 0.4</w:t>
            </w:r>
          </w:p>
        </w:tc>
      </w:tr>
      <w:tr w:rsidR="00451E34" w14:paraId="09CF43BF"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DE4B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C6BC5"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20E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D606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85B9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-0.49, 1.02</w:t>
            </w:r>
          </w:p>
        </w:tc>
      </w:tr>
      <w:tr w:rsidR="00451E34" w14:paraId="1C9CDA26" w14:textId="77777777">
        <w:trPr>
          <w:jc w:val="center"/>
        </w:trPr>
        <w:tc>
          <w:tcPr>
            <w:tcW w:w="8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66A23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F6A222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32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CE38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A2403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0.20</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7177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-0.55, 1.02</w:t>
            </w:r>
          </w:p>
        </w:tc>
      </w:tr>
    </w:tbl>
    <w:p w14:paraId="48699F13" w14:textId="77777777" w:rsidR="00451E34" w:rsidRDefault="00000000">
      <w:r>
        <w:br w:type="page"/>
      </w:r>
    </w:p>
    <w:p w14:paraId="17086962" w14:textId="77777777" w:rsidR="00451E34" w:rsidRDefault="00000000">
      <w:pPr>
        <w:pStyle w:val="BodyText"/>
      </w:pPr>
      <w:r>
        <w:rPr>
          <w:b/>
          <w:bCs/>
        </w:rPr>
        <w:lastRenderedPageBreak/>
        <w:t>Table S7.</w:t>
      </w:r>
      <w:r>
        <w:t xml:space="preserve"> Good-diet minus poor-diet contrasts in condition-specific allometric slopes within each phenotypic group and density treatment. Contrasts were estimated from the unified three-group Bayesian allometry model. Negative values indicate a steeper estimated slope under poor diet. Values are posterior medians and 95% credible intervals.</w:t>
      </w:r>
    </w:p>
    <w:tbl>
      <w:tblPr>
        <w:tblW w:w="0" w:type="auto"/>
        <w:jc w:val="center"/>
        <w:tblLayout w:type="fixed"/>
        <w:tblLook w:val="0420" w:firstRow="1" w:lastRow="0" w:firstColumn="0" w:lastColumn="0" w:noHBand="0" w:noVBand="1"/>
      </w:tblPr>
      <w:tblGrid>
        <w:gridCol w:w="1812"/>
        <w:gridCol w:w="1051"/>
        <w:gridCol w:w="1416"/>
        <w:gridCol w:w="1712"/>
        <w:gridCol w:w="1331"/>
      </w:tblGrid>
      <w:tr w:rsidR="00451E34" w14:paraId="0AA70E65" w14:textId="77777777">
        <w:trPr>
          <w:tblHeader/>
          <w:jc w:val="center"/>
        </w:trPr>
        <w:tc>
          <w:tcPr>
            <w:tcW w:w="18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F810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Phenotypic group</w:t>
            </w:r>
          </w:p>
        </w:tc>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6051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Density</w:t>
            </w:r>
          </w:p>
        </w:tc>
        <w:tc>
          <w:tcPr>
            <w:tcW w:w="1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E46D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Contrast</w:t>
            </w:r>
          </w:p>
        </w:tc>
        <w:tc>
          <w:tcPr>
            <w:tcW w:w="17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B110E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Slope difference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35E5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95% CrI</w:t>
            </w:r>
          </w:p>
        </w:tc>
      </w:tr>
      <w:tr w:rsidR="00451E34" w14:paraId="0A34ABDC" w14:textId="77777777">
        <w:trPr>
          <w:jc w:val="center"/>
        </w:trPr>
        <w:tc>
          <w:tcPr>
            <w:tcW w:w="18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FE38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w:t>
            </w:r>
          </w:p>
        </w:tc>
        <w:tc>
          <w:tcPr>
            <w:tcW w:w="10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9852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6447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845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8E7E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-0.22, 0.37</w:t>
            </w:r>
          </w:p>
        </w:tc>
      </w:tr>
      <w:tr w:rsidR="00451E34" w14:paraId="59351429"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1D9D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EA21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CFA7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0695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6E3F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-0.23, 0.22</w:t>
            </w:r>
          </w:p>
        </w:tc>
      </w:tr>
      <w:tr w:rsidR="00451E34" w14:paraId="0CC33574"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34C0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867E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808E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B426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FBFF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-0.3, 0.18</w:t>
            </w:r>
          </w:p>
        </w:tc>
      </w:tr>
      <w:tr w:rsidR="00451E34" w14:paraId="43560FDD" w14:textId="77777777">
        <w:trPr>
          <w:jc w:val="center"/>
        </w:trPr>
        <w:tc>
          <w:tcPr>
            <w:tcW w:w="18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65FC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46D4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1AB9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0956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0.23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3AB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-0.09, 0.58</w:t>
            </w:r>
          </w:p>
        </w:tc>
      </w:tr>
      <w:tr w:rsidR="00451E34" w14:paraId="363C72E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B7085"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872F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0112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E1D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D366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-0.33, 0.38</w:t>
            </w:r>
          </w:p>
        </w:tc>
      </w:tr>
      <w:tr w:rsidR="00451E34" w14:paraId="08138DE6"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0897E"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7797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CC4F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E258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2A36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-0.24, 0.44</w:t>
            </w:r>
          </w:p>
        </w:tc>
      </w:tr>
      <w:tr w:rsidR="00451E34" w14:paraId="7A8D84E4" w14:textId="77777777">
        <w:trPr>
          <w:jc w:val="center"/>
        </w:trPr>
        <w:tc>
          <w:tcPr>
            <w:tcW w:w="18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1375E1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242C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51D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68FB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0.50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304D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-0.39, 1.41</w:t>
            </w:r>
          </w:p>
        </w:tc>
      </w:tr>
      <w:tr w:rsidR="00451E34" w14:paraId="231854FE" w14:textId="77777777">
        <w:trPr>
          <w:jc w:val="center"/>
        </w:trPr>
        <w:tc>
          <w:tcPr>
            <w:tcW w:w="18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0287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D775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8D04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FA3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-0.81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02CE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-1.33, -0.29</w:t>
            </w:r>
          </w:p>
        </w:tc>
      </w:tr>
      <w:tr w:rsidR="00451E34" w14:paraId="23E996B2" w14:textId="77777777">
        <w:trPr>
          <w:jc w:val="center"/>
        </w:trPr>
        <w:tc>
          <w:tcPr>
            <w:tcW w:w="18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781666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0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A420D8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High</w:t>
            </w:r>
          </w:p>
        </w:tc>
        <w:tc>
          <w:tcPr>
            <w:tcW w:w="1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DCFF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0A52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0.33</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CA24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-0.44, 1.06</w:t>
            </w:r>
          </w:p>
        </w:tc>
      </w:tr>
    </w:tbl>
    <w:p w14:paraId="5346E089" w14:textId="77777777" w:rsidR="00451E34" w:rsidRDefault="00000000">
      <w:r>
        <w:br w:type="page"/>
      </w:r>
    </w:p>
    <w:p w14:paraId="6120D89C" w14:textId="77777777" w:rsidR="00451E34" w:rsidRDefault="00000000">
      <w:pPr>
        <w:pStyle w:val="BodyText"/>
      </w:pPr>
      <w:r>
        <w:rPr>
          <w:b/>
          <w:bCs/>
        </w:rPr>
        <w:lastRenderedPageBreak/>
        <w:t>Table S8.</w:t>
      </w:r>
      <w:r>
        <w:t xml:space="preserve"> Pairwise contrasts among density treatments in condition-specific allometric slopes within each phenotypic group and diet treatment. Contrasts were estimated from the unified three-group Bayesian allometry model and are reported as the first density minus the second. Negative values indicate a steeper estimated slope at the second density. Values are posterior medians and 95% credible intervals.</w:t>
      </w:r>
    </w:p>
    <w:tbl>
      <w:tblPr>
        <w:tblW w:w="0" w:type="auto"/>
        <w:jc w:val="center"/>
        <w:tblLayout w:type="fixed"/>
        <w:tblLook w:val="0420" w:firstRow="1" w:lastRow="0" w:firstColumn="0" w:lastColumn="0" w:noHBand="0" w:noVBand="1"/>
      </w:tblPr>
      <w:tblGrid>
        <w:gridCol w:w="1812"/>
        <w:gridCol w:w="851"/>
        <w:gridCol w:w="1596"/>
        <w:gridCol w:w="1712"/>
        <w:gridCol w:w="1331"/>
      </w:tblGrid>
      <w:tr w:rsidR="00451E34" w14:paraId="45431FE6" w14:textId="77777777">
        <w:trPr>
          <w:tblHeader/>
          <w:jc w:val="center"/>
        </w:trPr>
        <w:tc>
          <w:tcPr>
            <w:tcW w:w="18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2C7A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Phenotypic group</w:t>
            </w:r>
          </w:p>
        </w:tc>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1B8C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Diet</w:t>
            </w:r>
          </w:p>
        </w:tc>
        <w:tc>
          <w:tcPr>
            <w:tcW w:w="15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B11E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Contrast</w:t>
            </w:r>
          </w:p>
        </w:tc>
        <w:tc>
          <w:tcPr>
            <w:tcW w:w="17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A695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Slope difference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7FEB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95% CrI</w:t>
            </w:r>
          </w:p>
        </w:tc>
      </w:tr>
      <w:tr w:rsidR="00451E34" w14:paraId="5DBE3CC1" w14:textId="77777777">
        <w:trPr>
          <w:jc w:val="center"/>
        </w:trPr>
        <w:tc>
          <w:tcPr>
            <w:tcW w:w="18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B9299"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Female</w:t>
            </w:r>
          </w:p>
        </w:tc>
        <w:tc>
          <w:tcPr>
            <w:tcW w:w="8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3BB7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5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BB3C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medium</w:t>
            </w:r>
          </w:p>
        </w:tc>
        <w:tc>
          <w:tcPr>
            <w:tcW w:w="17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84B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8E74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-0.19, 0.28</w:t>
            </w:r>
          </w:p>
        </w:tc>
      </w:tr>
      <w:tr w:rsidR="00451E34" w14:paraId="35421F19"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D926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64E8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FC4C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D96A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98F1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-0.1, 0.32</w:t>
            </w:r>
          </w:p>
        </w:tc>
      </w:tr>
      <w:tr w:rsidR="00451E34" w14:paraId="110CC23E"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FC41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2A78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1EBF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546B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470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-0.12, 0.27</w:t>
            </w:r>
          </w:p>
        </w:tc>
      </w:tr>
      <w:tr w:rsidR="00451E34" w14:paraId="1356DD92"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4912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23E3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9C02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CD7B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CF2A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-0.33, 0.27</w:t>
            </w:r>
          </w:p>
        </w:tc>
      </w:tr>
      <w:tr w:rsidR="00451E34" w14:paraId="07D6E5F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EF42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8FB91"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D88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94C6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554E7"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-0.33, 0.31</w:t>
            </w:r>
          </w:p>
        </w:tc>
      </w:tr>
      <w:tr w:rsidR="00451E34" w14:paraId="05D93B23"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098C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21402"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68B6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E15C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51B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-0.25, 0.29</w:t>
            </w:r>
          </w:p>
        </w:tc>
      </w:tr>
      <w:tr w:rsidR="00451E34" w14:paraId="76AA9AB5" w14:textId="77777777">
        <w:trPr>
          <w:jc w:val="center"/>
        </w:trPr>
        <w:tc>
          <w:tcPr>
            <w:tcW w:w="18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E71E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Brachylabic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469A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5470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26A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E63E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-0.24, 0.47</w:t>
            </w:r>
          </w:p>
        </w:tc>
      </w:tr>
      <w:tr w:rsidR="00451E34" w14:paraId="0FF45B1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E0825"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B269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5579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CF2D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C556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-0.2, 0.4</w:t>
            </w:r>
          </w:p>
        </w:tc>
      </w:tr>
      <w:tr w:rsidR="00451E34" w14:paraId="1A445D9F"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6FD3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DC103"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25E3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354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7E7C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-0.35, 0.34</w:t>
            </w:r>
          </w:p>
        </w:tc>
      </w:tr>
      <w:tr w:rsidR="00451E34" w14:paraId="5D9AC3CC"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84E7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608EF"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1A86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EFE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22AA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-0.41, 0.28</w:t>
            </w:r>
          </w:p>
        </w:tc>
      </w:tr>
      <w:tr w:rsidR="00451E34" w14:paraId="2B1843B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64A5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FC926"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477D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6666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4059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-0.41, 0.35</w:t>
            </w:r>
          </w:p>
        </w:tc>
      </w:tr>
      <w:tr w:rsidR="00451E34" w14:paraId="28C6CECA"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A515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F6799"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62F2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B09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5AC7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-0.32, 0.4</w:t>
            </w:r>
          </w:p>
        </w:tc>
      </w:tr>
      <w:tr w:rsidR="00451E34" w14:paraId="66A1EE7D" w14:textId="77777777">
        <w:trPr>
          <w:jc w:val="center"/>
        </w:trPr>
        <w:tc>
          <w:tcPr>
            <w:tcW w:w="18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DF7E8A2"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Macrolabic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4731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Good</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ADF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FEBA6"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1B3D"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-0.29, 0.37</w:t>
            </w:r>
          </w:p>
        </w:tc>
      </w:tr>
      <w:tr w:rsidR="00451E34" w14:paraId="126B924A" w14:textId="77777777">
        <w:trPr>
          <w:jc w:val="center"/>
        </w:trPr>
        <w:tc>
          <w:tcPr>
            <w:tcW w:w="18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730D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2A6700"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473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FB9A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912E"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-0.18, 0.39</w:t>
            </w:r>
          </w:p>
        </w:tc>
      </w:tr>
      <w:tr w:rsidR="00451E34" w14:paraId="0CDC28DF"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7EF08"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9F10E"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1763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FC995"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5312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-0.18, 0.3</w:t>
            </w:r>
          </w:p>
        </w:tc>
      </w:tr>
      <w:tr w:rsidR="00451E34" w14:paraId="493FAD98"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8BC37"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F9759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Poor</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08250"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3FED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-1.26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7EC1"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-2.26, -0.29</w:t>
            </w:r>
          </w:p>
        </w:tc>
      </w:tr>
      <w:tr w:rsidR="00451E34" w14:paraId="79E6F87F"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3873F"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84C5C"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64268"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E7994"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0EE3"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-1.15, 1.02</w:t>
            </w:r>
          </w:p>
        </w:tc>
      </w:tr>
      <w:tr w:rsidR="00451E34" w14:paraId="3AF04C83" w14:textId="77777777">
        <w:trPr>
          <w:jc w:val="center"/>
        </w:trPr>
        <w:tc>
          <w:tcPr>
            <w:tcW w:w="18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CD81EC4"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8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A211DFD" w14:textId="77777777" w:rsidR="00451E34" w:rsidRDefault="00451E34">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p>
        </w:tc>
        <w:tc>
          <w:tcPr>
            <w:tcW w:w="15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887C7A"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C410C"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8"/>
                <w:szCs w:val="18"/>
              </w:rPr>
            </w:pPr>
            <w:r>
              <w:rPr>
                <w:rFonts w:ascii="Helvetica" w:eastAsia="Helvetica" w:hAnsi="Helvetica" w:cs="Helvetica"/>
                <w:color w:val="000000"/>
                <w:sz w:val="18"/>
                <w:szCs w:val="18"/>
              </w:rPr>
              <w:t>1.20</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80BFB" w14:textId="77777777" w:rsidR="00451E3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8"/>
                <w:szCs w:val="18"/>
              </w:rPr>
            </w:pPr>
            <w:r>
              <w:rPr>
                <w:rFonts w:ascii="Helvetica" w:eastAsia="Helvetica" w:hAnsi="Helvetica" w:cs="Helvetica"/>
                <w:color w:val="000000"/>
                <w:sz w:val="18"/>
                <w:szCs w:val="18"/>
              </w:rPr>
              <w:t>0.29, 2.02</w:t>
            </w:r>
          </w:p>
        </w:tc>
      </w:tr>
    </w:tbl>
    <w:p w14:paraId="2FB41D80" w14:textId="77777777" w:rsidR="00451E34" w:rsidRDefault="00000000">
      <w:r>
        <w:br w:type="page"/>
      </w:r>
    </w:p>
    <w:tbl>
      <w:tblPr>
        <w:tblStyle w:val="Table"/>
        <w:tblW w:w="5000" w:type="pct"/>
        <w:tblLayout w:type="fixed"/>
        <w:tblLook w:val="0000" w:firstRow="0" w:lastRow="0" w:firstColumn="0" w:lastColumn="0" w:noHBand="0" w:noVBand="0"/>
      </w:tblPr>
      <w:tblGrid>
        <w:gridCol w:w="9404"/>
      </w:tblGrid>
      <w:tr w:rsidR="00451E34" w14:paraId="79CF012B" w14:textId="77777777">
        <w:tc>
          <w:tcPr>
            <w:tcW w:w="7920" w:type="dxa"/>
          </w:tcPr>
          <w:p w14:paraId="2BDC7E29" w14:textId="77777777" w:rsidR="00451E34" w:rsidRDefault="00000000">
            <w:pPr>
              <w:pStyle w:val="Compact"/>
              <w:jc w:val="center"/>
            </w:pPr>
            <w:bookmarkStart w:id="0" w:name="fig-sone"/>
            <w:r>
              <w:rPr>
                <w:noProof/>
              </w:rPr>
              <w:lastRenderedPageBreak/>
              <w:drawing>
                <wp:inline distT="0" distB="0" distL="0" distR="0" wp14:anchorId="51BFA7D7" wp14:editId="4096C436">
                  <wp:extent cx="3810000" cy="2540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_S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44E0A962" w14:textId="77777777" w:rsidR="00451E34" w:rsidRDefault="00000000">
            <w:pPr>
              <w:pStyle w:val="ImageCaption"/>
              <w:spacing w:before="200"/>
            </w:pPr>
            <w:r>
              <w:t xml:space="preserve">Figure S 1: Relationship between log pronotum length and log forceps length in female, brachylabic male, and macrolabic male </w:t>
            </w:r>
            <w:r>
              <w:rPr>
                <w:i/>
                <w:iCs/>
              </w:rPr>
              <w:t>Forficula auricularia sensu lato</w:t>
            </w:r>
            <w:r>
              <w:t>. Points represent individual earwigs, and lines show population-level fitted values from the linear Bayesian allometry model. Line color denotes developmental diet, and line type denotes rearing density. Treatment-specific relationships were broadly similar among females and brachylabic males. Relationships among macrolabic males were more variable, particularly under poor diet, but poor-diet macrolabic males were uncommon and estimates for these conditions should therefore be interpreted cautiously.</w:t>
            </w:r>
          </w:p>
        </w:tc>
        <w:bookmarkEnd w:id="0"/>
      </w:tr>
    </w:tbl>
    <w:p w14:paraId="156CD665" w14:textId="77777777" w:rsidR="00451E34" w:rsidRDefault="00000000">
      <w:r>
        <w:br w:type="page"/>
      </w:r>
    </w:p>
    <w:tbl>
      <w:tblPr>
        <w:tblStyle w:val="Table"/>
        <w:tblW w:w="5000" w:type="pct"/>
        <w:tblLayout w:type="fixed"/>
        <w:tblLook w:val="0000" w:firstRow="0" w:lastRow="0" w:firstColumn="0" w:lastColumn="0" w:noHBand="0" w:noVBand="0"/>
      </w:tblPr>
      <w:tblGrid>
        <w:gridCol w:w="9404"/>
      </w:tblGrid>
      <w:tr w:rsidR="00451E34" w14:paraId="6BE6C233" w14:textId="77777777">
        <w:tc>
          <w:tcPr>
            <w:tcW w:w="7920" w:type="dxa"/>
          </w:tcPr>
          <w:p w14:paraId="0B699944" w14:textId="77777777" w:rsidR="00451E34" w:rsidRDefault="00000000">
            <w:pPr>
              <w:pStyle w:val="Compact"/>
              <w:jc w:val="center"/>
            </w:pPr>
            <w:bookmarkStart w:id="1" w:name="fig-stwo"/>
            <w:r>
              <w:rPr>
                <w:noProof/>
              </w:rPr>
              <w:lastRenderedPageBreak/>
              <w:drawing>
                <wp:inline distT="0" distB="0" distL="0" distR="0" wp14:anchorId="72F2350A" wp14:editId="50E9B046">
                  <wp:extent cx="3810000" cy="2540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_S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6D297E7F" w14:textId="77777777" w:rsidR="00451E34" w:rsidRDefault="00000000">
            <w:pPr>
              <w:pStyle w:val="ImageCaption"/>
              <w:spacing w:before="200"/>
            </w:pPr>
            <w:r>
              <w:t xml:space="preserve">Figure S 2: Relationships between pronotum length and forceps length predicted by the linear and quadratic Bayesian allometry models for females, brachylabic males, and macrolabic males across developmental diet and density treatments. Points represent individual adults. Colored lines show posterior median population-level predictions from the quadratic model, shaded regions show their 95% credible intervals, and gray dot-dashed lines show posterior median predictions from the linear model. Predictions are restricted to the body-size range observed within each phenotypic group, diet, and density combination, and both axes are displayed on logarithmic scales. Departures from linearity were concentrated primarily near the extremes of the observed body-size range, particularly among macrolabic males, where fitted curvature was influenced by relatively few observations. Macrolabic males were uncommon under poor-diet conditions, with sample sizes of </w:t>
            </w:r>
            <w:r>
              <w:rPr>
                <w:i/>
                <w:iCs/>
              </w:rPr>
              <w:t>n</w:t>
            </w:r>
            <w:r>
              <w:t xml:space="preserve"> = 3, 18, and 13 at low, medium, and high density, respectively, and predictions for these combinations should therefore be interpreted cautiously.</w:t>
            </w:r>
          </w:p>
        </w:tc>
        <w:bookmarkEnd w:id="1"/>
      </w:tr>
    </w:tbl>
    <w:p w14:paraId="0EB5064E" w14:textId="77777777" w:rsidR="00C9055B" w:rsidRDefault="00C9055B"/>
    <w:sectPr w:rsidR="00C9055B" w:rsidSect="00464596">
      <w:headerReference w:type="even" r:id="rId9"/>
      <w:headerReference w:type="default" r:id="rId10"/>
      <w:footerReference w:type="even" r:id="rId11"/>
      <w:footerReference w:type="default" r:id="rId12"/>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6FF940" w14:textId="77777777" w:rsidR="00C9055B" w:rsidRDefault="00C9055B">
      <w:pPr>
        <w:spacing w:after="0"/>
      </w:pPr>
      <w:r>
        <w:separator/>
      </w:r>
    </w:p>
  </w:endnote>
  <w:endnote w:type="continuationSeparator" w:id="0">
    <w:p w14:paraId="08AE9E30" w14:textId="77777777" w:rsidR="00C9055B" w:rsidRDefault="00C905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4EDC6289"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BD0BB7"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417F34E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1E411D"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9758EB" w14:textId="77777777" w:rsidR="00C9055B" w:rsidRDefault="00C9055B">
      <w:pPr>
        <w:spacing w:after="0"/>
      </w:pPr>
      <w:r>
        <w:separator/>
      </w:r>
    </w:p>
  </w:footnote>
  <w:footnote w:type="continuationSeparator" w:id="0">
    <w:p w14:paraId="05D76E8D" w14:textId="77777777" w:rsidR="00C9055B" w:rsidRDefault="00C905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7E911824"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58115F"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DEDCA" w14:textId="77777777" w:rsidR="00D100A8" w:rsidRDefault="00D100A8" w:rsidP="00F25F6C">
    <w:pPr>
      <w:pStyle w:val="Header"/>
      <w:framePr w:wrap="none" w:vAnchor="text" w:hAnchor="margin" w:xAlign="right" w:y="1"/>
      <w:rPr>
        <w:rStyle w:val="PageNumber"/>
      </w:rPr>
    </w:pPr>
  </w:p>
  <w:p w14:paraId="3FB83DC4"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32ED2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71338356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6040D"/>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51E34"/>
    <w:rsid w:val="00464596"/>
    <w:rsid w:val="00485B4F"/>
    <w:rsid w:val="004E1266"/>
    <w:rsid w:val="004E29B3"/>
    <w:rsid w:val="004F0318"/>
    <w:rsid w:val="004F1E13"/>
    <w:rsid w:val="004F313A"/>
    <w:rsid w:val="0051212F"/>
    <w:rsid w:val="00513CF5"/>
    <w:rsid w:val="00514785"/>
    <w:rsid w:val="00537A4C"/>
    <w:rsid w:val="00581971"/>
    <w:rsid w:val="00590D07"/>
    <w:rsid w:val="005C3DA8"/>
    <w:rsid w:val="005C4826"/>
    <w:rsid w:val="005F4634"/>
    <w:rsid w:val="00603165"/>
    <w:rsid w:val="00641EC4"/>
    <w:rsid w:val="0065421B"/>
    <w:rsid w:val="006B4643"/>
    <w:rsid w:val="006B5CD4"/>
    <w:rsid w:val="006C5D88"/>
    <w:rsid w:val="006D02B1"/>
    <w:rsid w:val="006F6AE2"/>
    <w:rsid w:val="00732200"/>
    <w:rsid w:val="0074662F"/>
    <w:rsid w:val="00746FBE"/>
    <w:rsid w:val="007472BC"/>
    <w:rsid w:val="00753713"/>
    <w:rsid w:val="007672A6"/>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C576A"/>
    <w:rsid w:val="009F1191"/>
    <w:rsid w:val="00A0102A"/>
    <w:rsid w:val="00A45B24"/>
    <w:rsid w:val="00A52F6C"/>
    <w:rsid w:val="00A5426C"/>
    <w:rsid w:val="00AA05EA"/>
    <w:rsid w:val="00AC0509"/>
    <w:rsid w:val="00AD10C6"/>
    <w:rsid w:val="00B122AB"/>
    <w:rsid w:val="00B16553"/>
    <w:rsid w:val="00B229FD"/>
    <w:rsid w:val="00B24381"/>
    <w:rsid w:val="00B367D0"/>
    <w:rsid w:val="00B42D7A"/>
    <w:rsid w:val="00B47103"/>
    <w:rsid w:val="00B86B75"/>
    <w:rsid w:val="00BC19B9"/>
    <w:rsid w:val="00BC48D5"/>
    <w:rsid w:val="00BF10FD"/>
    <w:rsid w:val="00C02BE0"/>
    <w:rsid w:val="00C04017"/>
    <w:rsid w:val="00C15914"/>
    <w:rsid w:val="00C36279"/>
    <w:rsid w:val="00C5226A"/>
    <w:rsid w:val="00C63E87"/>
    <w:rsid w:val="00C742F5"/>
    <w:rsid w:val="00C74E5F"/>
    <w:rsid w:val="00C9055B"/>
    <w:rsid w:val="00C91552"/>
    <w:rsid w:val="00CA1B8A"/>
    <w:rsid w:val="00CB0BD1"/>
    <w:rsid w:val="00CD0B57"/>
    <w:rsid w:val="00CD5B1B"/>
    <w:rsid w:val="00CD64F0"/>
    <w:rsid w:val="00CE76D0"/>
    <w:rsid w:val="00D100A8"/>
    <w:rsid w:val="00D151A9"/>
    <w:rsid w:val="00D16E09"/>
    <w:rsid w:val="00D37451"/>
    <w:rsid w:val="00D63932"/>
    <w:rsid w:val="00D700CE"/>
    <w:rsid w:val="00D94E38"/>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436C5"/>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72A7"/>
  <w15:docId w15:val="{56A0E372-E060-B046-A0E4-242A4C081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TableofAuthorities">
    <w:name w:val="table of authorities"/>
    <w:basedOn w:val="Normal"/>
    <w:next w:val="Normal"/>
    <w:unhideWhenUsed/>
    <w:rsid w:val="00A45B24"/>
    <w:pPr>
      <w:spacing w:after="0"/>
      <w:ind w:left="240" w:hanging="240"/>
    </w:pPr>
    <w:rPr>
      <w:sz w:val="20"/>
    </w:rPr>
  </w:style>
  <w:style w:type="table" w:styleId="ListTable7Colorful-Accent6">
    <w:name w:val="List Table 7 Colorful Accent 6"/>
    <w:basedOn w:val="TableNormal"/>
    <w:uiPriority w:val="52"/>
    <w:rsid w:val="00C02BE0"/>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rsid w:val="00C02BE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C02BE0"/>
    <w:pPr>
      <w:spacing w:after="0"/>
    </w:pPr>
    <w:rPr>
      <w:sz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Sexual dimorphism of weapon allometry in the European earwig.</dc:title>
  <dc:creator>Céline Ozkan2 and Clint D. Kelly1,✉</dc:creator>
  <cp:keywords/>
  <cp:lastModifiedBy>Clint Dale Kelly</cp:lastModifiedBy>
  <cp:revision>2</cp:revision>
  <dcterms:created xsi:type="dcterms:W3CDTF">2026-07-07T12:29:00Z</dcterms:created>
  <dcterms:modified xsi:type="dcterms:W3CDTF">2026-07-07T12:43:00Z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ffiliation">
    <vt:lpwstr/>
  </property>
  <property fmtid="{D5CDD505-2E9C-101B-9397-08002B2CF9AE}" pid="5" name="by-author">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