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Declarations</w:t>
      </w:r>
    </w:p>
    <w:p>
      <w:pPr>
        <w:pStyle w:val="Heading2"/>
      </w:pPr>
      <w:r>
        <w:t>Acknowledgements</w:t>
      </w:r>
    </w:p>
    <w:p>
      <w:r>
        <w:t>The authors thank the investigators, data contributors and participants associated with the public datasets used in this study.</w:t>
      </w:r>
    </w:p>
    <w:p>
      <w:pPr>
        <w:pStyle w:val="Heading2"/>
      </w:pPr>
      <w:r>
        <w:t>Authors' contributions</w:t>
      </w:r>
    </w:p>
    <w:p>
      <w:r>
        <w:t>Yi Zha, Da Lin, Ying Chen, Yue Liu and Yu Zhang contributed to study conception, data curation, analysis, interpretation and manuscript revision. Yu Zhang supervised the project. All authors read and approved the final manuscript. [AUTHOR CONFIRMATION REQUIRED: please verify individual contribution details before submission.]</w:t>
      </w:r>
    </w:p>
    <w:p>
      <w:pPr>
        <w:pStyle w:val="Heading2"/>
      </w:pPr>
      <w:r>
        <w:t>Funding</w:t>
      </w:r>
    </w:p>
    <w:p>
      <w:r>
        <w:t>[AUTHOR CONFIRMATION REQUIRED: insert grant numbers and funder names if applicable. If no specific funding supported this work, replace this sentence with: This research received no specific grant from any funding agency in the public, commercial or not-for-profit sectors.]</w:t>
      </w:r>
    </w:p>
    <w:p>
      <w:pPr>
        <w:pStyle w:val="Heading2"/>
      </w:pPr>
      <w:r>
        <w:t>Availability of data and materials</w:t>
      </w:r>
    </w:p>
    <w:p>
      <w:r>
        <w:t>The analysis code and processed, non-restricted manuscript-support files are available at GitHub: https://github.com/seefreewind/pdr-public-multiomics-prioritization. The version corresponding to this manuscript has been archived at Zenodo: https://doi.org/10.5281/zenodo.21404212. Raw public datasets should be obtained from the original repositories using the accessions reported in the manuscript.</w:t>
      </w:r>
    </w:p>
    <w:p>
      <w:pPr>
        <w:pStyle w:val="Heading2"/>
      </w:pPr>
      <w:r>
        <w:t>Ethics approval and consent to participate</w:t>
      </w:r>
    </w:p>
    <w:p>
      <w:r>
        <w:t>This study was based on publicly available and previously generated datasets. No new human participants were recruited, and no new biospecimens were collected for this secondary analysis.</w:t>
      </w:r>
    </w:p>
    <w:p>
      <w:pPr>
        <w:pStyle w:val="Heading2"/>
      </w:pPr>
      <w:r>
        <w:t>Consent for publication</w:t>
      </w:r>
    </w:p>
    <w:p>
      <w:r>
        <w:t>Not applicable.</w:t>
      </w:r>
    </w:p>
    <w:p>
      <w:pPr>
        <w:pStyle w:val="Heading2"/>
      </w:pPr>
      <w:r>
        <w:t>Competing interests</w:t>
      </w:r>
    </w:p>
    <w:p>
      <w:r>
        <w:t>[AUTHOR CONFIRMATION REQUIRED: if accurate, replace this sentence with: The authors declare that they have no competing interests.]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