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TESTS__PATCH_NOTES_TEST_CASES_v0.2.2-p1</w:t>
      </w:r>
    </w:p>
    <w:p>
      <w:r>
        <w:t>Scope: TC04/TC05/TC06/TC10/TC16 — Step8 FORM_SELECTION only; Gate8 conformance.</w:t>
      </w:r>
    </w:p>
    <w:p>
      <w:r>
        <w:t>BUG-INPUT-001 — TC04 / Step8 / Gate8</w:t>
      </w:r>
    </w:p>
    <w:p>
      <w:r>
        <w:t>- No edit applied: Step8 already satisfies principles subset/count rule and D_MARKER condition in v0.2.2.</w:t>
      </w:r>
    </w:p>
    <w:p>
      <w:r>
        <w:t>BUG-INPUT-002 — TC05 / Step8 / Gate8</w:t>
      </w:r>
    </w:p>
    <w:p>
      <w:r>
        <w:t>- Rebuilt BOUNDARY_CHECK to remove PRIMARY_FORM from NEAREST_FORMS; set NEAREST_FORMS to two non-selected forms (№7, №1); removed D_MARKER; rewrote WHY_NOT_Y to match form №1 while keeping principles/actions unchanged.</w:t>
      </w:r>
    </w:p>
    <w:p>
      <w:r>
        <w:t>BUG-INPUT-003 — TC06 / Step8 / Gate8</w:t>
      </w:r>
    </w:p>
    <w:p>
      <w:r>
        <w:t>- Rebuilt BOUNDARY_CHECK to use two non-selected forms (№3, №6); rewrote WHY_NOT_Y to match form №6 while keeping principles/actions unchanged; D_MARKER omitted (pair is not a canon boundary).</w:t>
      </w:r>
    </w:p>
    <w:p>
      <w:r>
        <w:t>BUG-INPUT-004 — TC10 / Step8 / Gate8</w:t>
      </w:r>
    </w:p>
    <w:p>
      <w:r>
        <w:t>- Rebuilt BOUNDARY_CHECK to use two non-selected forms (№3, №2); removed D_MARKER; rewrote WHY_NOT_Y to match form №2 while keeping principles/actions unchanged.</w:t>
      </w:r>
    </w:p>
    <w:p>
      <w:r>
        <w:t>BUG-INPUT-005 — TC16 / Step8 / Gate8</w:t>
      </w:r>
    </w:p>
    <w:p>
      <w:r>
        <w:t>- Rebuilt BOUNDARY_CHECK to use two non-selected forms (№6, №4); removed D_MARKER; rewrote WHY_NOT_Y to match form №4 while keeping principles/actions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