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FILE: TESTS__BUG_LIST_v0.8.1.md.docx</w:t>
      </w:r>
    </w:p>
    <w:p>
      <w:r>
        <w:t>ROLE: 02_TEST_HARNESS_v2</w:t>
      </w:r>
    </w:p>
    <w:p>
      <w:r>
        <w:t>SCOPE: TC13/TC14/TC15/TC17/TC18</w:t>
      </w:r>
    </w:p>
    <w:p>
      <w:r>
        <w:t>SOURCE_RUN: TESTS__RUN_TC13-15_TC17-18_v0.8.1.md.docx</w:t>
      </w:r>
    </w:p>
    <w:p/>
    <w:p>
      <w:r>
        <w:t>## BUG_LIST</w:t>
      </w:r>
    </w:p>
    <w:p>
      <w:r>
        <w:t>NONE (0)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