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INTAKE ↔ GUIDED CORRECTION ↔ CLIENT REPORT (RU)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Цель: единая управленческая карта соответствий без технички.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Формат строки: Intake → Что закрывает → Куда попадает → Если FAIL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Q1. Основная проблема (1–2 предложения)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Закрывает: формулировку решения и контекст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 отчёте: Решение / Резюме / Decision Lock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Если FAIL: нет ясного предмета решения → статус «Требует уточнения входа»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Q2. Владелец проблемы и зона контроля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Закрывает: ответственность и исполнимость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 отчёте: Владелец решения / План / Rule Owner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Если FAIL: нельзя назначить ответственность → «Требует уточнения входа»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Q3. Жёсткие ограничения (время/бюджет/комплаенс)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Закрывает: границы допустимых решений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 отчёте: Цена ошибки / Правило / Границы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Если FAIL: риск нелегитимного решения → «Требует уточнения входа»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Q4. Метрики успеха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Закрывает: критерии решения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 отчёте: Метрики и критерии успеха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Если FAIL: нельзя проверить решение → «Требует уточнения входа»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Q5. Где происходит проблема (границы системы)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Закрывает: область решения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 отчёте: Структура проблемы / Границы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Если FAIL: невозможно определить сферу решения → «Требует уточнения входа»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Q6. Главное противоречие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Закрывает: конфликт, который решение должно снять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 отчёте: Противоречие / IKR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Если FAIL: нельзя построить решение → «Требует уточнения входа»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Q7. Ресурсы, которые уже есть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Закрывает: реализуемость без новых затрат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 отчёте: План / Решение / Механизм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Если FAIL: решение не исполнимо → «Требует уточнения входа»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Q8. Горизонт результата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Закрывает: реалистичность и планирование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 отчёте: План исполнения / Метрики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Если FAIL: нет реального плана → «Требует уточнения входа»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Обязательное правило: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FAIL не виден клиенту как PASS/FAIL. Клиент видит только: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«Решение готово»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«Требует обязательного уточнения входных данных»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«Решение невозможно при этих условиях»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