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466A" w14:textId="365E9A02" w:rsidR="00956C22" w:rsidRPr="00956C22" w:rsidRDefault="00956C22" w:rsidP="00956C22">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data showed that s</w:t>
      </w:r>
      <w:r w:rsidRPr="00956C22">
        <w:rPr>
          <w:rFonts w:ascii="Helvetica" w:eastAsia="Times New Roman" w:hAnsi="Helvetica" w:cs="Times New Roman"/>
          <w:color w:val="24292E"/>
        </w:rPr>
        <w:t>chools that spend between 585-615 dollars per student have a better percent passing reading, percent passing math, and percent overall passing rate than schools that spend more than 615 dollars per student. Also, those schools that spend less per student are smaller schools with 2,000 students or less.</w:t>
      </w:r>
    </w:p>
    <w:p w14:paraId="575BF633" w14:textId="21FA32C9" w:rsidR="00956C22" w:rsidRPr="00956C22" w:rsidRDefault="00956C22" w:rsidP="00956C22">
      <w:pPr>
        <w:numPr>
          <w:ilvl w:val="0"/>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data showed that </w:t>
      </w:r>
      <w:r w:rsidRPr="00956C22">
        <w:rPr>
          <w:rFonts w:ascii="Helvetica" w:eastAsia="Times New Roman" w:hAnsi="Helvetica" w:cs="Times New Roman"/>
          <w:color w:val="24292E"/>
        </w:rPr>
        <w:t xml:space="preserve">Charter schools have a higher percent passing reading, percent passing math, and percent overall passing rate than District schools. </w:t>
      </w:r>
      <w:bookmarkStart w:id="0" w:name="_GoBack"/>
      <w:bookmarkEnd w:id="0"/>
    </w:p>
    <w:p w14:paraId="7E00E3DB" w14:textId="77777777" w:rsidR="00956C22" w:rsidRPr="00956C22" w:rsidRDefault="00956C22" w:rsidP="00956C22">
      <w:pPr>
        <w:numPr>
          <w:ilvl w:val="0"/>
          <w:numId w:val="1"/>
        </w:numPr>
        <w:shd w:val="clear" w:color="auto" w:fill="FFFFFF"/>
        <w:spacing w:before="60" w:after="100" w:afterAutospacing="1"/>
        <w:rPr>
          <w:rFonts w:ascii="Helvetica" w:eastAsia="Times New Roman" w:hAnsi="Helvetica" w:cs="Times New Roman"/>
          <w:color w:val="24292E"/>
        </w:rPr>
      </w:pPr>
      <w:r w:rsidRPr="00956C22">
        <w:rPr>
          <w:rFonts w:ascii="Helvetica" w:eastAsia="Times New Roman" w:hAnsi="Helvetica" w:cs="Times New Roman"/>
          <w:color w:val="24292E"/>
        </w:rPr>
        <w:t>In all 15 schools, the Average Reading Score is higher than the Average Math Score.</w:t>
      </w:r>
    </w:p>
    <w:p w14:paraId="1C70DCB0" w14:textId="77777777" w:rsidR="00DC2D56" w:rsidRDefault="00956C22"/>
    <w:sectPr w:rsidR="00DC2D56" w:rsidSect="00B7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62C5"/>
    <w:multiLevelType w:val="multilevel"/>
    <w:tmpl w:val="D1F0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2"/>
    <w:rsid w:val="008B3404"/>
    <w:rsid w:val="00956C22"/>
    <w:rsid w:val="00B7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E9ECC"/>
  <w15:chartTrackingRefBased/>
  <w15:docId w15:val="{AC96A3C2-7D8C-534A-8A13-23BC36DA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3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Hearne</dc:creator>
  <cp:keywords/>
  <dc:description/>
  <cp:lastModifiedBy>Raphael Hearne</cp:lastModifiedBy>
  <cp:revision>1</cp:revision>
  <dcterms:created xsi:type="dcterms:W3CDTF">2020-03-01T04:44:00Z</dcterms:created>
  <dcterms:modified xsi:type="dcterms:W3CDTF">2020-03-01T04:46:00Z</dcterms:modified>
</cp:coreProperties>
</file>