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  <w:jc w:val="center"/>
        <w:sectPr>
          <w:headerReference w:type="default" r:id="rId4"/>
          <w:footerReference w:type="default" r:id="rId5"/>
          <w:pgSz w:w="12240" w:h="15840" w:orient="portrait"/>
          <w:pgMar w:top="720" w:right="1080" w:bottom="720" w:left="1080" w:header="720" w:footer="720"/>
          <w:bidi w:val="0"/>
        </w:sectPr>
      </w:pPr>
      <w:r>
        <w:rPr>
          <w:rFonts w:ascii="Futura" w:hAnsi="Futura"/>
          <w:smallCaps w:val="1"/>
          <w:sz w:val="36"/>
          <w:szCs w:val="36"/>
          <w:rtl w:val="0"/>
          <w:lang w:val="de-DE"/>
        </w:rPr>
        <w:t>Kristin Faner</w:t>
      </w:r>
    </w:p>
    <w:p>
      <w:pPr>
        <w:pStyle w:val="Normal.0"/>
        <w:jc w:val="center"/>
      </w:pPr>
      <w:r>
        <w:rPr>
          <w:rStyle w:val="Hyperlink.0"/>
          <w:rFonts w:ascii="Helvetica" w:cs="Helvetica" w:hAnsi="Helvetica" w:eastAsia="Helvetica"/>
        </w:rPr>
        <w:fldChar w:fldCharType="begin" w:fldLock="0"/>
      </w:r>
      <w:r>
        <w:rPr>
          <w:rStyle w:val="Hyperlink.0"/>
          <w:rFonts w:ascii="Helvetica" w:cs="Helvetica" w:hAnsi="Helvetica" w:eastAsia="Helvetica"/>
        </w:rPr>
        <w:instrText xml:space="preserve"> HYPERLINK "mailto:kfaner@gmail.com"</w:instrText>
      </w:r>
      <w:r>
        <w:rPr>
          <w:rStyle w:val="Hyperlink.0"/>
          <w:rFonts w:ascii="Helvetica" w:cs="Helvetica" w:hAnsi="Helvetica" w:eastAsia="Helvetica"/>
        </w:rPr>
        <w:fldChar w:fldCharType="separate" w:fldLock="0"/>
      </w:r>
      <w:r>
        <w:rPr>
          <w:rStyle w:val="Hyperlink.0"/>
          <w:rFonts w:ascii="Helvetica" w:hAnsi="Helvetica"/>
          <w:rtl w:val="0"/>
          <w:lang w:val="en-US"/>
        </w:rPr>
        <w:t>kfaner@gmail.com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Normal.0"/>
        <w:jc w:val="center"/>
      </w:pPr>
      <w:r>
        <w:rPr>
          <w:rFonts w:ascii="Helvetica" w:hAnsi="Helvetica"/>
          <w:rtl w:val="0"/>
          <w:lang w:val="en-US"/>
        </w:rPr>
        <w:t>415 W. 39</w:t>
      </w:r>
      <w:r>
        <w:rPr>
          <w:rFonts w:ascii="Helvetica" w:hAnsi="Helvetica"/>
          <w:vertAlign w:val="superscript"/>
          <w:rtl w:val="0"/>
          <w:lang w:val="en-US"/>
        </w:rPr>
        <w:t>th</w:t>
      </w:r>
      <w:r>
        <w:rPr>
          <w:rFonts w:ascii="Helvetica" w:hAnsi="Helvetica"/>
          <w:rtl w:val="0"/>
          <w:lang w:val="en-US"/>
        </w:rPr>
        <w:t xml:space="preserve"> Street, Apt. 110, </w:t>
      </w:r>
    </w:p>
    <w:p>
      <w:pPr>
        <w:pStyle w:val="Normal.0"/>
        <w:jc w:val="center"/>
      </w:pPr>
      <w:r>
        <w:rPr>
          <w:rFonts w:ascii="Helvetica" w:hAnsi="Helvetica"/>
          <w:rtl w:val="0"/>
          <w:lang w:val="en-US"/>
        </w:rPr>
        <w:t>Austin, Texas 78751</w:t>
      </w:r>
    </w:p>
    <w:p>
      <w:pPr>
        <w:pStyle w:val="Normal.0"/>
        <w:jc w:val="center"/>
      </w:pPr>
      <w:r>
        <w:rPr>
          <w:rFonts w:ascii="Helvetica" w:hAnsi="Helvetica"/>
          <w:rtl w:val="0"/>
          <w:lang w:val="es-ES_tradnl"/>
        </w:rPr>
        <w:t xml:space="preserve">Portfolio: </w:t>
      </w:r>
      <w:r>
        <w:rPr>
          <w:rStyle w:val="Link"/>
          <w:rFonts w:ascii="Helvetica" w:cs="Helvetica" w:hAnsi="Helvetica" w:eastAsia="Helvetica"/>
        </w:rPr>
        <w:fldChar w:fldCharType="begin" w:fldLock="0"/>
      </w:r>
      <w:r>
        <w:rPr>
          <w:rStyle w:val="Link"/>
          <w:rFonts w:ascii="Helvetica" w:cs="Helvetica" w:hAnsi="Helvetica" w:eastAsia="Helvetica"/>
        </w:rPr>
        <w:instrText xml:space="preserve"> HYPERLINK "https://seeksort.github.io"</w:instrText>
      </w:r>
      <w:r>
        <w:rPr>
          <w:rStyle w:val="Link"/>
          <w:rFonts w:ascii="Helvetica" w:cs="Helvetica" w:hAnsi="Helvetica" w:eastAsia="Helvetica"/>
        </w:rPr>
        <w:fldChar w:fldCharType="separate" w:fldLock="0"/>
      </w:r>
      <w:r>
        <w:rPr>
          <w:rStyle w:val="Link"/>
          <w:rFonts w:ascii="Helvetica" w:hAnsi="Helvetica"/>
          <w:rtl w:val="0"/>
          <w:lang w:val="en-US"/>
        </w:rPr>
        <w:t>https://seeksort.github.io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s-ES_tradnl"/>
        </w:rPr>
        <w:t xml:space="preserve">  </w:t>
      </w:r>
    </w:p>
    <w:p>
      <w:pPr>
        <w:pStyle w:val="Normal.0"/>
        <w:jc w:val="center"/>
      </w:pPr>
      <w:r>
        <w:rPr>
          <w:rFonts w:ascii="Helvetica" w:hAnsi="Helvetica"/>
          <w:rtl w:val="0"/>
          <w:lang w:val="es-ES_tradnl"/>
        </w:rPr>
        <w:t xml:space="preserve">Github: </w:t>
      </w:r>
      <w:r>
        <w:rPr>
          <w:rStyle w:val="Hyperlink.1"/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Style w:val="Hyperlink.1"/>
          <w:rFonts w:ascii="Helvetica" w:cs="Helvetica" w:hAnsi="Helvetica" w:eastAsia="Helvetica"/>
          <w:sz w:val="24"/>
          <w:szCs w:val="24"/>
        </w:rPr>
        <w:instrText xml:space="preserve"> HYPERLINK "https://github.com/seeksort"</w:instrText>
      </w:r>
      <w:r>
        <w:rPr>
          <w:rStyle w:val="Hyperlink.1"/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Style w:val="Hyperlink.1"/>
          <w:rFonts w:ascii="Helvetica" w:hAnsi="Helvetica"/>
          <w:sz w:val="24"/>
          <w:szCs w:val="24"/>
          <w:rtl w:val="0"/>
          <w:lang w:val="en-US"/>
        </w:rPr>
        <w:t>https://github.com/seeksort</w:t>
      </w:r>
      <w:r>
        <w:rPr>
          <w:rFonts w:ascii="Helvetica" w:cs="Helvetica" w:hAnsi="Helvetica" w:eastAsia="Helvetica"/>
        </w:rPr>
        <w:fldChar w:fldCharType="end" w:fldLock="0"/>
      </w:r>
    </w:p>
    <w:p>
      <w:pPr>
        <w:pStyle w:val="Normal.0"/>
        <w:jc w:val="center"/>
        <w:sectPr>
          <w:headerReference w:type="default" r:id="rId6"/>
          <w:footerReference w:type="default" r:id="rId7"/>
          <w:type w:val="continuous"/>
          <w:pgSz w:w="12240" w:h="15840" w:orient="portrait"/>
          <w:pgMar w:top="720" w:right="1080" w:bottom="720" w:left="1080" w:header="720" w:footer="720"/>
          <w:cols w:num="2" w:equalWidth="0">
            <w:col w:w="4788" w:space="216"/>
            <w:col w:w="5076" w:space="0"/>
          </w:cols>
          <w:bidi w:val="0"/>
        </w:sectPr>
      </w:pPr>
      <w:r>
        <w:rPr>
          <w:rFonts w:ascii="Helvetica" w:hAnsi="Helvetica"/>
          <w:rtl w:val="0"/>
          <w:lang w:val="en-US"/>
        </w:rPr>
        <w:t>LinkedIn: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Style w:val="Hyperlink.1"/>
          <w:rFonts w:ascii="Helvetica" w:cs="Helvetica" w:hAnsi="Helvetica" w:eastAsia="Helvetica"/>
          <w:sz w:val="24"/>
          <w:szCs w:val="24"/>
        </w:rPr>
        <w:fldChar w:fldCharType="begin" w:fldLock="0"/>
      </w:r>
      <w:r>
        <w:rPr>
          <w:rStyle w:val="Hyperlink.1"/>
          <w:rFonts w:ascii="Helvetica" w:cs="Helvetica" w:hAnsi="Helvetica" w:eastAsia="Helvetica"/>
          <w:sz w:val="24"/>
          <w:szCs w:val="24"/>
        </w:rPr>
        <w:instrText xml:space="preserve"> HYPERLINK "http://www.linkedin.com/in/kristinfaner"</w:instrText>
      </w:r>
      <w:r>
        <w:rPr>
          <w:rStyle w:val="Hyperlink.1"/>
          <w:rFonts w:ascii="Helvetica" w:cs="Helvetica" w:hAnsi="Helvetica" w:eastAsia="Helvetica"/>
          <w:sz w:val="24"/>
          <w:szCs w:val="24"/>
        </w:rPr>
        <w:fldChar w:fldCharType="separate" w:fldLock="0"/>
      </w:r>
      <w:r>
        <w:rPr>
          <w:rStyle w:val="Hyperlink.1"/>
          <w:rFonts w:ascii="Helvetica" w:hAnsi="Helvetica"/>
          <w:sz w:val="24"/>
          <w:szCs w:val="24"/>
          <w:rtl w:val="0"/>
          <w:lang w:val="en-US"/>
        </w:rPr>
        <w:t>http://www.linkedin.com/in/kristinfaner</w:t>
      </w:r>
      <w:r>
        <w:rPr>
          <w:rFonts w:ascii="Helvetica" w:cs="Helvetica" w:hAnsi="Helvetica" w:eastAsia="Helvetica"/>
        </w:rPr>
        <w:fldChar w:fldCharType="end" w:fldLock="0"/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Normal.0"/>
        <w:jc w:val="center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Fonts w:ascii="Helvetica" w:hAnsi="Helvetica"/>
          <w:rtl w:val="0"/>
          <w:lang w:val="en-US"/>
        </w:rPr>
        <w:t>OBJECTIVE</w:t>
      </w:r>
    </w:p>
    <w:p>
      <w:pPr>
        <w:pStyle w:val="Normal.0"/>
        <w:tabs>
          <w:tab w:val="right" w:pos="6334"/>
        </w:tabs>
      </w:pPr>
      <w:r>
        <w:rPr>
          <w:rFonts w:ascii="Helvetica" w:hAnsi="Helvetica"/>
          <w:rtl w:val="0"/>
          <w:lang w:val="en-US"/>
        </w:rPr>
        <w:t>Self-motivated, curious programmer looking to</w:t>
      </w:r>
      <w:r>
        <w:rPr>
          <w:rFonts w:ascii="Helvetica" w:hAnsi="Helvetica"/>
          <w:rtl w:val="0"/>
          <w:lang w:val="en-US"/>
        </w:rPr>
        <w:t xml:space="preserve"> leverage </w:t>
      </w:r>
      <w:r>
        <w:rPr>
          <w:rFonts w:ascii="Helvetica" w:hAnsi="Helvetica"/>
          <w:rtl w:val="0"/>
          <w:lang w:val="en-US"/>
        </w:rPr>
        <w:t>6</w:t>
      </w:r>
      <w:r>
        <w:rPr>
          <w:rFonts w:ascii="Helvetica" w:hAnsi="Helvetica"/>
          <w:rtl w:val="0"/>
          <w:lang w:val="en-US"/>
        </w:rPr>
        <w:t xml:space="preserve"> years of</w:t>
      </w:r>
      <w:r>
        <w:rPr>
          <w:rFonts w:ascii="Helvetica" w:hAnsi="Helvetica"/>
          <w:rtl w:val="0"/>
          <w:lang w:val="en-US"/>
        </w:rPr>
        <w:t xml:space="preserve"> experience in</w:t>
      </w:r>
      <w:r>
        <w:rPr>
          <w:rFonts w:ascii="Helvetica" w:hAnsi="Helvetica"/>
          <w:rtl w:val="0"/>
          <w:lang w:val="en-US"/>
        </w:rPr>
        <w:t xml:space="preserve"> process analysis, </w:t>
      </w:r>
      <w:r>
        <w:rPr>
          <w:rFonts w:ascii="Helvetica" w:hAnsi="Helvetica"/>
          <w:rtl w:val="0"/>
          <w:lang w:val="en-US"/>
        </w:rPr>
        <w:t xml:space="preserve">critical thinking, and teamwork as an auditor </w:t>
      </w:r>
      <w:r>
        <w:rPr>
          <w:rFonts w:ascii="Helvetica" w:hAnsi="Helvetica"/>
          <w:rtl w:val="0"/>
          <w:lang w:val="en-US"/>
        </w:rPr>
        <w:t xml:space="preserve">into a </w:t>
      </w:r>
      <w:r>
        <w:rPr>
          <w:rFonts w:ascii="Helvetica" w:hAnsi="Helvetica"/>
          <w:rtl w:val="0"/>
          <w:lang w:val="en-US"/>
        </w:rPr>
        <w:t>new role as a web developer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.0"/>
        <w:tabs>
          <w:tab w:val="right" w:pos="6334"/>
        </w:tabs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  <w:sectPr>
          <w:headerReference w:type="default" r:id="rId8"/>
          <w:footerReference w:type="default" r:id="rId9"/>
          <w:type w:val="continuous"/>
          <w:pgSz w:w="12240" w:h="15840" w:orient="portrait"/>
          <w:pgMar w:top="720" w:right="1080" w:bottom="720" w:left="1080" w:header="720" w:footer="720"/>
          <w:bidi w:val="0"/>
        </w:sectPr>
      </w:pPr>
      <w:r>
        <w:rPr>
          <w:rFonts w:ascii="Helvetica" w:hAnsi="Helvetica"/>
          <w:rtl w:val="0"/>
          <w:lang w:val="en-US"/>
        </w:rPr>
        <w:t>TECHNICAL SKILLSET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JavaScript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jQuery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Node.js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HTML/CSS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Bootstrap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Express.js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MySQL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Sequelize.js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MongoDB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Mongoose.js</w:t>
      </w:r>
    </w:p>
    <w:p>
      <w:pPr>
        <w:pStyle w:val="Normal.0"/>
        <w:numPr>
          <w:ilvl w:val="0"/>
          <w:numId w:val="2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Materialize</w:t>
      </w:r>
    </w:p>
    <w:p>
      <w:pPr>
        <w:pStyle w:val="Normal.0"/>
        <w:numPr>
          <w:ilvl w:val="0"/>
          <w:numId w:val="4"/>
        </w:numPr>
        <w:bidi w:val="0"/>
        <w:ind w:right="0"/>
        <w:jc w:val="left"/>
        <w:rPr>
          <w:rFonts w:ascii="Helvetica" w:hAnsi="Helvetica"/>
          <w:rtl w:val="0"/>
          <w:lang w:val="en-US"/>
        </w:rPr>
        <w:sectPr>
          <w:headerReference w:type="default" r:id="rId10"/>
          <w:footerReference w:type="default" r:id="rId11"/>
          <w:type w:val="continuous"/>
          <w:pgSz w:w="12240" w:h="15840" w:orient="portrait"/>
          <w:pgMar w:top="720" w:right="1080" w:bottom="720" w:left="1080" w:header="720" w:footer="720"/>
          <w:cols w:num="4" w:equalWidth="0">
            <w:col w:w="2142" w:space="504"/>
            <w:col w:w="2142" w:space="504"/>
            <w:col w:w="2142" w:space="504"/>
            <w:col w:w="2142" w:space="0"/>
          </w:cols>
          <w:bidi w:val="0"/>
        </w:sectPr>
      </w:pPr>
      <w:r>
        <w:rPr>
          <w:rFonts w:ascii="Helvetica" w:hAnsi="Helvetica"/>
          <w:rtl w:val="0"/>
          <w:lang w:val="en-US"/>
        </w:rPr>
        <w:t>Firebase</w:t>
      </w:r>
    </w:p>
    <w:p>
      <w:pPr>
        <w:pStyle w:val="Normal.0"/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Fonts w:ascii="Helvetica" w:hAnsi="Helvetica"/>
          <w:rtl w:val="0"/>
          <w:lang w:val="en-US"/>
        </w:rPr>
        <w:t>WORK E</w:t>
      </w:r>
      <w:r>
        <w:rPr>
          <w:rFonts w:ascii="Helvetica" w:hAnsi="Helvetica"/>
          <w:rtl w:val="0"/>
          <w:lang w:val="en-US"/>
        </w:rPr>
        <w:t>XPERIENCE</w:t>
      </w:r>
    </w:p>
    <w:p>
      <w:pPr>
        <w:pStyle w:val="Normal.0"/>
        <w:tabs>
          <w:tab w:val="right" w:pos="6334"/>
        </w:tabs>
      </w:pPr>
      <w:r>
        <w:rPr>
          <w:rFonts w:ascii="Helvetica" w:hAnsi="Helvetica"/>
          <w:b w:val="1"/>
          <w:bCs w:val="1"/>
          <w:rtl w:val="0"/>
          <w:lang w:val="en-US"/>
        </w:rPr>
        <w:t xml:space="preserve">Texas Health and Human Services Commission </w:t>
      </w:r>
      <w:r>
        <w:rPr>
          <w:rFonts w:ascii="Helvetica" w:hAnsi="Helvetica" w:hint="default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tabs>
          <w:tab w:val="right" w:pos="6334"/>
        </w:tabs>
      </w:pPr>
      <w:r>
        <w:rPr>
          <w:rFonts w:ascii="Helvetica" w:hAnsi="Helvetica"/>
          <w:i w:val="1"/>
          <w:iCs w:val="1"/>
          <w:rtl w:val="0"/>
          <w:lang w:val="en-US"/>
        </w:rPr>
        <w:t>Senior Auditor</w:t>
      </w:r>
      <w:r>
        <w:rPr>
          <w:rFonts w:ascii="Helvetica" w:hAnsi="Helvetica"/>
          <w:rtl w:val="0"/>
          <w:lang w:val="en-US"/>
        </w:rPr>
        <w:t xml:space="preserve"> </w:t>
        <w:tab/>
        <w:tab/>
        <w:tab/>
        <w:t xml:space="preserve">  November 2012 - present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Reviewed audit reports and workpapers for logic and sufficient evidence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Designed and performed audit testing of: IT application user access controls, data reliability of </w:t>
      </w:r>
      <w:r>
        <w:rPr>
          <w:rFonts w:ascii="Helvetica" w:hAnsi="Helvetica"/>
          <w:rtl w:val="0"/>
          <w:lang w:val="en-US"/>
        </w:rPr>
        <w:t xml:space="preserve">system-produced </w:t>
      </w:r>
      <w:r>
        <w:rPr>
          <w:rFonts w:ascii="Helvetica" w:hAnsi="Helvetica"/>
          <w:rtl w:val="0"/>
          <w:lang w:val="en-US"/>
        </w:rPr>
        <w:t>reports, and contract monitoring activities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Mentored staff auditors in audit interviewing, documentation, and professionalism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Wrote</w:t>
      </w:r>
      <w:r>
        <w:rPr>
          <w:rFonts w:ascii="Helvetica" w:hAnsi="Helvetica"/>
          <w:rtl w:val="0"/>
          <w:lang w:val="en-US"/>
        </w:rPr>
        <w:t xml:space="preserve"> audit findings for </w:t>
      </w:r>
      <w:r>
        <w:rPr>
          <w:rFonts w:ascii="Helvetica" w:hAnsi="Helvetica"/>
          <w:rtl w:val="0"/>
          <w:lang w:val="en-US"/>
        </w:rPr>
        <w:t xml:space="preserve">audit </w:t>
      </w:r>
      <w:r>
        <w:rPr>
          <w:rFonts w:ascii="Helvetica" w:hAnsi="Helvetica"/>
          <w:rtl w:val="0"/>
          <w:lang w:val="en-US"/>
        </w:rPr>
        <w:t>report</w:t>
      </w:r>
      <w:r>
        <w:rPr>
          <w:rFonts w:ascii="Helvetica" w:hAnsi="Helvetica"/>
          <w:rtl w:val="0"/>
          <w:lang w:val="en-US"/>
        </w:rPr>
        <w:t>s, including support and actual/potential impact</w:t>
      </w:r>
    </w:p>
    <w:p>
      <w:pPr>
        <w:pStyle w:val="Normal.0"/>
        <w:bidi w:val="0"/>
        <w:ind w:left="0" w:right="0" w:firstLine="0"/>
        <w:jc w:val="left"/>
        <w:rPr>
          <w:rtl w:val="0"/>
        </w:rPr>
      </w:pPr>
    </w:p>
    <w:p>
      <w:pPr>
        <w:pStyle w:val="Normal.0"/>
        <w:tabs>
          <w:tab w:val="right" w:pos="6334"/>
        </w:tabs>
      </w:pPr>
      <w:r>
        <w:rPr>
          <w:rFonts w:ascii="Helvetica" w:hAnsi="Helvetica"/>
          <w:i w:val="1"/>
          <w:iCs w:val="1"/>
          <w:rtl w:val="0"/>
          <w:lang w:val="en-US"/>
        </w:rPr>
        <w:t>Staff Auditor</w:t>
      </w:r>
      <w:r>
        <w:rPr>
          <w:rFonts w:ascii="Helvetica" w:hAnsi="Helvetica"/>
          <w:rtl w:val="0"/>
          <w:lang w:val="en-US"/>
        </w:rPr>
        <w:t xml:space="preserve"> </w:t>
        <w:tab/>
        <w:t xml:space="preserve">                                                                           December 2010 - November 2012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Interviewed </w:t>
      </w:r>
      <w:r>
        <w:rPr>
          <w:rFonts w:ascii="Helvetica" w:hAnsi="Helvetica"/>
          <w:rtl w:val="0"/>
          <w:lang w:val="en-US"/>
        </w:rPr>
        <w:t>clients to</w:t>
      </w:r>
      <w:r>
        <w:rPr>
          <w:rFonts w:ascii="Helvetica" w:hAnsi="Helvetica"/>
          <w:rtl w:val="0"/>
          <w:lang w:val="en-US"/>
        </w:rPr>
        <w:t xml:space="preserve"> understand </w:t>
      </w:r>
      <w:r>
        <w:rPr>
          <w:rFonts w:ascii="Helvetica" w:hAnsi="Helvetica"/>
          <w:rtl w:val="0"/>
          <w:lang w:val="en-US"/>
        </w:rPr>
        <w:t>business risks and processes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Performed fieldwork testing for audits and management advisory projects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 xml:space="preserve">Created an Excel </w:t>
      </w:r>
      <w:r>
        <w:rPr>
          <w:rFonts w:ascii="Helvetica" w:hAnsi="Helvetica" w:hint="default"/>
          <w:rtl w:val="0"/>
          <w:lang w:val="en-US"/>
        </w:rPr>
        <w:t>“</w:t>
      </w:r>
      <w:r>
        <w:rPr>
          <w:rFonts w:ascii="Helvetica" w:hAnsi="Helvetica"/>
          <w:rtl w:val="0"/>
          <w:lang w:val="en-US"/>
        </w:rPr>
        <w:t>footprint</w:t>
      </w:r>
      <w:r>
        <w:rPr>
          <w:rFonts w:ascii="Helvetica" w:hAnsi="Helvetica" w:hint="default"/>
          <w:rtl w:val="0"/>
          <w:lang w:val="en-US"/>
        </w:rPr>
        <w:t>”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of agency risk areas using SurveyMonkey data</w:t>
      </w:r>
    </w:p>
    <w:p>
      <w:pPr>
        <w:pStyle w:val="Normal.0"/>
        <w:bidi w:val="0"/>
        <w:ind w:left="0" w:right="0" w:firstLine="0"/>
        <w:jc w:val="left"/>
        <w:rPr>
          <w:rtl w:val="0"/>
        </w:rPr>
      </w:pPr>
    </w:p>
    <w:p>
      <w:pPr>
        <w:pStyle w:val="Normal.0"/>
        <w:tabs>
          <w:tab w:val="right" w:pos="6334"/>
        </w:tabs>
      </w:pPr>
      <w:r>
        <w:rPr>
          <w:rFonts w:ascii="Helvetica" w:hAnsi="Helvetica"/>
          <w:b w:val="1"/>
          <w:bCs w:val="1"/>
          <w:rtl w:val="0"/>
          <w:lang w:val="en-US"/>
        </w:rPr>
        <w:t xml:space="preserve">Grant Thornton LLP </w:t>
      </w:r>
      <w:r>
        <w:rPr>
          <w:rFonts w:ascii="Helvetica" w:hAnsi="Helvetica" w:hint="default"/>
          <w:b w:val="1"/>
          <w:bCs w:val="1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Chicago, Illinois</w:t>
        <w:tab/>
        <w:tab/>
        <w:tab/>
        <w:tab/>
        <w:tab/>
        <w:t xml:space="preserve">    </w:t>
      </w:r>
    </w:p>
    <w:p>
      <w:pPr>
        <w:pStyle w:val="Normal.0"/>
      </w:pPr>
      <w:r>
        <w:rPr>
          <w:rFonts w:ascii="Helvetica" w:hAnsi="Helvetica"/>
          <w:i w:val="1"/>
          <w:iCs w:val="1"/>
          <w:rtl w:val="0"/>
          <w:lang w:val="en-US"/>
        </w:rPr>
        <w:t>Audit Intern</w:t>
      </w:r>
      <w:r>
        <w:rPr>
          <w:rFonts w:ascii="Helvetica" w:hAnsi="Helvetica"/>
          <w:rtl w:val="0"/>
          <w:lang w:val="en-US"/>
        </w:rPr>
        <w:t xml:space="preserve"> </w:t>
        <w:tab/>
        <w:tab/>
        <w:tab/>
        <w:tab/>
        <w:tab/>
        <w:tab/>
        <w:tab/>
        <w:tab/>
        <w:tab/>
        <w:tab/>
        <w:tab/>
        <w:t xml:space="preserve">  Spring 2009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Fonts w:ascii="Helvetica" w:hAnsi="Helvetica"/>
          <w:b w:val="0"/>
          <w:bCs w:val="0"/>
          <w:rtl w:val="0"/>
          <w:lang w:val="en-US"/>
        </w:rPr>
        <w:t>Interviewed client staff and management on year-to-year inconsistencies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rtl w:val="0"/>
          <w:lang w:val="en-US"/>
        </w:rPr>
        <w:t>Performed cash, capital asset and operating expense audit procedures</w:t>
      </w:r>
    </w:p>
    <w:p>
      <w:pPr>
        <w:pStyle w:val="Normal.0"/>
        <w:numPr>
          <w:ilvl w:val="0"/>
          <w:numId w:val="8"/>
        </w:numPr>
        <w:bidi w:val="0"/>
        <w:ind w:right="0"/>
        <w:jc w:val="left"/>
        <w:rPr>
          <w:rFonts w:ascii="Helvetica" w:hAnsi="Helvetica"/>
          <w:b w:val="1"/>
          <w:bCs w:val="1"/>
          <w:rtl w:val="0"/>
          <w:lang w:val="en-US"/>
        </w:rPr>
      </w:pPr>
      <w:r>
        <w:rPr>
          <w:rFonts w:ascii="Helvetica" w:hAnsi="Helvetica"/>
          <w:b w:val="0"/>
          <w:bCs w:val="0"/>
          <w:rtl w:val="0"/>
          <w:lang w:val="en-US"/>
        </w:rPr>
        <w:t>Organized client trial balances in Excel for import into audit analysis program</w:t>
      </w:r>
    </w:p>
    <w:p>
      <w:pPr>
        <w:pStyle w:val="Normal.0"/>
        <w:tabs>
          <w:tab w:val="right" w:pos="6334"/>
        </w:tabs>
        <w:bidi w:val="0"/>
        <w:ind w:left="0" w:right="0" w:firstLine="0"/>
        <w:jc w:val="left"/>
        <w:rPr>
          <w:rtl w:val="0"/>
        </w:rPr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Fonts w:ascii="Helvetica" w:hAnsi="Helvetica"/>
          <w:rtl w:val="0"/>
          <w:lang w:val="en-US"/>
        </w:rPr>
        <w:t>PROJECTS</w:t>
      </w:r>
    </w:p>
    <w:p>
      <w:pPr>
        <w:pStyle w:val="Normal.0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Burger Menu</w:t>
      </w:r>
    </w:p>
    <w:p>
      <w:pPr>
        <w:pStyle w:val="Normal.0"/>
        <w:bidi w:val="0"/>
        <w:ind w:left="36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en-US"/>
        </w:rPr>
        <w:t xml:space="preserve">A </w:t>
      </w:r>
      <w:r>
        <w:rPr>
          <w:rFonts w:ascii="Helvetica" w:hAnsi="Helvetica"/>
          <w:rtl w:val="0"/>
          <w:lang w:val="en-US"/>
        </w:rPr>
        <w:t>website that uses the MVC pattern to track and update available</w:t>
      </w:r>
      <w:r>
        <w:rPr>
          <w:rFonts w:ascii="Helvetica" w:hAnsi="Helvetica"/>
          <w:rtl w:val="0"/>
          <w:lang w:val="en-US"/>
        </w:rPr>
        <w:t xml:space="preserve"> </w:t>
      </w:r>
      <w:r>
        <w:rPr>
          <w:rFonts w:ascii="Helvetica" w:hAnsi="Helvetica"/>
          <w:rtl w:val="0"/>
          <w:lang w:val="en-US"/>
        </w:rPr>
        <w:t>menu</w:t>
      </w:r>
      <w:r>
        <w:rPr>
          <w:rFonts w:ascii="Helvetica" w:hAnsi="Helvetica"/>
          <w:rtl w:val="0"/>
          <w:lang w:val="en-US"/>
        </w:rPr>
        <w:t xml:space="preserve"> items, storing data in a MySQL database via Sequelize.js ORM. </w:t>
      </w:r>
    </w:p>
    <w:p>
      <w:pPr>
        <w:pStyle w:val="Normal.0"/>
        <w:bidi w:val="0"/>
        <w:ind w:left="360" w:right="0" w:firstLine="0"/>
        <w:jc w:val="left"/>
        <w:rPr>
          <w:rtl w:val="0"/>
        </w:rPr>
      </w:pPr>
    </w:p>
    <w:p>
      <w:pPr>
        <w:pStyle w:val="Normal.0"/>
        <w:bidi w:val="0"/>
        <w:ind w:left="0" w:right="0" w:firstLine="0"/>
        <w:jc w:val="left"/>
        <w:rPr>
          <w:rtl w:val="0"/>
        </w:rPr>
      </w:pPr>
      <w:r>
        <w:rPr>
          <w:rFonts w:ascii="Helvetica" w:hAnsi="Helvetica"/>
          <w:b w:val="1"/>
          <w:bCs w:val="1"/>
          <w:rtl w:val="0"/>
          <w:lang w:val="en-US"/>
        </w:rPr>
        <w:t>Bamazon Command Line Store</w:t>
      </w:r>
    </w:p>
    <w:p>
      <w:pPr>
        <w:pStyle w:val="Normal.0"/>
        <w:bidi w:val="0"/>
        <w:ind w:left="360" w:right="0" w:firstLine="0"/>
        <w:jc w:val="left"/>
        <w:rPr>
          <w:rtl w:val="0"/>
        </w:rPr>
      </w:pPr>
      <w:r>
        <w:rPr>
          <w:rFonts w:ascii="Helvetica" w:hAnsi="Helvetica"/>
          <w:rtl w:val="0"/>
          <w:lang w:val="en-US"/>
        </w:rPr>
        <w:t>A customer- and business-facing</w:t>
      </w:r>
      <w:r>
        <w:rPr>
          <w:rFonts w:ascii="Helvetica" w:hAnsi="Helvetica"/>
          <w:rtl w:val="0"/>
          <w:lang w:val="en-US"/>
        </w:rPr>
        <w:t xml:space="preserve"> Node.js</w:t>
      </w:r>
      <w:r>
        <w:rPr>
          <w:rFonts w:ascii="Helvetica" w:hAnsi="Helvetica"/>
          <w:rtl w:val="0"/>
          <w:lang w:val="en-US"/>
        </w:rPr>
        <w:t xml:space="preserve"> command line storefront that updates user transactions in multiple tables</w:t>
      </w:r>
      <w:r>
        <w:rPr>
          <w:rFonts w:ascii="Helvetica" w:hAnsi="Helvetica"/>
          <w:rtl w:val="0"/>
          <w:lang w:val="en-US"/>
        </w:rPr>
        <w:t>.</w:t>
      </w:r>
    </w:p>
    <w:p>
      <w:pPr>
        <w:pStyle w:val="Normal.0"/>
        <w:bidi w:val="0"/>
        <w:ind w:left="360" w:right="0" w:firstLine="0"/>
        <w:jc w:val="left"/>
        <w:rPr>
          <w:rtl w:val="0"/>
        </w:rPr>
      </w:pPr>
    </w:p>
    <w:p>
      <w:pPr>
        <w:pStyle w:val="Normal.0"/>
      </w:pPr>
      <w:r>
        <w:rPr>
          <w:rFonts w:ascii="Helvetica" w:hAnsi="Helvetica"/>
          <w:b w:val="1"/>
          <w:bCs w:val="1"/>
          <w:rtl w:val="0"/>
          <w:lang w:val="en-US"/>
        </w:rPr>
        <w:t>Geography T</w:t>
      </w:r>
      <w:r>
        <w:rPr>
          <w:rFonts w:ascii="Helvetica" w:hAnsi="Helvetica"/>
          <w:b w:val="1"/>
          <w:bCs w:val="1"/>
          <w:rtl w:val="0"/>
          <w:lang w:val="en-US"/>
        </w:rPr>
        <w:t>rivia</w:t>
      </w:r>
    </w:p>
    <w:p>
      <w:pPr>
        <w:pStyle w:val="Normal.0"/>
        <w:ind w:left="360"/>
      </w:pPr>
      <w:r>
        <w:rPr>
          <w:rFonts w:ascii="Helvetica" w:hAnsi="Helvetica"/>
          <w:rtl w:val="0"/>
          <w:lang w:val="en-US"/>
        </w:rPr>
        <w:t>A trivia game using vanilla HTML/CSS with jQuery.</w:t>
      </w:r>
      <w:r>
        <w:rPr>
          <w:rFonts w:ascii="Helvetica" w:hAnsi="Helvetica"/>
          <w:rtl w:val="0"/>
          <w:lang w:val="en-US"/>
        </w:rPr>
        <w:t xml:space="preserve"> </w:t>
      </w:r>
    </w:p>
    <w:p>
      <w:pPr>
        <w:pStyle w:val="Normal.0"/>
        <w:tabs>
          <w:tab w:val="right" w:pos="6334"/>
        </w:tabs>
      </w:pPr>
    </w:p>
    <w:p>
      <w:pPr>
        <w:pStyle w:val="Normal.0"/>
        <w:pBdr>
          <w:top w:val="nil"/>
          <w:left w:val="nil"/>
          <w:bottom w:val="single" w:color="000000" w:sz="6" w:space="0" w:shadow="0" w:frame="0"/>
          <w:right w:val="nil"/>
        </w:pBdr>
      </w:pPr>
      <w:r>
        <w:rPr>
          <w:rFonts w:ascii="Helvetica" w:hAnsi="Helvetica"/>
          <w:rtl w:val="0"/>
          <w:lang w:val="en-US"/>
        </w:rPr>
        <w:t>EDUCATION</w:t>
      </w:r>
    </w:p>
    <w:p>
      <w:pPr>
        <w:pStyle w:val="Normal.0"/>
        <w:tabs>
          <w:tab w:val="right" w:pos="6334"/>
        </w:tabs>
      </w:pPr>
      <w:r>
        <w:rPr>
          <w:rFonts w:ascii="Helvetica" w:hAnsi="Helvetica"/>
          <w:b w:val="1"/>
          <w:bCs w:val="1"/>
          <w:rtl w:val="0"/>
          <w:lang w:val="en-US"/>
        </w:rPr>
        <w:t xml:space="preserve">UT Austin Coding Bootcamp </w:t>
      </w:r>
      <w:r>
        <w:rPr>
          <w:rFonts w:ascii="Helvetica" w:hAnsi="Helvetica" w:hint="default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Austin, Texas</w:t>
        <w:tab/>
        <w:tab/>
        <w:t xml:space="preserve">       </w:t>
      </w:r>
    </w:p>
    <w:p>
      <w:pPr>
        <w:pStyle w:val="Normal.0"/>
        <w:tabs>
          <w:tab w:val="right" w:pos="6334"/>
        </w:tabs>
      </w:pPr>
      <w:r>
        <w:rPr>
          <w:rFonts w:ascii="Helvetica" w:hAnsi="Helvetica"/>
          <w:i w:val="1"/>
          <w:iCs w:val="1"/>
          <w:rtl w:val="0"/>
          <w:lang w:val="en-US"/>
        </w:rPr>
        <w:t>Student, Full-Stack Web Development</w:t>
      </w:r>
      <w:r>
        <w:rPr>
          <w:rFonts w:ascii="Helvetica" w:hAnsi="Helvetica"/>
          <w:rtl w:val="0"/>
          <w:lang w:val="en-US"/>
        </w:rPr>
        <w:t xml:space="preserve"> </w:t>
        <w:tab/>
        <w:tab/>
        <w:tab/>
        <w:t xml:space="preserve">       </w:t>
        <w:tab/>
        <w:t xml:space="preserve"> July 2016 - present</w:t>
      </w:r>
    </w:p>
    <w:p>
      <w:pPr>
        <w:pStyle w:val="Normal.0"/>
      </w:pPr>
    </w:p>
    <w:p>
      <w:pPr>
        <w:pStyle w:val="Normal.0"/>
      </w:pPr>
      <w:r>
        <w:rPr>
          <w:rFonts w:ascii="Helvetica" w:hAnsi="Helvetica"/>
          <w:b w:val="1"/>
          <w:bCs w:val="1"/>
          <w:rtl w:val="0"/>
          <w:lang w:val="en-US"/>
        </w:rPr>
        <w:t xml:space="preserve">The University of Texas at Austin </w:t>
      </w:r>
      <w:r>
        <w:rPr>
          <w:rFonts w:ascii="Helvetica" w:hAnsi="Helvetica" w:hint="default"/>
          <w:rtl w:val="0"/>
          <w:lang w:val="en-US"/>
        </w:rPr>
        <w:t xml:space="preserve">– </w:t>
      </w:r>
      <w:r>
        <w:rPr>
          <w:rFonts w:ascii="Helvetica" w:hAnsi="Helvetica"/>
          <w:rtl w:val="0"/>
          <w:lang w:val="en-US"/>
        </w:rPr>
        <w:t>Austin, Texas</w:t>
        <w:tab/>
        <w:tab/>
      </w:r>
    </w:p>
    <w:p>
      <w:pPr>
        <w:pStyle w:val="Normal.0"/>
      </w:pPr>
      <w:r>
        <w:rPr>
          <w:rFonts w:ascii="Helvetica" w:hAnsi="Helvetica"/>
          <w:rtl w:val="0"/>
          <w:lang w:val="en-US"/>
        </w:rPr>
        <w:t>Integrated Master in Professional Accounting degree program</w:t>
        <w:tab/>
        <w:tab/>
        <w:t xml:space="preserve">    </w:t>
        <w:tab/>
        <w:t xml:space="preserve">     May 2010      </w:t>
      </w:r>
      <w:r>
        <w:rPr>
          <w:rFonts w:ascii="Helvetica" w:hAnsi="Helvetica"/>
          <w:b w:val="1"/>
          <w:bCs w:val="1"/>
          <w:rtl w:val="0"/>
          <w:lang w:val="en-US"/>
        </w:rPr>
        <w:t xml:space="preserve">                   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 xml:space="preserve">Master in Professional Accounting </w:t>
        <w:tab/>
        <w:tab/>
        <w:t xml:space="preserve">  </w:t>
      </w:r>
    </w:p>
    <w:p>
      <w:pPr>
        <w:pStyle w:val="Normal.0"/>
        <w:numPr>
          <w:ilvl w:val="0"/>
          <w:numId w:val="6"/>
        </w:numPr>
        <w:bidi w:val="0"/>
        <w:ind w:right="0"/>
        <w:jc w:val="left"/>
        <w:rPr>
          <w:rFonts w:ascii="Helvetica" w:hAnsi="Helvetica"/>
          <w:rtl w:val="0"/>
          <w:lang w:val="en-US"/>
        </w:rPr>
      </w:pPr>
      <w:r>
        <w:rPr>
          <w:rFonts w:ascii="Helvetica" w:hAnsi="Helvetica"/>
          <w:i w:val="1"/>
          <w:iCs w:val="1"/>
          <w:rtl w:val="0"/>
          <w:lang w:val="en-US"/>
        </w:rPr>
        <w:t xml:space="preserve">Bachelor of Business Administration </w:t>
      </w:r>
      <w:r>
        <w:rPr>
          <w:rFonts w:ascii="Helvetica" w:hAnsi="Helvetica"/>
          <w:rtl w:val="0"/>
          <w:lang w:val="en-US"/>
        </w:rPr>
        <w:t xml:space="preserve">             </w:t>
        <w:tab/>
        <w:tab/>
        <w:tab/>
        <w:tab/>
        <w:tab/>
        <w:t xml:space="preserve">  </w:t>
      </w:r>
    </w:p>
    <w:sectPr>
      <w:headerReference w:type="default" r:id="rId12"/>
      <w:footerReference w:type="default" r:id="rId13"/>
      <w:type w:val="continuous"/>
      <w:pgSz w:w="12240" w:h="15840" w:orient="portrait"/>
      <w:pgMar w:top="720" w:right="1080" w:bottom="720" w:left="10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footer5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header5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26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s.0"/>
  </w:abstractNum>
  <w:abstractNum w:abstractNumId="3">
    <w:multiLevelType w:val="hybridMultilevel"/>
    <w:styleLink w:val="Bullets.0"/>
    <w:lvl w:ilvl="0">
      <w:start w:val="1"/>
      <w:numFmt w:val="bullet"/>
      <w:suff w:val="tab"/>
      <w:lvlText w:val="•"/>
      <w:lvlJc w:val="left"/>
      <w:pPr>
        <w:ind w:left="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26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89" w:hanging="189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1"/>
  </w:abstractNum>
  <w:abstractNum w:abstractNumId="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2"/>
  </w:abstractNum>
  <w:abstractNum w:abstractNumId="7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right" w:pos="6334"/>
        </w:tabs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6334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6334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6334"/>
        </w:tabs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6334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6334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6334"/>
        </w:tabs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6334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334" w:hanging="214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character" w:styleId="Link">
    <w:name w:val="Link"/>
    <w:rPr>
      <w:color w:val="0000ff"/>
      <w:u w:val="single" w:color="0000ff"/>
    </w:rPr>
  </w:style>
  <w:style w:type="character" w:styleId="Hyperlink.0">
    <w:name w:val="Hyperlink.0"/>
    <w:basedOn w:val="Link"/>
    <w:next w:val="Hyperlink.0"/>
    <w:rPr/>
  </w:style>
  <w:style w:type="character" w:styleId="Hyperlink.1">
    <w:name w:val="Hyperlink.1"/>
    <w:basedOn w:val="Link"/>
    <w:next w:val="Hyperlink.1"/>
    <w:rPr>
      <w:sz w:val="24"/>
      <w:szCs w:val="24"/>
    </w:rPr>
  </w:style>
  <w:style w:type="numbering" w:styleId="Bullets">
    <w:name w:val="Bullets"/>
    <w:pPr>
      <w:numPr>
        <w:numId w:val="1"/>
      </w:numPr>
    </w:pPr>
  </w:style>
  <w:style w:type="numbering" w:styleId="Bullets.0">
    <w:name w:val="Bullets.0"/>
    <w:pPr>
      <w:numPr>
        <w:numId w:val="3"/>
      </w:numPr>
    </w:pPr>
  </w:style>
  <w:style w:type="numbering" w:styleId="Imported Style 1">
    <w:name w:val="Imported Style 1"/>
    <w:pPr>
      <w:numPr>
        <w:numId w:val="5"/>
      </w:numPr>
    </w:pPr>
  </w:style>
  <w:style w:type="numbering" w:styleId="Imported Style 2">
    <w:name w:val="Imported Style 2"/>
    <w:pPr>
      <w:numPr>
        <w:numId w:val="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footer" Target="footer4.xml"/><Relationship Id="rId12" Type="http://schemas.openxmlformats.org/officeDocument/2006/relationships/header" Target="header5.xml"/><Relationship Id="rId13" Type="http://schemas.openxmlformats.org/officeDocument/2006/relationships/footer" Target="footer5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