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5C1E5" w14:textId="0FBAFAFF" w:rsidR="00865797" w:rsidRPr="00275E17" w:rsidRDefault="004C158F" w:rsidP="00275E17">
      <w:pPr>
        <w:jc w:val="center"/>
        <w:rPr>
          <w:b/>
          <w:bCs/>
          <w:color w:val="000000" w:themeColor="text1"/>
          <w:sz w:val="52"/>
          <w:szCs w:val="52"/>
        </w:rPr>
      </w:pPr>
      <w:r w:rsidRPr="00275E17">
        <w:rPr>
          <w:b/>
          <w:bCs/>
          <w:color w:val="000000" w:themeColor="text1"/>
          <w:sz w:val="52"/>
          <w:szCs w:val="52"/>
        </w:rPr>
        <w:t>MySQL Replication</w:t>
      </w:r>
    </w:p>
    <w:p w14:paraId="0C2180AA" w14:textId="77777777" w:rsidR="004C158F" w:rsidRPr="00275E17" w:rsidRDefault="004C158F" w:rsidP="004C158F">
      <w:pPr>
        <w:pStyle w:val="NormalWeb"/>
        <w:shd w:val="clear" w:color="auto" w:fill="FFFFFF"/>
        <w:spacing w:before="0" w:beforeAutospacing="0" w:after="225" w:afterAutospacing="0"/>
        <w:textAlignment w:val="baseline"/>
        <w:rPr>
          <w:rFonts w:ascii="Open Sans" w:hAnsi="Open Sans" w:cs="Open Sans"/>
          <w:color w:val="000000" w:themeColor="text1"/>
          <w:sz w:val="21"/>
          <w:szCs w:val="21"/>
        </w:rPr>
      </w:pPr>
      <w:r w:rsidRPr="00275E17">
        <w:rPr>
          <w:rFonts w:ascii="Open Sans" w:hAnsi="Open Sans" w:cs="Open Sans"/>
          <w:color w:val="000000" w:themeColor="text1"/>
          <w:sz w:val="21"/>
          <w:szCs w:val="21"/>
        </w:rPr>
        <w:t xml:space="preserve">Replication enables data from one MySQL database server (the source) to be copied to one or more MySQL database servers (the replicas). </w:t>
      </w:r>
    </w:p>
    <w:p w14:paraId="64476A47" w14:textId="77777777" w:rsidR="004C158F" w:rsidRPr="00275E17" w:rsidRDefault="004C158F" w:rsidP="004C158F">
      <w:pPr>
        <w:pStyle w:val="NormalWeb"/>
        <w:shd w:val="clear" w:color="auto" w:fill="FFFFFF"/>
        <w:spacing w:before="0" w:beforeAutospacing="0" w:after="225" w:afterAutospacing="0"/>
        <w:textAlignment w:val="baseline"/>
        <w:rPr>
          <w:rFonts w:ascii="Open Sans" w:hAnsi="Open Sans" w:cs="Open Sans"/>
          <w:color w:val="000000" w:themeColor="text1"/>
          <w:sz w:val="21"/>
          <w:szCs w:val="21"/>
        </w:rPr>
      </w:pPr>
      <w:r w:rsidRPr="00275E17">
        <w:rPr>
          <w:rFonts w:ascii="Open Sans" w:hAnsi="Open Sans" w:cs="Open Sans"/>
          <w:color w:val="000000" w:themeColor="text1"/>
          <w:sz w:val="21"/>
          <w:szCs w:val="21"/>
        </w:rPr>
        <w:t xml:space="preserve">Replication is asynchronous by default; replicas do not need to be connected permanently to receive updates from the source. </w:t>
      </w:r>
    </w:p>
    <w:p w14:paraId="05E44B48" w14:textId="7C51AC2E" w:rsidR="004C158F" w:rsidRPr="00275E17" w:rsidRDefault="004C158F" w:rsidP="004C158F">
      <w:pPr>
        <w:pStyle w:val="NormalWeb"/>
        <w:shd w:val="clear" w:color="auto" w:fill="FFFFFF"/>
        <w:spacing w:before="0" w:beforeAutospacing="0" w:after="225" w:afterAutospacing="0"/>
        <w:textAlignment w:val="baseline"/>
        <w:rPr>
          <w:rFonts w:ascii="Open Sans" w:hAnsi="Open Sans" w:cs="Open Sans"/>
          <w:color w:val="000000" w:themeColor="text1"/>
          <w:sz w:val="21"/>
          <w:szCs w:val="21"/>
        </w:rPr>
      </w:pPr>
      <w:r w:rsidRPr="00275E17">
        <w:rPr>
          <w:rFonts w:ascii="Open Sans" w:hAnsi="Open Sans" w:cs="Open Sans"/>
          <w:color w:val="000000" w:themeColor="text1"/>
          <w:sz w:val="21"/>
          <w:szCs w:val="21"/>
        </w:rPr>
        <w:t>Depending on the configuration, you can replicate all databases, selected databases, or even selected tables within a database.</w:t>
      </w:r>
    </w:p>
    <w:p w14:paraId="2228AD59" w14:textId="77777777" w:rsidR="004C158F" w:rsidRPr="00275E17" w:rsidRDefault="004C158F" w:rsidP="004C158F">
      <w:pPr>
        <w:pStyle w:val="NormalWeb"/>
        <w:shd w:val="clear" w:color="auto" w:fill="FFFFFF"/>
        <w:spacing w:before="0" w:beforeAutospacing="0" w:after="225" w:afterAutospacing="0"/>
        <w:textAlignment w:val="baseline"/>
        <w:rPr>
          <w:rFonts w:ascii="Open Sans" w:hAnsi="Open Sans" w:cs="Open Sans"/>
          <w:b/>
          <w:bCs/>
          <w:color w:val="000000" w:themeColor="text1"/>
        </w:rPr>
      </w:pPr>
      <w:r w:rsidRPr="00275E17">
        <w:rPr>
          <w:rFonts w:ascii="Open Sans" w:hAnsi="Open Sans" w:cs="Open Sans"/>
          <w:b/>
          <w:bCs/>
          <w:color w:val="000000" w:themeColor="text1"/>
        </w:rPr>
        <w:t>Advantages of replication in MySQL include:</w:t>
      </w:r>
    </w:p>
    <w:p w14:paraId="0D8EFEE9" w14:textId="76347799" w:rsidR="004C158F" w:rsidRPr="00275E17" w:rsidRDefault="004C158F" w:rsidP="004C158F">
      <w:pPr>
        <w:pStyle w:val="NormalWeb"/>
        <w:numPr>
          <w:ilvl w:val="0"/>
          <w:numId w:val="1"/>
        </w:numPr>
        <w:spacing w:before="0" w:beforeAutospacing="0" w:after="225" w:afterAutospacing="0"/>
        <w:ind w:left="1170"/>
        <w:textAlignment w:val="baseline"/>
        <w:rPr>
          <w:rFonts w:ascii="Open Sans" w:hAnsi="Open Sans" w:cs="Open Sans"/>
          <w:color w:val="000000" w:themeColor="text1"/>
          <w:sz w:val="21"/>
          <w:szCs w:val="21"/>
        </w:rPr>
      </w:pPr>
      <w:r w:rsidRPr="00275E17">
        <w:rPr>
          <w:rFonts w:ascii="Open Sans" w:hAnsi="Open Sans" w:cs="Open Sans"/>
          <w:color w:val="000000" w:themeColor="text1"/>
          <w:sz w:val="21"/>
          <w:szCs w:val="21"/>
        </w:rPr>
        <w:t xml:space="preserve">Scale-out solutions - spreading the load among multiple replicas to improve performance. </w:t>
      </w:r>
      <w:r w:rsidRPr="00275E17">
        <w:rPr>
          <w:rFonts w:ascii="Open Sans" w:hAnsi="Open Sans" w:cs="Open Sans"/>
          <w:color w:val="000000" w:themeColor="text1"/>
          <w:sz w:val="21"/>
          <w:szCs w:val="21"/>
        </w:rPr>
        <w:t>A</w:t>
      </w:r>
      <w:r w:rsidRPr="00275E17">
        <w:rPr>
          <w:rFonts w:ascii="Open Sans" w:hAnsi="Open Sans" w:cs="Open Sans"/>
          <w:color w:val="000000" w:themeColor="text1"/>
          <w:sz w:val="21"/>
          <w:szCs w:val="21"/>
        </w:rPr>
        <w:t xml:space="preserve">ll writes and updates must take place on the replication source server. Reads, however, may take place on one or more replicas. </w:t>
      </w:r>
    </w:p>
    <w:p w14:paraId="41D5E060" w14:textId="2AEE68D4" w:rsidR="004C158F" w:rsidRPr="00275E17" w:rsidRDefault="004C158F" w:rsidP="004C158F">
      <w:pPr>
        <w:pStyle w:val="NormalWeb"/>
        <w:numPr>
          <w:ilvl w:val="0"/>
          <w:numId w:val="1"/>
        </w:numPr>
        <w:spacing w:before="0" w:beforeAutospacing="0" w:after="225" w:afterAutospacing="0"/>
        <w:ind w:left="1170"/>
        <w:textAlignment w:val="baseline"/>
        <w:rPr>
          <w:rFonts w:ascii="Open Sans" w:hAnsi="Open Sans" w:cs="Open Sans"/>
          <w:color w:val="000000" w:themeColor="text1"/>
          <w:sz w:val="21"/>
          <w:szCs w:val="21"/>
        </w:rPr>
      </w:pPr>
      <w:r w:rsidRPr="00275E17">
        <w:rPr>
          <w:rFonts w:ascii="Open Sans" w:hAnsi="Open Sans" w:cs="Open Sans"/>
          <w:color w:val="000000" w:themeColor="text1"/>
          <w:sz w:val="21"/>
          <w:szCs w:val="21"/>
        </w:rPr>
        <w:t xml:space="preserve">Data security </w:t>
      </w:r>
      <w:r w:rsidRPr="00275E17">
        <w:rPr>
          <w:rFonts w:ascii="Open Sans" w:hAnsi="Open Sans" w:cs="Open Sans"/>
          <w:color w:val="000000" w:themeColor="text1"/>
          <w:sz w:val="21"/>
          <w:szCs w:val="21"/>
        </w:rPr>
        <w:t>–</w:t>
      </w:r>
      <w:r w:rsidRPr="00275E17">
        <w:rPr>
          <w:rFonts w:ascii="Open Sans" w:hAnsi="Open Sans" w:cs="Open Sans"/>
          <w:color w:val="000000" w:themeColor="text1"/>
          <w:sz w:val="21"/>
          <w:szCs w:val="21"/>
        </w:rPr>
        <w:t xml:space="preserve"> </w:t>
      </w:r>
      <w:r w:rsidRPr="00275E17">
        <w:rPr>
          <w:rFonts w:ascii="Open Sans" w:hAnsi="Open Sans" w:cs="Open Sans"/>
          <w:color w:val="000000" w:themeColor="text1"/>
          <w:sz w:val="21"/>
          <w:szCs w:val="21"/>
        </w:rPr>
        <w:t xml:space="preserve">We can </w:t>
      </w:r>
      <w:r w:rsidRPr="00275E17">
        <w:rPr>
          <w:rFonts w:ascii="Open Sans" w:hAnsi="Open Sans" w:cs="Open Sans"/>
          <w:color w:val="000000" w:themeColor="text1"/>
          <w:sz w:val="21"/>
          <w:szCs w:val="21"/>
        </w:rPr>
        <w:t>run backup services on the replica without corrupting the corresponding source data.</w:t>
      </w:r>
    </w:p>
    <w:p w14:paraId="0E383E12" w14:textId="371AA41C" w:rsidR="004C158F" w:rsidRPr="00275E17" w:rsidRDefault="004C158F" w:rsidP="004C158F">
      <w:pPr>
        <w:pStyle w:val="NormalWeb"/>
        <w:numPr>
          <w:ilvl w:val="0"/>
          <w:numId w:val="1"/>
        </w:numPr>
        <w:spacing w:before="0" w:beforeAutospacing="0" w:after="225" w:afterAutospacing="0"/>
        <w:ind w:left="1170"/>
        <w:textAlignment w:val="baseline"/>
        <w:rPr>
          <w:rFonts w:ascii="Open Sans" w:hAnsi="Open Sans" w:cs="Open Sans"/>
          <w:color w:val="000000" w:themeColor="text1"/>
          <w:sz w:val="21"/>
          <w:szCs w:val="21"/>
        </w:rPr>
      </w:pPr>
      <w:r w:rsidRPr="00275E17">
        <w:rPr>
          <w:rFonts w:ascii="Open Sans" w:hAnsi="Open Sans" w:cs="Open Sans"/>
          <w:color w:val="000000" w:themeColor="text1"/>
          <w:sz w:val="21"/>
          <w:szCs w:val="21"/>
        </w:rPr>
        <w:t xml:space="preserve">Analytics </w:t>
      </w:r>
      <w:r w:rsidRPr="00275E17">
        <w:rPr>
          <w:rFonts w:ascii="Open Sans" w:hAnsi="Open Sans" w:cs="Open Sans"/>
          <w:color w:val="000000" w:themeColor="text1"/>
          <w:sz w:val="21"/>
          <w:szCs w:val="21"/>
        </w:rPr>
        <w:t>–</w:t>
      </w:r>
      <w:r w:rsidRPr="00275E17">
        <w:rPr>
          <w:rFonts w:ascii="Open Sans" w:hAnsi="Open Sans" w:cs="Open Sans"/>
          <w:color w:val="000000" w:themeColor="text1"/>
          <w:sz w:val="21"/>
          <w:szCs w:val="21"/>
        </w:rPr>
        <w:t xml:space="preserve"> </w:t>
      </w:r>
      <w:r w:rsidRPr="00275E17">
        <w:rPr>
          <w:rFonts w:ascii="Open Sans" w:hAnsi="Open Sans" w:cs="Open Sans"/>
          <w:color w:val="000000" w:themeColor="text1"/>
          <w:sz w:val="21"/>
          <w:szCs w:val="21"/>
        </w:rPr>
        <w:t>We can analyse the data at replicas without interrupting the data in actual server.</w:t>
      </w:r>
    </w:p>
    <w:p w14:paraId="7BA4A63B" w14:textId="77777777" w:rsidR="004C158F" w:rsidRPr="00275E17" w:rsidRDefault="004C158F" w:rsidP="004C158F">
      <w:pPr>
        <w:pStyle w:val="NormalWeb"/>
        <w:shd w:val="clear" w:color="auto" w:fill="FFFFFF"/>
        <w:spacing w:before="0" w:beforeAutospacing="0" w:after="0" w:afterAutospacing="0"/>
        <w:textAlignment w:val="baseline"/>
        <w:rPr>
          <w:rFonts w:ascii="Open Sans" w:hAnsi="Open Sans" w:cs="Open Sans"/>
          <w:b/>
          <w:bCs/>
          <w:color w:val="000000" w:themeColor="text1"/>
        </w:rPr>
      </w:pPr>
      <w:r w:rsidRPr="00275E17">
        <w:rPr>
          <w:rFonts w:ascii="Open Sans" w:hAnsi="Open Sans" w:cs="Open Sans"/>
          <w:b/>
          <w:bCs/>
          <w:color w:val="000000" w:themeColor="text1"/>
        </w:rPr>
        <w:t>Methods of replication:</w:t>
      </w:r>
    </w:p>
    <w:p w14:paraId="6B08FA05" w14:textId="77777777" w:rsidR="004C158F" w:rsidRPr="00275E17" w:rsidRDefault="004C158F" w:rsidP="004C158F">
      <w:pPr>
        <w:pStyle w:val="NormalWeb"/>
        <w:shd w:val="clear" w:color="auto" w:fill="FFFFFF"/>
        <w:spacing w:before="0" w:beforeAutospacing="0" w:after="0" w:afterAutospacing="0"/>
        <w:textAlignment w:val="baseline"/>
        <w:rPr>
          <w:rFonts w:ascii="Open Sans" w:hAnsi="Open Sans" w:cs="Open Sans"/>
          <w:color w:val="000000" w:themeColor="text1"/>
          <w:sz w:val="21"/>
          <w:szCs w:val="21"/>
        </w:rPr>
      </w:pPr>
    </w:p>
    <w:p w14:paraId="368BF42A" w14:textId="758449F9" w:rsidR="004C158F" w:rsidRPr="00275E17" w:rsidRDefault="004C158F" w:rsidP="004C158F">
      <w:pPr>
        <w:pStyle w:val="NormalWeb"/>
        <w:shd w:val="clear" w:color="auto" w:fill="FFFFFF"/>
        <w:spacing w:before="0" w:beforeAutospacing="0" w:after="0" w:afterAutospacing="0"/>
        <w:textAlignment w:val="baseline"/>
        <w:rPr>
          <w:rFonts w:ascii="Open Sans" w:hAnsi="Open Sans" w:cs="Open Sans"/>
          <w:color w:val="000000" w:themeColor="text1"/>
          <w:sz w:val="21"/>
          <w:szCs w:val="21"/>
        </w:rPr>
      </w:pPr>
      <w:r w:rsidRPr="00275E17">
        <w:rPr>
          <w:rFonts w:ascii="Open Sans" w:hAnsi="Open Sans" w:cs="Open Sans"/>
          <w:color w:val="000000" w:themeColor="text1"/>
          <w:sz w:val="21"/>
          <w:szCs w:val="21"/>
        </w:rPr>
        <w:t xml:space="preserve">The traditional method is based on replicating events from the source's </w:t>
      </w:r>
      <w:r w:rsidRPr="00275E17">
        <w:rPr>
          <w:rFonts w:ascii="Open Sans" w:hAnsi="Open Sans" w:cs="Open Sans"/>
          <w:b/>
          <w:bCs/>
          <w:color w:val="000000" w:themeColor="text1"/>
          <w:sz w:val="21"/>
          <w:szCs w:val="21"/>
        </w:rPr>
        <w:t xml:space="preserve">binary </w:t>
      </w:r>
      <w:r w:rsidRPr="00275E17">
        <w:rPr>
          <w:rFonts w:ascii="Open Sans" w:hAnsi="Open Sans" w:cs="Open Sans"/>
          <w:b/>
          <w:bCs/>
          <w:color w:val="000000" w:themeColor="text1"/>
          <w:sz w:val="21"/>
          <w:szCs w:val="21"/>
        </w:rPr>
        <w:t>log</w:t>
      </w:r>
      <w:r w:rsidRPr="00275E17">
        <w:rPr>
          <w:rFonts w:ascii="Open Sans" w:hAnsi="Open Sans" w:cs="Open Sans"/>
          <w:color w:val="000000" w:themeColor="text1"/>
          <w:sz w:val="21"/>
          <w:szCs w:val="21"/>
        </w:rPr>
        <w:t xml:space="preserve"> and </w:t>
      </w:r>
      <w:r w:rsidRPr="00275E17">
        <w:rPr>
          <w:rFonts w:ascii="Open Sans" w:hAnsi="Open Sans" w:cs="Open Sans"/>
          <w:color w:val="000000" w:themeColor="text1"/>
          <w:sz w:val="21"/>
          <w:szCs w:val="21"/>
        </w:rPr>
        <w:t xml:space="preserve">requires the log files and positions in them to be synchronized between source and replica. </w:t>
      </w:r>
    </w:p>
    <w:p w14:paraId="7B6CD70B" w14:textId="77777777" w:rsidR="004C158F" w:rsidRPr="00275E17" w:rsidRDefault="004C158F" w:rsidP="004C158F">
      <w:pPr>
        <w:pStyle w:val="NormalWeb"/>
        <w:shd w:val="clear" w:color="auto" w:fill="FFFFFF"/>
        <w:spacing w:before="0" w:beforeAutospacing="0" w:after="0" w:afterAutospacing="0"/>
        <w:textAlignment w:val="baseline"/>
        <w:rPr>
          <w:rFonts w:ascii="Open Sans" w:hAnsi="Open Sans" w:cs="Open Sans"/>
          <w:color w:val="000000" w:themeColor="text1"/>
          <w:sz w:val="21"/>
          <w:szCs w:val="21"/>
        </w:rPr>
      </w:pPr>
    </w:p>
    <w:p w14:paraId="1EB1F48F" w14:textId="06A20102" w:rsidR="004C158F" w:rsidRPr="00275E17" w:rsidRDefault="004C158F" w:rsidP="004C158F">
      <w:pPr>
        <w:pStyle w:val="NormalWeb"/>
        <w:shd w:val="clear" w:color="auto" w:fill="FFFFFF"/>
        <w:spacing w:before="0" w:beforeAutospacing="0" w:after="0" w:afterAutospacing="0"/>
        <w:textAlignment w:val="baseline"/>
        <w:rPr>
          <w:rFonts w:ascii="Open Sans" w:hAnsi="Open Sans" w:cs="Open Sans"/>
          <w:color w:val="000000" w:themeColor="text1"/>
          <w:sz w:val="21"/>
          <w:szCs w:val="21"/>
        </w:rPr>
      </w:pPr>
      <w:r w:rsidRPr="00275E17">
        <w:rPr>
          <w:rFonts w:ascii="Open Sans" w:hAnsi="Open Sans" w:cs="Open Sans"/>
          <w:color w:val="000000" w:themeColor="text1"/>
          <w:sz w:val="21"/>
          <w:szCs w:val="21"/>
        </w:rPr>
        <w:t>The newer method based on </w:t>
      </w:r>
      <w:r w:rsidRPr="00275E17">
        <w:rPr>
          <w:rStyle w:val="firstterm"/>
          <w:rFonts w:ascii="Open Sans" w:hAnsi="Open Sans" w:cs="Open Sans"/>
          <w:b/>
          <w:bCs/>
          <w:color w:val="000000" w:themeColor="text1"/>
          <w:sz w:val="21"/>
          <w:szCs w:val="21"/>
          <w:bdr w:val="none" w:sz="0" w:space="0" w:color="auto" w:frame="1"/>
        </w:rPr>
        <w:t>global transaction identifiers</w:t>
      </w:r>
      <w:r w:rsidRPr="00275E17">
        <w:rPr>
          <w:rFonts w:ascii="Open Sans" w:hAnsi="Open Sans" w:cs="Open Sans"/>
          <w:b/>
          <w:bCs/>
          <w:color w:val="000000" w:themeColor="text1"/>
          <w:sz w:val="21"/>
          <w:szCs w:val="21"/>
        </w:rPr>
        <w:t> (GTIDs)</w:t>
      </w:r>
      <w:r w:rsidRPr="00275E17">
        <w:rPr>
          <w:rFonts w:ascii="Open Sans" w:hAnsi="Open Sans" w:cs="Open Sans"/>
          <w:color w:val="000000" w:themeColor="text1"/>
          <w:sz w:val="21"/>
          <w:szCs w:val="21"/>
        </w:rPr>
        <w:t xml:space="preserve"> is transactional which greatly simplifies many common replication tasks. Replication using GTIDs guarantees consistency between source and replica </w:t>
      </w:r>
      <w:r w:rsidRPr="00275E17">
        <w:rPr>
          <w:rFonts w:ascii="Open Sans" w:hAnsi="Open Sans" w:cs="Open Sans"/>
          <w:color w:val="000000" w:themeColor="text1"/>
          <w:sz w:val="21"/>
          <w:szCs w:val="21"/>
        </w:rPr>
        <w:t>if</w:t>
      </w:r>
      <w:r w:rsidRPr="00275E17">
        <w:rPr>
          <w:rFonts w:ascii="Open Sans" w:hAnsi="Open Sans" w:cs="Open Sans"/>
          <w:color w:val="000000" w:themeColor="text1"/>
          <w:sz w:val="21"/>
          <w:szCs w:val="21"/>
        </w:rPr>
        <w:t xml:space="preserve"> all transactions committed on the source have also been applied on the replica. </w:t>
      </w:r>
    </w:p>
    <w:p w14:paraId="100D655F" w14:textId="77777777" w:rsidR="00AB6E03" w:rsidRPr="00275E17" w:rsidRDefault="00AB6E03" w:rsidP="004C158F">
      <w:pPr>
        <w:pStyle w:val="NormalWeb"/>
        <w:shd w:val="clear" w:color="auto" w:fill="FFFFFF"/>
        <w:spacing w:before="0" w:beforeAutospacing="0" w:after="0" w:afterAutospacing="0"/>
        <w:textAlignment w:val="baseline"/>
        <w:rPr>
          <w:rFonts w:ascii="Open Sans" w:hAnsi="Open Sans" w:cs="Open Sans"/>
          <w:color w:val="000000" w:themeColor="text1"/>
          <w:sz w:val="21"/>
          <w:szCs w:val="21"/>
        </w:rPr>
      </w:pPr>
    </w:p>
    <w:p w14:paraId="4FE934C9" w14:textId="12D92DAF" w:rsidR="00AB6E03" w:rsidRPr="00275E17" w:rsidRDefault="004C158F" w:rsidP="004C158F">
      <w:pPr>
        <w:pStyle w:val="NormalWeb"/>
        <w:shd w:val="clear" w:color="auto" w:fill="FFFFFF"/>
        <w:spacing w:before="0" w:beforeAutospacing="0" w:after="0" w:afterAutospacing="0"/>
        <w:textAlignment w:val="baseline"/>
        <w:rPr>
          <w:rFonts w:ascii="Open Sans" w:hAnsi="Open Sans" w:cs="Open Sans"/>
          <w:b/>
          <w:bCs/>
          <w:color w:val="000000" w:themeColor="text1"/>
        </w:rPr>
      </w:pPr>
      <w:r w:rsidRPr="00275E17">
        <w:rPr>
          <w:rFonts w:ascii="Open Sans" w:hAnsi="Open Sans" w:cs="Open Sans"/>
          <w:b/>
          <w:bCs/>
          <w:color w:val="000000" w:themeColor="text1"/>
        </w:rPr>
        <w:t>Replication in MySQL supports different types of synchronization</w:t>
      </w:r>
      <w:r w:rsidR="00275E17" w:rsidRPr="00275E17">
        <w:rPr>
          <w:rFonts w:ascii="Open Sans" w:hAnsi="Open Sans" w:cs="Open Sans"/>
          <w:b/>
          <w:bCs/>
          <w:color w:val="000000" w:themeColor="text1"/>
        </w:rPr>
        <w:t>:</w:t>
      </w:r>
    </w:p>
    <w:p w14:paraId="0EBEC51E" w14:textId="77777777" w:rsidR="00AB6E03" w:rsidRPr="00275E17" w:rsidRDefault="00AB6E03" w:rsidP="004C158F">
      <w:pPr>
        <w:pStyle w:val="NormalWeb"/>
        <w:shd w:val="clear" w:color="auto" w:fill="FFFFFF"/>
        <w:spacing w:before="0" w:beforeAutospacing="0" w:after="0" w:afterAutospacing="0"/>
        <w:textAlignment w:val="baseline"/>
        <w:rPr>
          <w:rFonts w:ascii="Open Sans" w:hAnsi="Open Sans" w:cs="Open Sans"/>
          <w:color w:val="000000" w:themeColor="text1"/>
          <w:sz w:val="21"/>
          <w:szCs w:val="21"/>
        </w:rPr>
      </w:pPr>
    </w:p>
    <w:p w14:paraId="3BBA2E07" w14:textId="77777777" w:rsidR="00AB6E03" w:rsidRPr="00275E17" w:rsidRDefault="004C158F" w:rsidP="004C158F">
      <w:pPr>
        <w:pStyle w:val="NormalWeb"/>
        <w:shd w:val="clear" w:color="auto" w:fill="FFFFFF"/>
        <w:spacing w:before="0" w:beforeAutospacing="0" w:after="0" w:afterAutospacing="0"/>
        <w:textAlignment w:val="baseline"/>
        <w:rPr>
          <w:rFonts w:ascii="Open Sans" w:hAnsi="Open Sans" w:cs="Open Sans"/>
          <w:color w:val="000000" w:themeColor="text1"/>
          <w:sz w:val="21"/>
          <w:szCs w:val="21"/>
        </w:rPr>
      </w:pPr>
      <w:r w:rsidRPr="00275E17">
        <w:rPr>
          <w:rFonts w:ascii="Open Sans" w:hAnsi="Open Sans" w:cs="Open Sans"/>
          <w:color w:val="000000" w:themeColor="text1"/>
          <w:sz w:val="21"/>
          <w:szCs w:val="21"/>
        </w:rPr>
        <w:t xml:space="preserve">The original type of synchronization is one-way, </w:t>
      </w:r>
      <w:r w:rsidRPr="00275E17">
        <w:rPr>
          <w:rFonts w:ascii="Open Sans" w:hAnsi="Open Sans" w:cs="Open Sans"/>
          <w:b/>
          <w:bCs/>
          <w:color w:val="000000" w:themeColor="text1"/>
          <w:sz w:val="21"/>
          <w:szCs w:val="21"/>
        </w:rPr>
        <w:t>asynchronous replication</w:t>
      </w:r>
      <w:r w:rsidRPr="00275E17">
        <w:rPr>
          <w:rFonts w:ascii="Open Sans" w:hAnsi="Open Sans" w:cs="Open Sans"/>
          <w:color w:val="000000" w:themeColor="text1"/>
          <w:sz w:val="21"/>
          <w:szCs w:val="21"/>
        </w:rPr>
        <w:t xml:space="preserve">, in which one server acts as the source, while one or more other servers act as replicas. </w:t>
      </w:r>
    </w:p>
    <w:p w14:paraId="2AF74732" w14:textId="77777777" w:rsidR="00AB6E03" w:rsidRPr="00275E17" w:rsidRDefault="00AB6E03" w:rsidP="004C158F">
      <w:pPr>
        <w:pStyle w:val="NormalWeb"/>
        <w:shd w:val="clear" w:color="auto" w:fill="FFFFFF"/>
        <w:spacing w:before="0" w:beforeAutospacing="0" w:after="0" w:afterAutospacing="0"/>
        <w:textAlignment w:val="baseline"/>
        <w:rPr>
          <w:rFonts w:ascii="Open Sans" w:hAnsi="Open Sans" w:cs="Open Sans"/>
          <w:color w:val="000000" w:themeColor="text1"/>
          <w:sz w:val="21"/>
          <w:szCs w:val="21"/>
        </w:rPr>
      </w:pPr>
    </w:p>
    <w:p w14:paraId="57B0E269" w14:textId="24F2771E" w:rsidR="00AB6E03" w:rsidRPr="00275E17" w:rsidRDefault="00AB6E03" w:rsidP="004C158F">
      <w:pPr>
        <w:pStyle w:val="NormalWeb"/>
        <w:shd w:val="clear" w:color="auto" w:fill="FFFFFF"/>
        <w:spacing w:before="0" w:beforeAutospacing="0" w:after="0" w:afterAutospacing="0"/>
        <w:textAlignment w:val="baseline"/>
        <w:rPr>
          <w:rFonts w:ascii="Open Sans" w:hAnsi="Open Sans" w:cs="Open Sans"/>
          <w:color w:val="000000" w:themeColor="text1"/>
          <w:sz w:val="21"/>
          <w:szCs w:val="21"/>
        </w:rPr>
      </w:pPr>
      <w:r w:rsidRPr="00275E17">
        <w:rPr>
          <w:rStyle w:val="Emphasis"/>
          <w:rFonts w:ascii="Open Sans" w:hAnsi="Open Sans" w:cs="Open Sans"/>
          <w:b/>
          <w:bCs/>
          <w:i w:val="0"/>
          <w:iCs w:val="0"/>
          <w:color w:val="000000" w:themeColor="text1"/>
          <w:sz w:val="21"/>
          <w:szCs w:val="21"/>
          <w:bdr w:val="none" w:sz="0" w:space="0" w:color="auto" w:frame="1"/>
        </w:rPr>
        <w:t>S</w:t>
      </w:r>
      <w:r w:rsidR="004C158F" w:rsidRPr="00275E17">
        <w:rPr>
          <w:rStyle w:val="Emphasis"/>
          <w:rFonts w:ascii="Open Sans" w:hAnsi="Open Sans" w:cs="Open Sans"/>
          <w:b/>
          <w:bCs/>
          <w:i w:val="0"/>
          <w:iCs w:val="0"/>
          <w:color w:val="000000" w:themeColor="text1"/>
          <w:sz w:val="21"/>
          <w:szCs w:val="21"/>
          <w:bdr w:val="none" w:sz="0" w:space="0" w:color="auto" w:frame="1"/>
        </w:rPr>
        <w:t>ynchronous</w:t>
      </w:r>
      <w:r w:rsidR="004C158F" w:rsidRPr="00275E17">
        <w:rPr>
          <w:rFonts w:ascii="Open Sans" w:hAnsi="Open Sans" w:cs="Open Sans"/>
          <w:b/>
          <w:bCs/>
          <w:i/>
          <w:iCs/>
          <w:color w:val="000000" w:themeColor="text1"/>
          <w:sz w:val="21"/>
          <w:szCs w:val="21"/>
        </w:rPr>
        <w:t> </w:t>
      </w:r>
      <w:r w:rsidR="004C158F" w:rsidRPr="00275E17">
        <w:rPr>
          <w:rFonts w:ascii="Open Sans" w:hAnsi="Open Sans" w:cs="Open Sans"/>
          <w:b/>
          <w:bCs/>
          <w:color w:val="000000" w:themeColor="text1"/>
          <w:sz w:val="21"/>
          <w:szCs w:val="21"/>
        </w:rPr>
        <w:t>replication</w:t>
      </w:r>
      <w:r w:rsidR="004C158F" w:rsidRPr="00275E17">
        <w:rPr>
          <w:rFonts w:ascii="Open Sans" w:hAnsi="Open Sans" w:cs="Open Sans"/>
          <w:color w:val="000000" w:themeColor="text1"/>
          <w:sz w:val="21"/>
          <w:szCs w:val="21"/>
        </w:rPr>
        <w:t xml:space="preserve"> is a characteristic of NDB</w:t>
      </w:r>
      <w:r w:rsidRPr="00275E17">
        <w:rPr>
          <w:rFonts w:ascii="Open Sans" w:hAnsi="Open Sans" w:cs="Open Sans"/>
          <w:color w:val="000000" w:themeColor="text1"/>
          <w:sz w:val="21"/>
          <w:szCs w:val="21"/>
        </w:rPr>
        <w:t>.</w:t>
      </w:r>
    </w:p>
    <w:p w14:paraId="4173E7F6" w14:textId="77777777" w:rsidR="00AB6E03" w:rsidRPr="00275E17" w:rsidRDefault="00AB6E03" w:rsidP="004C158F">
      <w:pPr>
        <w:pStyle w:val="NormalWeb"/>
        <w:shd w:val="clear" w:color="auto" w:fill="FFFFFF"/>
        <w:spacing w:before="0" w:beforeAutospacing="0" w:after="0" w:afterAutospacing="0"/>
        <w:textAlignment w:val="baseline"/>
        <w:rPr>
          <w:rFonts w:ascii="Open Sans" w:hAnsi="Open Sans" w:cs="Open Sans"/>
          <w:color w:val="000000" w:themeColor="text1"/>
          <w:sz w:val="21"/>
          <w:szCs w:val="21"/>
        </w:rPr>
      </w:pPr>
    </w:p>
    <w:p w14:paraId="00F85F37" w14:textId="77777777" w:rsidR="00AB6E03" w:rsidRPr="00275E17" w:rsidRDefault="00AB6E03" w:rsidP="004C158F">
      <w:pPr>
        <w:pStyle w:val="NormalWeb"/>
        <w:shd w:val="clear" w:color="auto" w:fill="FFFFFF"/>
        <w:spacing w:before="0" w:beforeAutospacing="0" w:after="0" w:afterAutospacing="0"/>
        <w:textAlignment w:val="baseline"/>
        <w:rPr>
          <w:rFonts w:ascii="Open Sans" w:hAnsi="Open Sans" w:cs="Open Sans"/>
          <w:color w:val="000000" w:themeColor="text1"/>
          <w:sz w:val="21"/>
          <w:szCs w:val="21"/>
        </w:rPr>
      </w:pPr>
      <w:proofErr w:type="spellStart"/>
      <w:r w:rsidRPr="00275E17">
        <w:rPr>
          <w:rFonts w:ascii="Open Sans" w:hAnsi="Open Sans" w:cs="Open Sans"/>
          <w:b/>
          <w:bCs/>
          <w:color w:val="000000" w:themeColor="text1"/>
          <w:sz w:val="21"/>
          <w:szCs w:val="21"/>
        </w:rPr>
        <w:t>S</w:t>
      </w:r>
      <w:r w:rsidR="004C158F" w:rsidRPr="00275E17">
        <w:rPr>
          <w:rFonts w:ascii="Open Sans" w:hAnsi="Open Sans" w:cs="Open Sans"/>
          <w:b/>
          <w:bCs/>
          <w:color w:val="000000" w:themeColor="text1"/>
          <w:sz w:val="21"/>
          <w:szCs w:val="21"/>
        </w:rPr>
        <w:t>emisynchronous</w:t>
      </w:r>
      <w:proofErr w:type="spellEnd"/>
      <w:r w:rsidR="004C158F" w:rsidRPr="00275E17">
        <w:rPr>
          <w:rFonts w:ascii="Open Sans" w:hAnsi="Open Sans" w:cs="Open Sans"/>
          <w:b/>
          <w:bCs/>
          <w:color w:val="000000" w:themeColor="text1"/>
          <w:sz w:val="21"/>
          <w:szCs w:val="21"/>
        </w:rPr>
        <w:t xml:space="preserve"> replication</w:t>
      </w:r>
      <w:r w:rsidR="004C158F" w:rsidRPr="00275E17">
        <w:rPr>
          <w:rFonts w:ascii="Open Sans" w:hAnsi="Open Sans" w:cs="Open Sans"/>
          <w:color w:val="000000" w:themeColor="text1"/>
          <w:sz w:val="21"/>
          <w:szCs w:val="21"/>
        </w:rPr>
        <w:t xml:space="preserve"> is supported in addition to the built-in asynchronous replication. With </w:t>
      </w:r>
      <w:proofErr w:type="spellStart"/>
      <w:r w:rsidR="004C158F" w:rsidRPr="00275E17">
        <w:rPr>
          <w:rFonts w:ascii="Open Sans" w:hAnsi="Open Sans" w:cs="Open Sans"/>
          <w:color w:val="000000" w:themeColor="text1"/>
          <w:sz w:val="21"/>
          <w:szCs w:val="21"/>
        </w:rPr>
        <w:t>semisynchronous</w:t>
      </w:r>
      <w:proofErr w:type="spellEnd"/>
      <w:r w:rsidR="004C158F" w:rsidRPr="00275E17">
        <w:rPr>
          <w:rFonts w:ascii="Open Sans" w:hAnsi="Open Sans" w:cs="Open Sans"/>
          <w:color w:val="000000" w:themeColor="text1"/>
          <w:sz w:val="21"/>
          <w:szCs w:val="21"/>
        </w:rPr>
        <w:t xml:space="preserve"> replication, a commit performed on the source blocks before returning to the session that performed the transaction until at least one replica acknowledges that it has received and logged the events for the transaction</w:t>
      </w:r>
      <w:r w:rsidRPr="00275E17">
        <w:rPr>
          <w:rFonts w:ascii="Open Sans" w:hAnsi="Open Sans" w:cs="Open Sans"/>
          <w:color w:val="000000" w:themeColor="text1"/>
          <w:sz w:val="21"/>
          <w:szCs w:val="21"/>
        </w:rPr>
        <w:t>.</w:t>
      </w:r>
    </w:p>
    <w:p w14:paraId="0D4F9915" w14:textId="77777777" w:rsidR="00AB6E03" w:rsidRPr="00275E17" w:rsidRDefault="00AB6E03" w:rsidP="004C158F">
      <w:pPr>
        <w:pStyle w:val="NormalWeb"/>
        <w:shd w:val="clear" w:color="auto" w:fill="FFFFFF"/>
        <w:spacing w:before="0" w:beforeAutospacing="0" w:after="0" w:afterAutospacing="0"/>
        <w:textAlignment w:val="baseline"/>
        <w:rPr>
          <w:rFonts w:ascii="Open Sans" w:hAnsi="Open Sans" w:cs="Open Sans"/>
          <w:color w:val="000000" w:themeColor="text1"/>
          <w:sz w:val="21"/>
          <w:szCs w:val="21"/>
        </w:rPr>
      </w:pPr>
    </w:p>
    <w:p w14:paraId="111CF78E" w14:textId="6DCDC1BC" w:rsidR="004C158F" w:rsidRPr="00275E17" w:rsidRDefault="004C158F" w:rsidP="004C158F">
      <w:pPr>
        <w:pStyle w:val="NormalWeb"/>
        <w:shd w:val="clear" w:color="auto" w:fill="FFFFFF"/>
        <w:spacing w:before="0" w:beforeAutospacing="0" w:after="0" w:afterAutospacing="0"/>
        <w:textAlignment w:val="baseline"/>
        <w:rPr>
          <w:rFonts w:ascii="Open Sans" w:hAnsi="Open Sans" w:cs="Open Sans"/>
          <w:color w:val="000000" w:themeColor="text1"/>
          <w:sz w:val="21"/>
          <w:szCs w:val="21"/>
        </w:rPr>
      </w:pPr>
    </w:p>
    <w:p w14:paraId="1FCA8C25" w14:textId="77777777" w:rsidR="00275E17" w:rsidRDefault="00275E17" w:rsidP="004C158F">
      <w:pPr>
        <w:pStyle w:val="NormalWeb"/>
        <w:shd w:val="clear" w:color="auto" w:fill="FFFFFF"/>
        <w:spacing w:before="0" w:beforeAutospacing="0" w:after="0" w:afterAutospacing="0"/>
        <w:textAlignment w:val="baseline"/>
        <w:rPr>
          <w:rFonts w:ascii="Open Sans" w:hAnsi="Open Sans" w:cs="Open Sans"/>
          <w:b/>
          <w:bCs/>
          <w:color w:val="000000" w:themeColor="text1"/>
        </w:rPr>
      </w:pPr>
    </w:p>
    <w:p w14:paraId="1A45D116" w14:textId="77777777" w:rsidR="00275E17" w:rsidRDefault="00275E17" w:rsidP="004C158F">
      <w:pPr>
        <w:pStyle w:val="NormalWeb"/>
        <w:shd w:val="clear" w:color="auto" w:fill="FFFFFF"/>
        <w:spacing w:before="0" w:beforeAutospacing="0" w:after="0" w:afterAutospacing="0"/>
        <w:textAlignment w:val="baseline"/>
        <w:rPr>
          <w:rFonts w:ascii="Open Sans" w:hAnsi="Open Sans" w:cs="Open Sans"/>
          <w:b/>
          <w:bCs/>
          <w:color w:val="000000" w:themeColor="text1"/>
        </w:rPr>
      </w:pPr>
    </w:p>
    <w:p w14:paraId="377F4595" w14:textId="386F20B0" w:rsidR="00AB6E03" w:rsidRPr="00275E17" w:rsidRDefault="00275E17" w:rsidP="004C158F">
      <w:pPr>
        <w:pStyle w:val="NormalWeb"/>
        <w:shd w:val="clear" w:color="auto" w:fill="FFFFFF"/>
        <w:spacing w:before="0" w:beforeAutospacing="0" w:after="0" w:afterAutospacing="0"/>
        <w:textAlignment w:val="baseline"/>
        <w:rPr>
          <w:rFonts w:ascii="Open Sans" w:hAnsi="Open Sans" w:cs="Open Sans"/>
          <w:b/>
          <w:bCs/>
          <w:color w:val="000000" w:themeColor="text1"/>
        </w:rPr>
      </w:pPr>
      <w:r w:rsidRPr="00275E17">
        <w:rPr>
          <w:rFonts w:ascii="Open Sans" w:hAnsi="Open Sans" w:cs="Open Sans"/>
          <w:b/>
          <w:bCs/>
          <w:color w:val="000000" w:themeColor="text1"/>
        </w:rPr>
        <w:lastRenderedPageBreak/>
        <w:t>Two</w:t>
      </w:r>
      <w:r w:rsidR="004C158F" w:rsidRPr="00275E17">
        <w:rPr>
          <w:rFonts w:ascii="Open Sans" w:hAnsi="Open Sans" w:cs="Open Sans"/>
          <w:b/>
          <w:bCs/>
          <w:color w:val="000000" w:themeColor="text1"/>
        </w:rPr>
        <w:t xml:space="preserve"> core types of replication format</w:t>
      </w:r>
      <w:r>
        <w:rPr>
          <w:rFonts w:ascii="Open Sans" w:hAnsi="Open Sans" w:cs="Open Sans"/>
          <w:b/>
          <w:bCs/>
          <w:color w:val="000000" w:themeColor="text1"/>
        </w:rPr>
        <w:t>:</w:t>
      </w:r>
    </w:p>
    <w:p w14:paraId="3157DADB" w14:textId="77777777" w:rsidR="00AB6E03" w:rsidRPr="00275E17" w:rsidRDefault="00AB6E03" w:rsidP="004C158F">
      <w:pPr>
        <w:pStyle w:val="NormalWeb"/>
        <w:shd w:val="clear" w:color="auto" w:fill="FFFFFF"/>
        <w:spacing w:before="0" w:beforeAutospacing="0" w:after="0" w:afterAutospacing="0"/>
        <w:textAlignment w:val="baseline"/>
        <w:rPr>
          <w:rFonts w:ascii="Open Sans" w:hAnsi="Open Sans" w:cs="Open Sans"/>
          <w:color w:val="000000" w:themeColor="text1"/>
          <w:sz w:val="21"/>
          <w:szCs w:val="21"/>
        </w:rPr>
      </w:pPr>
    </w:p>
    <w:p w14:paraId="5958C6F7" w14:textId="18F179E0" w:rsidR="004C158F" w:rsidRPr="00275E17" w:rsidRDefault="004C158F" w:rsidP="00AB6E03">
      <w:pPr>
        <w:pStyle w:val="NormalWeb"/>
        <w:shd w:val="clear" w:color="auto" w:fill="FFFFFF"/>
        <w:spacing w:before="0" w:beforeAutospacing="0" w:after="0" w:afterAutospacing="0"/>
        <w:textAlignment w:val="baseline"/>
        <w:rPr>
          <w:rFonts w:ascii="Open Sans" w:hAnsi="Open Sans" w:cs="Open Sans"/>
          <w:color w:val="000000" w:themeColor="text1"/>
          <w:sz w:val="21"/>
          <w:szCs w:val="21"/>
        </w:rPr>
      </w:pPr>
      <w:r w:rsidRPr="00275E17">
        <w:rPr>
          <w:rFonts w:ascii="Open Sans" w:hAnsi="Open Sans" w:cs="Open Sans"/>
          <w:b/>
          <w:bCs/>
          <w:color w:val="000000" w:themeColor="text1"/>
          <w:sz w:val="21"/>
          <w:szCs w:val="21"/>
        </w:rPr>
        <w:t>Statement Based Replication (SBR),</w:t>
      </w:r>
      <w:r w:rsidRPr="00275E17">
        <w:rPr>
          <w:rFonts w:ascii="Open Sans" w:hAnsi="Open Sans" w:cs="Open Sans"/>
          <w:color w:val="000000" w:themeColor="text1"/>
          <w:sz w:val="21"/>
          <w:szCs w:val="21"/>
        </w:rPr>
        <w:t xml:space="preserve"> which replicates entire SQL statements, and </w:t>
      </w:r>
      <w:r w:rsidRPr="00275E17">
        <w:rPr>
          <w:rFonts w:ascii="Open Sans" w:hAnsi="Open Sans" w:cs="Open Sans"/>
          <w:b/>
          <w:bCs/>
          <w:color w:val="000000" w:themeColor="text1"/>
          <w:sz w:val="21"/>
          <w:szCs w:val="21"/>
        </w:rPr>
        <w:t>Row Based Replication (RBR),</w:t>
      </w:r>
      <w:r w:rsidRPr="00275E17">
        <w:rPr>
          <w:rFonts w:ascii="Open Sans" w:hAnsi="Open Sans" w:cs="Open Sans"/>
          <w:color w:val="000000" w:themeColor="text1"/>
          <w:sz w:val="21"/>
          <w:szCs w:val="21"/>
        </w:rPr>
        <w:t xml:space="preserve"> which replicates only the changed rows. You can also use a third variety, </w:t>
      </w:r>
      <w:r w:rsidRPr="00275E17">
        <w:rPr>
          <w:rFonts w:ascii="Open Sans" w:hAnsi="Open Sans" w:cs="Open Sans"/>
          <w:b/>
          <w:bCs/>
          <w:color w:val="000000" w:themeColor="text1"/>
          <w:sz w:val="21"/>
          <w:szCs w:val="21"/>
        </w:rPr>
        <w:t>Mixed Based Replication (MBR</w:t>
      </w:r>
      <w:r w:rsidR="00AB6E03" w:rsidRPr="00275E17">
        <w:rPr>
          <w:rFonts w:ascii="Open Sans" w:hAnsi="Open Sans" w:cs="Open Sans"/>
          <w:b/>
          <w:bCs/>
          <w:color w:val="000000" w:themeColor="text1"/>
          <w:sz w:val="21"/>
          <w:szCs w:val="21"/>
        </w:rPr>
        <w:t>)</w:t>
      </w:r>
    </w:p>
    <w:p w14:paraId="4440E3A8" w14:textId="086A800C" w:rsidR="00CF6112" w:rsidRPr="00275E17" w:rsidRDefault="00CF6112">
      <w:pPr>
        <w:rPr>
          <w:color w:val="000000" w:themeColor="text1"/>
        </w:rPr>
      </w:pPr>
    </w:p>
    <w:p w14:paraId="1C0C9736" w14:textId="77777777" w:rsidR="00CF6112" w:rsidRPr="00CF6112" w:rsidRDefault="00CF6112" w:rsidP="00CF6112">
      <w:pPr>
        <w:shd w:val="clear" w:color="auto" w:fill="FFFFFF"/>
        <w:spacing w:before="120" w:after="225" w:line="240" w:lineRule="auto"/>
        <w:textAlignment w:val="baseline"/>
        <w:outlineLvl w:val="2"/>
        <w:rPr>
          <w:rFonts w:ascii="Open Sans" w:eastAsia="Times New Roman" w:hAnsi="Open Sans" w:cs="Open Sans"/>
          <w:b/>
          <w:bCs/>
          <w:color w:val="000000" w:themeColor="text1"/>
          <w:sz w:val="24"/>
          <w:szCs w:val="24"/>
          <w:lang w:eastAsia="en-IN"/>
        </w:rPr>
      </w:pPr>
      <w:r w:rsidRPr="00CF6112">
        <w:rPr>
          <w:rFonts w:ascii="Open Sans" w:eastAsia="Times New Roman" w:hAnsi="Open Sans" w:cs="Open Sans"/>
          <w:b/>
          <w:bCs/>
          <w:color w:val="000000" w:themeColor="text1"/>
          <w:sz w:val="24"/>
          <w:szCs w:val="24"/>
          <w:lang w:eastAsia="en-IN"/>
        </w:rPr>
        <w:t>Binary Log File Position Based Replication Configuration</w:t>
      </w:r>
    </w:p>
    <w:p w14:paraId="78BF01EE" w14:textId="059EF7AB" w:rsidR="00CF6112" w:rsidRPr="00275E17" w:rsidRDefault="00CF6112">
      <w:pPr>
        <w:rPr>
          <w:rFonts w:ascii="Aldhabi" w:hAnsi="Aldhabi" w:cs="Aldhabi" w:hint="cs"/>
          <w:b/>
          <w:bCs/>
          <w:color w:val="000000" w:themeColor="text1"/>
          <w:sz w:val="32"/>
          <w:szCs w:val="32"/>
        </w:rPr>
      </w:pPr>
      <w:r w:rsidRPr="00275E17">
        <w:rPr>
          <w:rFonts w:ascii="Aldhabi" w:hAnsi="Aldhabi" w:cs="Aldhabi" w:hint="cs"/>
          <w:b/>
          <w:bCs/>
          <w:color w:val="000000" w:themeColor="text1"/>
          <w:sz w:val="32"/>
          <w:szCs w:val="32"/>
        </w:rPr>
        <w:t>Binary log file in source (</w:t>
      </w:r>
      <w:r w:rsidRPr="00275E17">
        <w:rPr>
          <w:rFonts w:ascii="Aldhabi" w:hAnsi="Aldhabi" w:cs="Aldhabi" w:hint="cs"/>
          <w:b/>
          <w:bCs/>
          <w:color w:val="000000" w:themeColor="text1"/>
          <w:sz w:val="32"/>
          <w:szCs w:val="32"/>
          <w:shd w:val="clear" w:color="auto" w:fill="FFFFFF"/>
        </w:rPr>
        <w:t xml:space="preserve">keeping track of all changes to its databases </w:t>
      </w:r>
      <w:r w:rsidRPr="00275E17">
        <w:rPr>
          <w:rFonts w:ascii="Aldhabi" w:hAnsi="Aldhabi" w:cs="Aldhabi" w:hint="cs"/>
          <w:b/>
          <w:bCs/>
          <w:color w:val="000000" w:themeColor="text1"/>
          <w:sz w:val="32"/>
          <w:szCs w:val="32"/>
          <w:shd w:val="clear" w:color="auto" w:fill="FFFFFF"/>
        </w:rPr>
        <w:t xml:space="preserve">like </w:t>
      </w:r>
      <w:r w:rsidRPr="00275E17">
        <w:rPr>
          <w:rFonts w:ascii="Aldhabi" w:hAnsi="Aldhabi" w:cs="Aldhabi" w:hint="cs"/>
          <w:b/>
          <w:bCs/>
          <w:color w:val="000000" w:themeColor="text1"/>
          <w:sz w:val="32"/>
          <w:szCs w:val="32"/>
          <w:shd w:val="clear" w:color="auto" w:fill="FFFFFF"/>
        </w:rPr>
        <w:t>updates, deletes</w:t>
      </w:r>
      <w:r w:rsidRPr="00275E17">
        <w:rPr>
          <w:rFonts w:ascii="Aldhabi" w:hAnsi="Aldhabi" w:cs="Aldhabi" w:hint="cs"/>
          <w:b/>
          <w:bCs/>
          <w:color w:val="000000" w:themeColor="text1"/>
          <w:sz w:val="32"/>
          <w:szCs w:val="32"/>
          <w:shd w:val="clear" w:color="auto" w:fill="FFFFFF"/>
        </w:rPr>
        <w:t xml:space="preserve"> except select</w:t>
      </w:r>
      <w:r w:rsidRPr="00275E17">
        <w:rPr>
          <w:rFonts w:ascii="Aldhabi" w:hAnsi="Aldhabi" w:cs="Aldhabi" w:hint="cs"/>
          <w:b/>
          <w:bCs/>
          <w:color w:val="000000" w:themeColor="text1"/>
          <w:sz w:val="32"/>
          <w:szCs w:val="32"/>
        </w:rPr>
        <w:t xml:space="preserve">)  </w:t>
      </w:r>
      <w:r w:rsidRPr="00275E17">
        <w:rPr>
          <w:rFonts w:ascii="Aldhabi" w:hAnsi="Aldhabi" w:cs="Aldhabi" w:hint="cs"/>
          <w:b/>
          <w:bCs/>
          <w:color w:val="000000" w:themeColor="text1"/>
          <w:sz w:val="32"/>
          <w:szCs w:val="32"/>
        </w:rPr>
        <w:sym w:font="Wingdings" w:char="F0E0"/>
      </w:r>
      <w:r w:rsidRPr="00275E17">
        <w:rPr>
          <w:rFonts w:ascii="Aldhabi" w:hAnsi="Aldhabi" w:cs="Aldhabi" w:hint="cs"/>
          <w:b/>
          <w:bCs/>
          <w:color w:val="000000" w:themeColor="text1"/>
          <w:sz w:val="32"/>
          <w:szCs w:val="32"/>
        </w:rPr>
        <w:t xml:space="preserve"> Events </w:t>
      </w:r>
      <w:r w:rsidRPr="00275E17">
        <w:rPr>
          <w:rFonts w:ascii="Aldhabi" w:hAnsi="Aldhabi" w:cs="Aldhabi" w:hint="cs"/>
          <w:b/>
          <w:bCs/>
          <w:color w:val="000000" w:themeColor="text1"/>
          <w:sz w:val="32"/>
          <w:szCs w:val="32"/>
        </w:rPr>
        <w:sym w:font="Wingdings" w:char="F0E0"/>
      </w:r>
      <w:r w:rsidRPr="00275E17">
        <w:rPr>
          <w:rFonts w:ascii="Aldhabi" w:hAnsi="Aldhabi" w:cs="Aldhabi" w:hint="cs"/>
          <w:b/>
          <w:bCs/>
          <w:color w:val="000000" w:themeColor="text1"/>
          <w:sz w:val="32"/>
          <w:szCs w:val="32"/>
        </w:rPr>
        <w:t xml:space="preserve"> Binary log file in Replicas  </w:t>
      </w:r>
    </w:p>
    <w:p w14:paraId="3E90036F" w14:textId="477F6871" w:rsidR="00CF6112" w:rsidRPr="00275E17" w:rsidRDefault="00CF6112">
      <w:pPr>
        <w:rPr>
          <w:rFonts w:ascii="Aldhabi" w:hAnsi="Aldhabi" w:cs="Aldhabi" w:hint="cs"/>
          <w:b/>
          <w:bCs/>
          <w:color w:val="000000" w:themeColor="text1"/>
          <w:sz w:val="32"/>
          <w:szCs w:val="32"/>
        </w:rPr>
      </w:pPr>
      <w:r w:rsidRPr="00275E17">
        <w:rPr>
          <w:rFonts w:ascii="Aldhabi" w:hAnsi="Aldhabi" w:cs="Aldhabi" w:hint="cs"/>
          <w:b/>
          <w:bCs/>
          <w:color w:val="000000" w:themeColor="text1"/>
          <w:sz w:val="32"/>
          <w:szCs w:val="32"/>
        </w:rPr>
        <w:t xml:space="preserve">Replica requests a copy of binary log file </w:t>
      </w:r>
      <w:r w:rsidRPr="00275E17">
        <w:rPr>
          <w:rFonts w:ascii="Aldhabi" w:hAnsi="Aldhabi" w:cs="Aldhabi" w:hint="cs"/>
          <w:b/>
          <w:bCs/>
          <w:color w:val="000000" w:themeColor="text1"/>
          <w:sz w:val="32"/>
          <w:szCs w:val="32"/>
        </w:rPr>
        <w:sym w:font="Wingdings" w:char="F0E0"/>
      </w:r>
      <w:r w:rsidRPr="00275E17">
        <w:rPr>
          <w:rFonts w:ascii="Aldhabi" w:hAnsi="Aldhabi" w:cs="Aldhabi" w:hint="cs"/>
          <w:b/>
          <w:bCs/>
          <w:color w:val="000000" w:themeColor="text1"/>
          <w:sz w:val="32"/>
          <w:szCs w:val="32"/>
        </w:rPr>
        <w:t xml:space="preserve"> replica pulls the binary log file </w:t>
      </w:r>
      <w:r w:rsidRPr="00275E17">
        <w:rPr>
          <w:rFonts w:ascii="Aldhabi" w:hAnsi="Aldhabi" w:cs="Aldhabi" w:hint="cs"/>
          <w:b/>
          <w:bCs/>
          <w:color w:val="000000" w:themeColor="text1"/>
          <w:sz w:val="32"/>
          <w:szCs w:val="32"/>
        </w:rPr>
        <w:sym w:font="Wingdings" w:char="F0E0"/>
      </w:r>
      <w:r w:rsidRPr="00275E17">
        <w:rPr>
          <w:rFonts w:ascii="Aldhabi" w:hAnsi="Aldhabi" w:cs="Aldhabi" w:hint="cs"/>
          <w:b/>
          <w:bCs/>
          <w:color w:val="000000" w:themeColor="text1"/>
          <w:sz w:val="32"/>
          <w:szCs w:val="32"/>
        </w:rPr>
        <w:t xml:space="preserve"> executes the events that it pulls from source log</w:t>
      </w:r>
    </w:p>
    <w:p w14:paraId="3AF89C6C" w14:textId="0E655AB0" w:rsidR="00275E17" w:rsidRDefault="00CF6112">
      <w:pPr>
        <w:rPr>
          <w:color w:val="000000" w:themeColor="text1"/>
        </w:rPr>
      </w:pPr>
      <w:r w:rsidRPr="00275E17">
        <w:rPr>
          <w:color w:val="000000" w:themeColor="text1"/>
        </w:rPr>
        <w:t>Thus, changes are made in replica as per in source server.</w:t>
      </w:r>
    </w:p>
    <w:p w14:paraId="6154CC88" w14:textId="0D3758E6" w:rsidR="00275E17" w:rsidRDefault="00275E17">
      <w:pPr>
        <w:rPr>
          <w:color w:val="000000" w:themeColor="text1"/>
        </w:rPr>
      </w:pPr>
    </w:p>
    <w:p w14:paraId="1F5A1AB7" w14:textId="3DE79313" w:rsidR="00275E17" w:rsidRPr="00275E17" w:rsidRDefault="00275E17">
      <w:pPr>
        <w:rPr>
          <w:color w:val="000000" w:themeColor="text1"/>
        </w:rPr>
      </w:pPr>
      <w:r>
        <w:rPr>
          <w:color w:val="000000" w:themeColor="text1"/>
        </w:rPr>
        <w:t xml:space="preserve">Using replication for backups, Using replication for scale-out etc..., </w:t>
      </w:r>
    </w:p>
    <w:sectPr w:rsidR="00275E17" w:rsidRPr="00275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ldhabi">
    <w:charset w:val="B2"/>
    <w:family w:val="auto"/>
    <w:pitch w:val="variable"/>
    <w:sig w:usb0="80002007" w:usb1="80000000" w:usb2="00000008" w:usb3="00000000" w:csb0="0000004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D2CF6"/>
    <w:multiLevelType w:val="multilevel"/>
    <w:tmpl w:val="3704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7390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8F"/>
    <w:rsid w:val="00275E17"/>
    <w:rsid w:val="004C158F"/>
    <w:rsid w:val="00865797"/>
    <w:rsid w:val="00AB6E03"/>
    <w:rsid w:val="00CF6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EC82"/>
  <w15:chartTrackingRefBased/>
  <w15:docId w15:val="{B8D307D5-8FB2-4AB4-A846-F5327EF72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61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15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C158F"/>
    <w:rPr>
      <w:color w:val="0000FF"/>
      <w:u w:val="single"/>
    </w:rPr>
  </w:style>
  <w:style w:type="character" w:customStyle="1" w:styleId="firstterm">
    <w:name w:val="firstterm"/>
    <w:basedOn w:val="DefaultParagraphFont"/>
    <w:rsid w:val="004C158F"/>
  </w:style>
  <w:style w:type="character" w:styleId="Emphasis">
    <w:name w:val="Emphasis"/>
    <w:basedOn w:val="DefaultParagraphFont"/>
    <w:uiPriority w:val="20"/>
    <w:qFormat/>
    <w:rsid w:val="004C158F"/>
    <w:rPr>
      <w:i/>
      <w:iCs/>
    </w:rPr>
  </w:style>
  <w:style w:type="character" w:customStyle="1" w:styleId="Heading3Char">
    <w:name w:val="Heading 3 Char"/>
    <w:basedOn w:val="DefaultParagraphFont"/>
    <w:link w:val="Heading3"/>
    <w:uiPriority w:val="9"/>
    <w:rsid w:val="00CF6112"/>
    <w:rPr>
      <w:rFonts w:ascii="Times New Roman" w:eastAsia="Times New Roman" w:hAnsi="Times New Roman" w:cs="Times New Roman"/>
      <w:b/>
      <w:bCs/>
      <w:sz w:val="27"/>
      <w:szCs w:val="27"/>
      <w:lang w:eastAsia="en-IN"/>
    </w:rPr>
  </w:style>
  <w:style w:type="character" w:customStyle="1" w:styleId="section">
    <w:name w:val="section"/>
    <w:basedOn w:val="DefaultParagraphFont"/>
    <w:rsid w:val="00275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74071">
      <w:bodyDiv w:val="1"/>
      <w:marLeft w:val="0"/>
      <w:marRight w:val="0"/>
      <w:marTop w:val="0"/>
      <w:marBottom w:val="0"/>
      <w:divBdr>
        <w:top w:val="none" w:sz="0" w:space="0" w:color="auto"/>
        <w:left w:val="none" w:sz="0" w:space="0" w:color="auto"/>
        <w:bottom w:val="none" w:sz="0" w:space="0" w:color="auto"/>
        <w:right w:val="none" w:sz="0" w:space="0" w:color="auto"/>
      </w:divBdr>
    </w:div>
    <w:div w:id="1115294239">
      <w:bodyDiv w:val="1"/>
      <w:marLeft w:val="0"/>
      <w:marRight w:val="0"/>
      <w:marTop w:val="0"/>
      <w:marBottom w:val="0"/>
      <w:divBdr>
        <w:top w:val="none" w:sz="0" w:space="0" w:color="auto"/>
        <w:left w:val="none" w:sz="0" w:space="0" w:color="auto"/>
        <w:bottom w:val="none" w:sz="0" w:space="0" w:color="auto"/>
        <w:right w:val="none" w:sz="0" w:space="0" w:color="auto"/>
      </w:divBdr>
      <w:divsChild>
        <w:div w:id="1189753367">
          <w:marLeft w:val="0"/>
          <w:marRight w:val="0"/>
          <w:marTop w:val="0"/>
          <w:marBottom w:val="0"/>
          <w:divBdr>
            <w:top w:val="none" w:sz="0" w:space="0" w:color="auto"/>
            <w:left w:val="none" w:sz="0" w:space="0" w:color="auto"/>
            <w:bottom w:val="none" w:sz="0" w:space="0" w:color="auto"/>
            <w:right w:val="none" w:sz="0" w:space="0" w:color="auto"/>
          </w:divBdr>
        </w:div>
      </w:divsChild>
    </w:div>
    <w:div w:id="199610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Jayaseelan, Sherine Aishwarrya</dc:creator>
  <cp:keywords/>
  <dc:description/>
  <cp:lastModifiedBy>Jayaseelan, Sherine Aishwarrya</cp:lastModifiedBy>
  <cp:revision>1</cp:revision>
  <dcterms:created xsi:type="dcterms:W3CDTF">2022-11-07T05:09:00Z</dcterms:created>
  <dcterms:modified xsi:type="dcterms:W3CDTF">2022-11-07T06:04:00Z</dcterms:modified>
</cp:coreProperties>
</file>