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ISSUE REPORT SAMPLE PACK - SANITIZED</w:t>
      </w:r>
    </w:p>
    <w:p>
      <w:pPr>
        <w:pStyle w:val="Heading1"/>
      </w:pPr>
      <w:r>
        <w:rPr/>
        <w:t xml:space="preserve">Critical Defect Reporting Template and Example</w:t>
      </w:r>
    </w:p>
    <w:p>
      <w:pPr>
        <w:pStyle w:val="Heading1"/>
      </w:pPr>
      <w:r>
        <w:rPr/>
        <w:t xml:space="preserve">Template Fields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Title</w:t>
            </w:r>
          </w:p>
        </w:tc>
        <w:tc>
          <w:tcPr>
            <w:tcW w:w="0" w:type="auto"/>
          </w:tcPr>
          <w:p>
            <w:r>
              <w:t xml:space="preserve">Short impact-focused bug title</w:t>
            </w:r>
          </w:p>
        </w:tc>
      </w:tr>
      <w:tr>
        <w:tc>
          <w:tcPr>
            <w:tcW w:w="0" w:type="auto"/>
          </w:tcPr>
          <w:p>
            <w:r>
              <w:t xml:space="preserve">Environment</w:t>
            </w:r>
          </w:p>
        </w:tc>
        <w:tc>
          <w:tcPr>
            <w:tcW w:w="0" w:type="auto"/>
          </w:tcPr>
          <w:p>
            <w:r>
              <w:t xml:space="preserve">Build, browser/device, backend version</w:t>
            </w:r>
          </w:p>
        </w:tc>
      </w:tr>
      <w:tr>
        <w:tc>
          <w:tcPr>
            <w:tcW w:w="0" w:type="auto"/>
          </w:tcPr>
          <w:p>
            <w:r>
              <w:t xml:space="preserve">Preconditions</w:t>
            </w:r>
          </w:p>
        </w:tc>
        <w:tc>
          <w:tcPr>
            <w:tcW w:w="0" w:type="auto"/>
          </w:tcPr>
          <w:p>
            <w:r>
              <w:t xml:space="preserve">Required setup before execution</w:t>
            </w:r>
          </w:p>
        </w:tc>
      </w:tr>
      <w:tr>
        <w:tc>
          <w:tcPr>
            <w:tcW w:w="0" w:type="auto"/>
          </w:tcPr>
          <w:p>
            <w:r>
              <w:t xml:space="preserve">Steps to Reproduce</w:t>
            </w:r>
          </w:p>
        </w:tc>
        <w:tc>
          <w:tcPr>
            <w:tcW w:w="0" w:type="auto"/>
          </w:tcPr>
          <w:p>
            <w:r>
              <w:t xml:space="preserve">Deterministic actions with data reference</w:t>
            </w:r>
          </w:p>
        </w:tc>
      </w:tr>
      <w:tr>
        <w:tc>
          <w:tcPr>
            <w:tcW w:w="0" w:type="auto"/>
          </w:tcPr>
          <w:p>
            <w:r>
              <w:t xml:space="preserve">Expected vs Actual</w:t>
            </w:r>
          </w:p>
        </w:tc>
        <w:tc>
          <w:tcPr>
            <w:tcW w:w="0" w:type="auto"/>
          </w:tcPr>
          <w:p>
            <w:r>
              <w:t xml:space="preserve">Clear behavior difference</w:t>
            </w:r>
          </w:p>
        </w:tc>
      </w:tr>
      <w:tr>
        <w:tc>
          <w:tcPr>
            <w:tcW w:w="0" w:type="auto"/>
          </w:tcPr>
          <w:p>
            <w:r>
              <w:t xml:space="preserve">Severity and Priority</w:t>
            </w:r>
          </w:p>
        </w:tc>
        <w:tc>
          <w:tcPr>
            <w:tcW w:w="0" w:type="auto"/>
          </w:tcPr>
          <w:p>
            <w:r>
              <w:t xml:space="preserve">Impact classification and urgency</w:t>
            </w:r>
          </w:p>
        </w:tc>
      </w:tr>
      <w:tr>
        <w:tc>
          <w:tcPr>
            <w:tcW w:w="0" w:type="auto"/>
          </w:tcPr>
          <w:p>
            <w:r>
              <w:t xml:space="preserve">Evidence</w:t>
            </w:r>
          </w:p>
        </w:tc>
        <w:tc>
          <w:tcPr>
            <w:tcW w:w="0" w:type="auto"/>
          </w:tcPr>
          <w:p>
            <w:r>
              <w:t xml:space="preserve">Logs, screenshots, payload, recording</w:t>
            </w:r>
          </w:p>
        </w:tc>
      </w:tr>
    </w:tbl>
    <w:p>
      <w:pPr>
        <w:pStyle w:val="Heading1"/>
      </w:pPr>
      <w:r>
        <w:rPr/>
        <w:t xml:space="preserve">Sample Defect</w:t>
      </w:r>
    </w:p>
    <w:p>
      <w:r>
        <w:rPr/>
        <w:t xml:space="preserve">Bug ID: BUG-QA-1042 | Severity: High | Priority: P1</w:t>
      </w:r>
    </w:p>
    <w:p>
      <w:r>
        <w:rPr/>
        <w:t xml:space="preserve">Title: Approval status not updated after payment callback retry</w:t>
      </w:r>
    </w:p>
    <w:p>
      <w:r>
        <w:rPr/>
        <w:t xml:space="preserve">Environment: Staging v2026.03.18 | payment-service v2.7.4 | order-service v3.2.1</w:t>
      </w:r>
    </w:p>
    <w:p>
      <w:r>
        <w:rPr/>
        <w:t xml:space="preserve">Preconditions: User role Approver, pending approval order, callback retry simulation enabled</w:t>
      </w:r>
    </w:p>
    <w:p>
      <w:pPr>
        <w:pStyle w:val="Heading2"/>
      </w:pPr>
      <w:r>
        <w:rPr/>
        <w:t xml:space="preserve">Reproduction Steps</w:t>
      </w:r>
    </w:p>
    <w:p>
      <w:r>
        <w:rPr/>
        <w:t xml:space="preserve">- Create order with approved payment method</w:t>
      </w:r>
    </w:p>
    <w:p>
      <w:r>
        <w:rPr/>
        <w:t xml:space="preserve">- Trigger callback timeout and retry event</w:t>
      </w:r>
    </w:p>
    <w:p>
      <w:r>
        <w:rPr/>
        <w:t xml:space="preserve">- Refresh dashboard and order detail</w:t>
      </w:r>
    </w:p>
    <w:p>
      <w:pPr>
        <w:pStyle w:val="Heading2"/>
      </w:pPr>
      <w:r>
        <w:rPr/>
        <w:t xml:space="preserve">Expected vs Actual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Expected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Actual</w:t>
            </w:r>
          </w:p>
        </w:tc>
      </w:tr>
      <w:tr>
        <w:tc>
          <w:tcPr>
            <w:tcW w:w="0" w:type="auto"/>
          </w:tcPr>
          <w:p>
            <w:r>
              <w:t xml:space="preserve">Order and approval status remain synchronized</w:t>
            </w:r>
          </w:p>
        </w:tc>
        <w:tc>
          <w:tcPr>
            <w:tcW w:w="0" w:type="auto"/>
          </w:tcPr>
          <w:p>
            <w:r>
              <w:t xml:space="preserve">Order is Paid while approval remains Pending</w:t>
            </w:r>
          </w:p>
        </w:tc>
      </w:tr>
    </w:tbl>
    <w:p>
      <w:pPr>
        <w:pStyle w:val="Heading2"/>
      </w:pPr>
      <w:r>
        <w:rPr/>
        <w:t xml:space="preserve">Impact Statement</w:t>
      </w:r>
    </w:p>
    <w:p>
      <w:r>
        <w:rPr/>
        <w:t xml:space="preserve">Approver cannot finalize order on time, creating operational delay for fulfillment.</w:t>
      </w:r>
    </w:p>
    <w:p>
      <w:pPr>
        <w:pStyle w:val="Heading2"/>
      </w:pPr>
      <w:r>
        <w:rPr/>
        <w:t xml:space="preserve">Evidence Checklist</w:t>
      </w:r>
    </w:p>
    <w:p>
      <w:r>
        <w:rPr/>
        <w:t xml:space="preserve">- Console log excerpt (sanitized)</w:t>
      </w:r>
    </w:p>
    <w:p>
      <w:r>
        <w:rPr/>
        <w:t xml:space="preserve">- API response snapshot with masked identifiers</w:t>
      </w:r>
    </w:p>
    <w:p>
      <w:r>
        <w:rPr/>
        <w:t xml:space="preserve">- Screen recording attached in ticket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20"/>
    </w:pPr>
    <w:rPr>
      <w:b/>
      <w:sz w:val="40"/>
    </w:rPr>
  </w:style>
  <w:style w:type="paragraph" w:styleId="Heading1">
    <w:name w:val="heading 1"/>
    <w:basedOn w:val="Normal"/>
    <w:qFormat/>
    <w:pPr>
      <w:spacing w:before="180" w:after="120"/>
    </w:pPr>
    <w:rPr>
      <w:b/>
      <w:sz w:val="30"/>
    </w:rPr>
  </w:style>
  <w:style w:type="paragraph" w:styleId="Heading2">
    <w:name w:val="heading 2"/>
    <w:basedOn w:val="Normal"/>
    <w:qFormat/>
    <w:pPr>
      <w:spacing w:before="120" w:after="80"/>
    </w:pPr>
    <w:rPr>
      <w:b/>
      <w:sz w:val="24"/>
    </w:rPr>
  </w:style>
</w:styles>
</file>