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4DE" w:rsidRPr="002922F4" w:rsidRDefault="006B5F7C">
      <w:pPr>
        <w:jc w:val="center"/>
        <w:rPr>
          <w:lang w:val="ru-RU"/>
        </w:rPr>
      </w:pPr>
      <w:r>
        <w:rPr>
          <w:b/>
          <w:sz w:val="32"/>
          <w:lang w:val="ru-RU"/>
        </w:rPr>
        <w:t>6</w:t>
      </w:r>
      <w:r>
        <w:rPr>
          <w:b/>
          <w:sz w:val="32"/>
        </w:rPr>
        <w:t>B</w:t>
      </w:r>
      <w:r>
        <w:rPr>
          <w:b/>
          <w:sz w:val="32"/>
          <w:lang w:val="ru-RU"/>
        </w:rPr>
        <w:t xml:space="preserve">06102 </w:t>
      </w:r>
      <w:r>
        <w:rPr>
          <w:b/>
          <w:sz w:val="32"/>
        </w:rPr>
        <w:t>Physical</w:t>
      </w:r>
      <w:r>
        <w:rPr>
          <w:b/>
          <w:sz w:val="32"/>
          <w:lang w:val="ru-RU"/>
        </w:rPr>
        <w:t xml:space="preserve"> </w:t>
      </w:r>
      <w:r>
        <w:rPr>
          <w:b/>
          <w:sz w:val="32"/>
        </w:rPr>
        <w:t>AI</w:t>
      </w:r>
      <w:r>
        <w:rPr>
          <w:b/>
          <w:sz w:val="32"/>
          <w:lang w:val="ru-RU"/>
        </w:rPr>
        <w:br/>
        <w:t>Жасанды интеллект негіздері</w:t>
      </w:r>
    </w:p>
    <w:p w:rsidR="007364DE" w:rsidRPr="00DC528A" w:rsidRDefault="006B5F7C">
      <w:pPr>
        <w:jc w:val="center"/>
        <w:rPr>
          <w:lang w:val="ru-RU"/>
        </w:rPr>
      </w:pPr>
      <w:r>
        <w:rPr>
          <w:b/>
          <w:sz w:val="36"/>
          <w:lang w:val="ru-RU"/>
        </w:rPr>
        <w:t xml:space="preserve">3 тапсырма – Ықтималдық Байестік қорытындылау және </w:t>
      </w:r>
      <w:r>
        <w:rPr>
          <w:b/>
          <w:sz w:val="36"/>
        </w:rPr>
        <w:t>HMM</w:t>
      </w:r>
    </w:p>
    <w:p w:rsidR="007364DE" w:rsidRDefault="006B5F7C">
      <w:pPr>
        <w:jc w:val="center"/>
      </w:pPr>
      <w:r>
        <w:rPr>
          <w:b/>
        </w:rPr>
        <w:t>7 апта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64DE">
        <w:trPr>
          <w:jc w:val="center"/>
        </w:trPr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Студент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Топ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Күні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Балл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Pr="006B5F7C" w:rsidRDefault="006B5F7C">
            <w:pPr>
              <w:rPr>
                <w:lang w:val="kk-KZ"/>
              </w:rPr>
            </w:pPr>
            <w:r>
              <w:t xml:space="preserve"> </w:t>
            </w:r>
            <w:r>
              <w:rPr>
                <w:lang w:val="kk-KZ"/>
              </w:rPr>
              <w:t>Шаймұран Ербол</w:t>
            </w:r>
          </w:p>
        </w:tc>
        <w:tc>
          <w:tcPr>
            <w:tcW w:w="2160" w:type="dxa"/>
          </w:tcPr>
          <w:p w:rsidR="007364DE" w:rsidRDefault="006B5F7C">
            <w:r>
              <w:t xml:space="preserve"> 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27.10.2026</w:t>
            </w:r>
          </w:p>
        </w:tc>
        <w:tc>
          <w:tcPr>
            <w:tcW w:w="2160" w:type="dxa"/>
          </w:tcPr>
          <w:p w:rsidR="007364DE" w:rsidRDefault="006B5F7C">
            <w:r>
              <w:t xml:space="preserve"> </w:t>
            </w:r>
          </w:p>
        </w:tc>
      </w:tr>
    </w:tbl>
    <w:p w:rsidR="007364DE" w:rsidRDefault="006B5F7C">
      <w:pPr>
        <w:pStyle w:val="1"/>
      </w:pPr>
      <w:r>
        <w:t>Тапсырманы орындауға қажетті бастапқы деректер</w:t>
      </w:r>
    </w:p>
    <w:p w:rsidR="007364DE" w:rsidRPr="002922F4" w:rsidRDefault="006B5F7C">
      <w:pPr>
        <w:rPr>
          <w:lang w:val="ru-RU"/>
        </w:rPr>
      </w:pPr>
      <w:r>
        <w:rPr>
          <w:lang w:val="ru-RU"/>
        </w:rPr>
        <w:t>Қосымша</w:t>
      </w:r>
      <w:r>
        <w:rPr>
          <w:lang w:val="ru-RU"/>
        </w:rPr>
        <w:t xml:space="preserve"> деректер жиынтығы қажет емес. Робот сенсорына қатысты келесі жағдайды пайдаланыңыз. Робот </w:t>
      </w:r>
      <w:r>
        <w:t>SAFE</w:t>
      </w:r>
      <w:r>
        <w:rPr>
          <w:lang w:val="ru-RU"/>
        </w:rPr>
        <w:t xml:space="preserve"> (қауіпсіз) немесе </w:t>
      </w:r>
      <w:r>
        <w:t>HAZARD</w:t>
      </w:r>
      <w:r>
        <w:rPr>
          <w:lang w:val="ru-RU"/>
        </w:rPr>
        <w:t xml:space="preserve"> (қауіпті) күйінде болуы мүмкін. Сенсор </w:t>
      </w:r>
      <w:r>
        <w:t>ALARM</w:t>
      </w:r>
      <w:r>
        <w:rPr>
          <w:lang w:val="ru-RU"/>
        </w:rPr>
        <w:t xml:space="preserve"> (дабыл) немесе </w:t>
      </w:r>
      <w:r>
        <w:t>NORMAL</w:t>
      </w:r>
      <w:r>
        <w:rPr>
          <w:lang w:val="ru-RU"/>
        </w:rPr>
        <w:t xml:space="preserve"> (қалыпты) сигналын береді.</w:t>
      </w:r>
    </w:p>
    <w:p w:rsidR="007364DE" w:rsidRPr="002922F4" w:rsidRDefault="006B5F7C">
      <w:pPr>
        <w:rPr>
          <w:lang w:val="ru-RU"/>
        </w:rPr>
      </w:pPr>
      <w:r>
        <w:rPr>
          <w:lang w:val="ru-RU"/>
        </w:rPr>
        <w:t xml:space="preserve">Априорлық ықтималдықтар: </w:t>
      </w:r>
      <w:r>
        <w:t>P</w:t>
      </w:r>
      <w:r>
        <w:rPr>
          <w:lang w:val="ru-RU"/>
        </w:rPr>
        <w:t>(</w:t>
      </w:r>
      <w:r>
        <w:t>HAZARD</w:t>
      </w:r>
      <w:r>
        <w:rPr>
          <w:lang w:val="ru-RU"/>
        </w:rPr>
        <w:t>)</w:t>
      </w:r>
      <w:r>
        <w:rPr>
          <w:lang w:val="ru-RU"/>
        </w:rPr>
        <w:t xml:space="preserve">=0.20, </w:t>
      </w:r>
      <w:r>
        <w:t>P</w:t>
      </w:r>
      <w:r>
        <w:rPr>
          <w:lang w:val="ru-RU"/>
        </w:rPr>
        <w:t>(</w:t>
      </w:r>
      <w:r>
        <w:t>SAFE</w:t>
      </w:r>
      <w:r>
        <w:rPr>
          <w:lang w:val="ru-RU"/>
        </w:rPr>
        <w:t xml:space="preserve">)=0.80. Сенсор моделі: </w:t>
      </w:r>
      <w:r>
        <w:t>P</w:t>
      </w:r>
      <w:r>
        <w:rPr>
          <w:lang w:val="ru-RU"/>
        </w:rPr>
        <w:t>(</w:t>
      </w:r>
      <w:r>
        <w:t>ALARM</w:t>
      </w:r>
      <w:r>
        <w:rPr>
          <w:lang w:val="ru-RU"/>
        </w:rPr>
        <w:t>|</w:t>
      </w:r>
      <w:r>
        <w:t>HAZARD</w:t>
      </w:r>
      <w:r>
        <w:rPr>
          <w:lang w:val="ru-RU"/>
        </w:rPr>
        <w:t xml:space="preserve">)=0.90; </w:t>
      </w:r>
      <w:r>
        <w:t>P</w:t>
      </w:r>
      <w:r>
        <w:rPr>
          <w:lang w:val="ru-RU"/>
        </w:rPr>
        <w:t>(</w:t>
      </w:r>
      <w:r>
        <w:t>ALARM</w:t>
      </w:r>
      <w:r>
        <w:rPr>
          <w:lang w:val="ru-RU"/>
        </w:rPr>
        <w:t>|</w:t>
      </w:r>
      <w:r>
        <w:t>SAFE</w:t>
      </w:r>
      <w:r>
        <w:rPr>
          <w:lang w:val="ru-RU"/>
        </w:rPr>
        <w:t xml:space="preserve">)=0.10. Сондықтан </w:t>
      </w:r>
      <w:r>
        <w:t>P</w:t>
      </w:r>
      <w:r>
        <w:rPr>
          <w:lang w:val="ru-RU"/>
        </w:rPr>
        <w:t>(</w:t>
      </w:r>
      <w:r>
        <w:t>NORMAL</w:t>
      </w:r>
      <w:r>
        <w:rPr>
          <w:lang w:val="ru-RU"/>
        </w:rPr>
        <w:t>|</w:t>
      </w:r>
      <w:r>
        <w:t>HAZARD</w:t>
      </w:r>
      <w:r>
        <w:rPr>
          <w:lang w:val="ru-RU"/>
        </w:rPr>
        <w:t xml:space="preserve">)=0.10 және </w:t>
      </w:r>
      <w:r>
        <w:t>P</w:t>
      </w:r>
      <w:r>
        <w:rPr>
          <w:lang w:val="ru-RU"/>
        </w:rPr>
        <w:t>(</w:t>
      </w:r>
      <w:r>
        <w:t>NORMAL</w:t>
      </w:r>
      <w:r>
        <w:rPr>
          <w:lang w:val="ru-RU"/>
        </w:rPr>
        <w:t>|</w:t>
      </w:r>
      <w:r>
        <w:t>SAFE</w:t>
      </w:r>
      <w:r>
        <w:rPr>
          <w:lang w:val="ru-RU"/>
        </w:rPr>
        <w:t>)=0.90.</w:t>
      </w:r>
    </w:p>
    <w:p w:rsidR="007364DE" w:rsidRPr="002922F4" w:rsidRDefault="006B5F7C">
      <w:pPr>
        <w:pStyle w:val="21"/>
        <w:rPr>
          <w:lang w:val="ru-RU"/>
        </w:rPr>
      </w:pPr>
      <w:r>
        <w:t>HMM</w:t>
      </w:r>
      <w:r>
        <w:rPr>
          <w:lang w:val="ru-RU"/>
        </w:rPr>
        <w:t xml:space="preserve"> үшін тізбекті деректер</w:t>
      </w:r>
    </w:p>
    <w:p w:rsidR="007364DE" w:rsidRDefault="006B5F7C">
      <w:r>
        <w:rPr>
          <w:lang w:val="ru-RU"/>
        </w:rPr>
        <w:t xml:space="preserve">Жасырын күйлер: </w:t>
      </w:r>
      <w:r>
        <w:t>HAZARD</w:t>
      </w:r>
      <w:r>
        <w:rPr>
          <w:lang w:val="ru-RU"/>
        </w:rPr>
        <w:t xml:space="preserve"> және </w:t>
      </w:r>
      <w:r>
        <w:t>SAFE</w:t>
      </w:r>
      <w:r>
        <w:rPr>
          <w:lang w:val="ru-RU"/>
        </w:rPr>
        <w:t xml:space="preserve">. Ауысу ықтималдықтары: </w:t>
      </w:r>
      <w:r>
        <w:t>P</w:t>
      </w:r>
      <w:r>
        <w:rPr>
          <w:lang w:val="ru-RU"/>
        </w:rPr>
        <w:t>(</w:t>
      </w:r>
      <w:r>
        <w:t>H</w:t>
      </w:r>
      <w:r>
        <w:rPr>
          <w:lang w:val="ru-RU"/>
        </w:rPr>
        <w:t>_</w:t>
      </w:r>
      <w:r>
        <w:t>t</w:t>
      </w:r>
      <w:r>
        <w:rPr>
          <w:lang w:val="ru-RU"/>
        </w:rPr>
        <w:t>|</w:t>
      </w:r>
      <w:r>
        <w:t>H</w:t>
      </w:r>
      <w:r>
        <w:rPr>
          <w:lang w:val="ru-RU"/>
        </w:rPr>
        <w:t>_{</w:t>
      </w:r>
      <w:r>
        <w:t>t</w:t>
      </w:r>
      <w:r>
        <w:rPr>
          <w:lang w:val="ru-RU"/>
        </w:rPr>
        <w:t xml:space="preserve">-1})=0.80, </w:t>
      </w:r>
      <w:r>
        <w:t>P</w:t>
      </w:r>
      <w:r>
        <w:rPr>
          <w:lang w:val="ru-RU"/>
        </w:rPr>
        <w:t>(</w:t>
      </w:r>
      <w:r>
        <w:t>S</w:t>
      </w:r>
      <w:r>
        <w:rPr>
          <w:lang w:val="ru-RU"/>
        </w:rPr>
        <w:t>_</w:t>
      </w:r>
      <w:r>
        <w:t>t</w:t>
      </w:r>
      <w:r>
        <w:rPr>
          <w:lang w:val="ru-RU"/>
        </w:rPr>
        <w:t>|</w:t>
      </w:r>
      <w:r>
        <w:t>S</w:t>
      </w:r>
      <w:r>
        <w:rPr>
          <w:lang w:val="ru-RU"/>
        </w:rPr>
        <w:t>_{</w:t>
      </w:r>
      <w:r>
        <w:t>t</w:t>
      </w:r>
      <w:r>
        <w:rPr>
          <w:lang w:val="ru-RU"/>
        </w:rPr>
        <w:t xml:space="preserve">-1})=0.90. </w:t>
      </w:r>
      <w:r>
        <w:t>Бақылау ықтималдықтары жоғарыда берілген сенсор моделіне сәйкес келеді.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64DE">
        <w:trPr>
          <w:jc w:val="center"/>
        </w:trPr>
        <w:tc>
          <w:tcPr>
            <w:tcW w:w="432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Уақыт</w:t>
            </w:r>
          </w:p>
        </w:tc>
        <w:tc>
          <w:tcPr>
            <w:tcW w:w="432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Сенсордың бақыланған көрсеткіші</w:t>
            </w:r>
          </w:p>
        </w:tc>
      </w:tr>
      <w:tr w:rsidR="007364DE">
        <w:trPr>
          <w:jc w:val="center"/>
        </w:trPr>
        <w:tc>
          <w:tcPr>
            <w:tcW w:w="4320" w:type="dxa"/>
          </w:tcPr>
          <w:p w:rsidR="007364DE" w:rsidRDefault="006B5F7C">
            <w:r>
              <w:rPr>
                <w:sz w:val="17"/>
              </w:rPr>
              <w:t>t1</w:t>
            </w:r>
          </w:p>
        </w:tc>
        <w:tc>
          <w:tcPr>
            <w:tcW w:w="432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</w:tr>
      <w:tr w:rsidR="007364DE">
        <w:trPr>
          <w:jc w:val="center"/>
        </w:trPr>
        <w:tc>
          <w:tcPr>
            <w:tcW w:w="4320" w:type="dxa"/>
          </w:tcPr>
          <w:p w:rsidR="007364DE" w:rsidRDefault="006B5F7C">
            <w:r>
              <w:rPr>
                <w:sz w:val="17"/>
              </w:rPr>
              <w:t>t2</w:t>
            </w:r>
          </w:p>
        </w:tc>
        <w:tc>
          <w:tcPr>
            <w:tcW w:w="4320" w:type="dxa"/>
          </w:tcPr>
          <w:p w:rsidR="007364DE" w:rsidRDefault="006B5F7C">
            <w:r>
              <w:rPr>
                <w:sz w:val="17"/>
              </w:rPr>
              <w:t>NORMAL</w:t>
            </w:r>
          </w:p>
        </w:tc>
      </w:tr>
      <w:tr w:rsidR="007364DE">
        <w:trPr>
          <w:jc w:val="center"/>
        </w:trPr>
        <w:tc>
          <w:tcPr>
            <w:tcW w:w="4320" w:type="dxa"/>
          </w:tcPr>
          <w:p w:rsidR="007364DE" w:rsidRDefault="006B5F7C">
            <w:r>
              <w:rPr>
                <w:sz w:val="17"/>
              </w:rPr>
              <w:t>t3</w:t>
            </w:r>
          </w:p>
        </w:tc>
        <w:tc>
          <w:tcPr>
            <w:tcW w:w="432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</w:tr>
      <w:tr w:rsidR="007364DE">
        <w:trPr>
          <w:jc w:val="center"/>
        </w:trPr>
        <w:tc>
          <w:tcPr>
            <w:tcW w:w="4320" w:type="dxa"/>
          </w:tcPr>
          <w:p w:rsidR="007364DE" w:rsidRDefault="006B5F7C">
            <w:r>
              <w:rPr>
                <w:sz w:val="17"/>
              </w:rPr>
              <w:t>t4</w:t>
            </w:r>
          </w:p>
        </w:tc>
        <w:tc>
          <w:tcPr>
            <w:tcW w:w="432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</w:tr>
    </w:tbl>
    <w:p w:rsidR="007364DE" w:rsidRDefault="006B5F7C">
      <w:pPr>
        <w:pStyle w:val="1"/>
      </w:pPr>
      <w:r>
        <w:t>Бағалау құрылымы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64DE">
        <w:trPr>
          <w:jc w:val="center"/>
        </w:trPr>
        <w:tc>
          <w:tcPr>
            <w:tcW w:w="288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Бөлім</w:t>
            </w:r>
          </w:p>
        </w:tc>
        <w:tc>
          <w:tcPr>
            <w:tcW w:w="288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Үлесі</w:t>
            </w:r>
          </w:p>
        </w:tc>
        <w:tc>
          <w:tcPr>
            <w:tcW w:w="288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Ұсынылатын</w:t>
            </w:r>
            <w:r>
              <w:rPr>
                <w:b/>
                <w:sz w:val="17"/>
              </w:rPr>
              <w:t xml:space="preserve"> нәтиже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>A. Байес есептері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 xml:space="preserve">Апостериорлық </w:t>
            </w:r>
            <w:r>
              <w:rPr>
                <w:sz w:val="17"/>
              </w:rPr>
              <w:t>ықтималдықтарды есептеу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>B. Байестік желі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Желі және тәуелділіктер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>C. HMM бойынша қорытындылау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Күйлер ықтималдықтарын төрт қадамда жаңарту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>D. Python практикалық жұмысы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4%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Байес + сезімталдық + HMM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>E. Техникалық талдау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1%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Белгісіздікті талдау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 xml:space="preserve">F. </w:t>
            </w:r>
            <w:r>
              <w:rPr>
                <w:sz w:val="17"/>
              </w:rPr>
              <w:t>Философиялық талдау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4%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Сенім мен түсінуді талдау</w:t>
            </w:r>
          </w:p>
        </w:tc>
      </w:tr>
      <w:tr w:rsidR="007364DE">
        <w:trPr>
          <w:jc w:val="center"/>
        </w:trPr>
        <w:tc>
          <w:tcPr>
            <w:tcW w:w="2880" w:type="dxa"/>
          </w:tcPr>
          <w:p w:rsidR="007364DE" w:rsidRDefault="006B5F7C">
            <w:r>
              <w:rPr>
                <w:sz w:val="17"/>
              </w:rPr>
              <w:t>БАРЛЫҒЫ</w:t>
            </w:r>
          </w:p>
        </w:tc>
        <w:tc>
          <w:tcPr>
            <w:tcW w:w="2880" w:type="dxa"/>
          </w:tcPr>
          <w:p w:rsidR="007364DE" w:rsidRDefault="006B5F7C">
            <w:r>
              <w:rPr>
                <w:sz w:val="17"/>
              </w:rPr>
              <w:t>15%</w:t>
            </w:r>
          </w:p>
        </w:tc>
        <w:tc>
          <w:tcPr>
            <w:tcW w:w="2880" w:type="dxa"/>
          </w:tcPr>
          <w:p w:rsidR="007364DE" w:rsidRDefault="007364DE"/>
        </w:tc>
      </w:tr>
    </w:tbl>
    <w:p w:rsidR="007364DE" w:rsidRDefault="006B5F7C">
      <w:pPr>
        <w:pStyle w:val="1"/>
      </w:pPr>
      <w:r>
        <w:lastRenderedPageBreak/>
        <w:t>A. Байес формуласы – 2%</w:t>
      </w:r>
    </w:p>
    <w:p w:rsidR="007364DE" w:rsidRDefault="006B5F7C">
      <w:r>
        <w:t xml:space="preserve">Байес формуласын қолданып, P(HAZARD|ALARM) ықтималдығын есептеңіз. Содан кейін P(HAZARD|NORMAL) ықтималдығын есептеңіз. Мәндерді формулаға қоюдың барлық қадамын </w:t>
      </w:r>
      <w:r>
        <w:t>көрсетіңіз.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8"/>
        <w:gridCol w:w="554"/>
        <w:gridCol w:w="700"/>
        <w:gridCol w:w="2953"/>
        <w:gridCol w:w="2436"/>
        <w:gridCol w:w="1285"/>
      </w:tblGrid>
      <w:tr w:rsidR="007364DE">
        <w:trPr>
          <w:jc w:val="center"/>
        </w:trPr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Бақылау дерегі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P(H)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P(E|H)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P(E)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P(H|E)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Түсіндірме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0.20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0.90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P(ALARM)=0.90·0.20+0.10·0.80=0.26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0.90·0.20/0.26=0.18/0.26=0.6923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Дабыл қауіп ықтималдығын 0.20-дан 0.69-ға көтереді, бірақ жалған дабыл (0.10) себепті ол 1-ге жетпейді.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NORMAL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0.20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0.10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P(NORMAL)=0.10·0.20+0.90·0.80=0.74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0.10·0.20/0.74=0.02/0.74=0.0270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Қалыпты</w:t>
            </w:r>
            <w:r>
              <w:rPr>
                <w:sz w:val="17"/>
              </w:rPr>
              <w:t xml:space="preserve"> көрсеткіш қауіпті айтарлықтай азайтады (0.20→0.027), бірақ нөлге теңемейді.</w:t>
            </w:r>
          </w:p>
        </w:tc>
      </w:tr>
    </w:tbl>
    <w:p w:rsidR="004C0578" w:rsidRDefault="006B5F7C">
      <w:r>
        <w:rPr>
          <w:b/>
        </w:rPr>
        <w:t xml:space="preserve">Формула: </w:t>
      </w:r>
      <w:r>
        <w:t xml:space="preserve">P(H|E)=P(E|H)·P(H)/P(E), мұнда P(E)=P(E|H)·P(H)+P(E|S)·P(S). </w:t>
      </w:r>
    </w:p>
    <w:p w:rsidR="004C0578" w:rsidRDefault="006B5F7C">
      <w:r>
        <w:rPr>
          <w:b/>
        </w:rPr>
        <w:t xml:space="preserve">Тексеру: </w:t>
      </w:r>
      <w:r>
        <w:t>P(H|ALARM)=0.6923, сондықтан P(S|ALARM)=0.08/0.26=0.3077; қосындысы 0.6923+0.3077=1. P(H|NORMAL)=0.0270, сондықтан P(S|NORMAL)=0.72/0.74=0.9730.</w:t>
      </w:r>
    </w:p>
    <w:p w:rsidR="007364DE" w:rsidRDefault="006B5F7C">
      <w:pPr>
        <w:pStyle w:val="1"/>
      </w:pPr>
      <w:r>
        <w:t>B. Байестік желі – 2%</w:t>
      </w:r>
    </w:p>
    <w:p w:rsidR="007364DE" w:rsidRDefault="006B5F7C">
      <w:r>
        <w:t xml:space="preserve">Ауа райы, Роботтың ортасы және Сенсор көрсеткіші айнымалыларынан тұратын үш түйінді желі </w:t>
      </w:r>
      <w:r>
        <w:t>салыңыз. Мына себеп-салдарлық болжамдарды қолданыңыз: ауа райы ортаға әсер етеді; орта сенсор көрсеткішіне әсер етеді.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16"/>
      </w:tblGrid>
      <w:tr w:rsidR="007364DE">
        <w:trPr>
          <w:jc w:val="center"/>
        </w:trPr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Айнымалы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Мүмкін күйлер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Ата-аналық түйіндер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Бұл тәуелділік неліктен орынды?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Ауа райы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Ашық, Жаңбырлы (болжам)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Жоқ (түбір түйін)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Ауа райы с</w:t>
            </w:r>
            <w:r>
              <w:rPr>
                <w:sz w:val="17"/>
              </w:rPr>
              <w:t>ыртқы фактор, ол роботтың күйіне тәуелді емес, сондықтан ата-анасы жоқ.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Роботтың ортасы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SAFE, HAZARD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Ауа райы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Жаңбыр немесе нашар көріну қауіпті жағдай ықтималдығын өзгерте алады. Тапсырмадағы P(HAZARD)=0.20 осы түйіннің маргиналдық мәні.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Сенсор көрсеткіші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ALARM, NORMAL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Роботтың ортасы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Сенсор ортаның нақты күйін өлшейді: P(ALARM|HAZARD)=0.90, P(ALARM|SAFE)=0.10. Ауа райы сенсорға тек орта арқылы әсер етеді.</w:t>
            </w:r>
          </w:p>
        </w:tc>
      </w:tr>
    </w:tbl>
    <w:p w:rsidR="004C0578" w:rsidRDefault="006B5F7C">
      <w:r>
        <w:rPr>
          <w:b/>
        </w:rPr>
        <w:t xml:space="preserve">Желі құрылымы: </w:t>
      </w:r>
      <w:r>
        <w:t>Ауа райы → Роботтың ортасы → Сенсор көрсеткіші. Бірлескен үлестірім:</w:t>
      </w:r>
      <w:r>
        <w:t xml:space="preserve"> P(W,E,S)=P(W)·P(E|W)·P(S|E). Шартты тәуелсіздік: Сенсор / Ауа райы /</w:t>
      </w:r>
      <w:r>
        <w:t xml:space="preserve"> Орта, яғни орта белгілі болса, ауа райы сенсор көрсеткішіне қосымша ақпарат бермейді. Тапсырмада P(E|W) сандық мәні берілмеген, сондықтан есептеулерде орта үшін тек P(HAZARD)=0.20 қолдан</w:t>
      </w:r>
      <w:r>
        <w:t>ылды.</w:t>
      </w:r>
    </w:p>
    <w:p w:rsidR="007364DE" w:rsidRPr="002922F4" w:rsidRDefault="006B5F7C">
      <w:pPr>
        <w:pStyle w:val="1"/>
        <w:rPr>
          <w:lang w:val="ru-RU"/>
        </w:rPr>
      </w:pPr>
      <w:r>
        <w:lastRenderedPageBreak/>
        <w:t>C</w:t>
      </w:r>
      <w:r>
        <w:rPr>
          <w:lang w:val="ru-RU"/>
        </w:rPr>
        <w:t xml:space="preserve">. Жасырын Марков моделі </w:t>
      </w:r>
      <w:r>
        <w:t>HMM</w:t>
      </w:r>
      <w:r>
        <w:rPr>
          <w:lang w:val="ru-RU"/>
        </w:rPr>
        <w:t xml:space="preserve"> – 2%</w:t>
      </w:r>
    </w:p>
    <w:p w:rsidR="007364DE" w:rsidRDefault="006B5F7C">
      <w:r>
        <w:t>P</w:t>
      </w:r>
      <w:r>
        <w:rPr>
          <w:lang w:val="ru-RU"/>
        </w:rPr>
        <w:t>(</w:t>
      </w:r>
      <w:r>
        <w:t>HAZARD</w:t>
      </w:r>
      <w:r>
        <w:rPr>
          <w:lang w:val="ru-RU"/>
        </w:rPr>
        <w:t xml:space="preserve">)=0.20 априорлық ықтималдығынан бастап, </w:t>
      </w:r>
      <w:r>
        <w:t>t</w:t>
      </w:r>
      <w:r>
        <w:rPr>
          <w:lang w:val="ru-RU"/>
        </w:rPr>
        <w:t>1–</w:t>
      </w:r>
      <w:r>
        <w:t>t</w:t>
      </w:r>
      <w:r>
        <w:rPr>
          <w:lang w:val="ru-RU"/>
        </w:rPr>
        <w:t xml:space="preserve">4 уақыт қадамдары үшін сүзгілеуді орындаңыз. </w:t>
      </w:r>
      <w:r>
        <w:t>Болжауды, бақылау негізінде жаңартуды және нормалауды көрсетіңіз.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364DE">
        <w:trPr>
          <w:jc w:val="center"/>
        </w:trPr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Уақыт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Бақылау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Болжанған P(H)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Жаңартылған P(H)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Болжанған P(S)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Жаңартылған P(S)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t1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0.2000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0.6923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0.8000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0.3077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t2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NORMAL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0.5846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0.1352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0.4154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0.8648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t3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0.1947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0.6851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0.8053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0.3149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t4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ALARM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0.5796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0.9254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0.4204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0.0746</w:t>
            </w:r>
          </w:p>
        </w:tc>
      </w:tr>
    </w:tbl>
    <w:p w:rsidR="004C0578" w:rsidRDefault="006B5F7C">
      <w:r>
        <w:rPr>
          <w:b/>
        </w:rPr>
        <w:t xml:space="preserve">Болжау және жаңарту: </w:t>
      </w:r>
      <w:r>
        <w:t>P(H_t)=0.80·b_{t-1}+0.10·(1−b_{t-1}), мұнда b_{t-1} жаңартылған P(H); P(S_t)=1−P(H_t). Жаңарту: b_t=P(o_t|H)·P(H_t) / [P(o_t|H)·P(H_t)+P(o_t|S)·P(S_t)]. t1 үшін болжам ретінде априор (0.20) алынды.</w:t>
      </w:r>
    </w:p>
    <w:p w:rsidR="004C0578" w:rsidRDefault="006B5F7C">
      <w:r>
        <w:rPr>
          <w:b/>
        </w:rPr>
        <w:t xml:space="preserve">Мысал (t2): </w:t>
      </w:r>
      <w:r>
        <w:t>t2 болжамы: 0.80·0.6923+0.10·0.3077=0.5846. NO</w:t>
      </w:r>
      <w:r>
        <w:t>RMAL бақылауы: 0.10·0.5846=0.05846; 0.90·0.4154=0.37385; нормалау коэффициенті 0.43231; жаңартылған P(H)=0.05846/0.43231=0.1352.</w:t>
      </w:r>
    </w:p>
    <w:p w:rsidR="007364DE" w:rsidRDefault="006B5F7C">
      <w:pPr>
        <w:pStyle w:val="1"/>
      </w:pPr>
      <w:r>
        <w:t>D. Python тіліндегі практикалық жұмыс – 4%</w:t>
      </w:r>
    </w:p>
    <w:p w:rsidR="007364DE" w:rsidRDefault="006B5F7C">
      <w:r>
        <w:t>Осы тапсырмада берілген сандық деректерді ғана пайдаланып, Байес формуласын есептейт</w:t>
      </w:r>
      <w:r>
        <w:t>ін функцияны, сезімталдық талдауын және HMM сүзгісін іске асырыңыз.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64DE">
        <w:trPr>
          <w:jc w:val="center"/>
        </w:trPr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Эксперимент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Өзгертілген</w:t>
            </w:r>
            <w:r>
              <w:rPr>
                <w:b/>
                <w:sz w:val="17"/>
              </w:rPr>
              <w:t xml:space="preserve"> кіріс дерегі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Бастапқы P(H)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Соңғы P(H)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Түсіндірме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Сезімталдық 1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P(H)=0.05, бақылау ALARM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0.05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0.3214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Априор аз болғанда бір дабыл жеткіліксіз: P(ALARM)=0.14, 0.045/0.14=0.3214.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Сезімталдық 2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P(H)=0.20, бақылау ALARM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0.20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0.6923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Негізгі жағдай: 0.18/0.26.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Сезімталдық 3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P(H)=0.50, бақылау ALARM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0.50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0.9000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Априор 0.50 болса, нәтиже сенсордың сенімділігіне</w:t>
            </w:r>
            <w:r>
              <w:rPr>
                <w:sz w:val="17"/>
              </w:rPr>
              <w:t xml:space="preserve"> тең: 0.45/0.50.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Сезімталдық 4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P(H)=0.80, бақылау ALARM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0.80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0.9730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Жоғары априор дабылмен бірге сенімділікті 0.97-ге жеткізеді: 0.72/0.74.</w:t>
            </w:r>
          </w:p>
        </w:tc>
      </w:tr>
    </w:tbl>
    <w:p w:rsidR="007364DE" w:rsidRDefault="006B5F7C">
      <w:r>
        <w:t>Сезімталдық эксперименті: сенсор моделін өзгертпей, P(H)=0.05, 0.20, 0.50 және 0.80 мәндері үшін бір бақылауға нег</w:t>
      </w:r>
      <w:r>
        <w:t>ізделген Байес есебін қайталаңыз.</w:t>
      </w:r>
    </w:p>
    <w:p w:rsidR="004C0578" w:rsidRDefault="006B5F7C">
      <w:r>
        <w:rPr>
          <w:b/>
        </w:rPr>
        <w:t xml:space="preserve">HMM эксперименттері: </w:t>
      </w:r>
      <w:r>
        <w:t>Бастапқы P(H)=0.05 болса, t4 соңында P(H)=0.9034; бастапқы P(H)=0.50 болса, 0.9395; негізгі жағдайда (0.20) 0.9254; тізбек төрт рет ALARM болса (0.20), 0.9687. Төрт қадамнан кейін бастапқы априордың әс</w:t>
      </w:r>
      <w:r>
        <w:t>ері айтарлықтай азаяды (0.9034–0.9395), ал қатарынан дабылдар сенімділікті күшейтеді. Код бөлек файлда: assignment3.py.</w:t>
      </w:r>
    </w:p>
    <w:p w:rsidR="007364DE" w:rsidRDefault="006B5F7C">
      <w:pPr>
        <w:pStyle w:val="1"/>
      </w:pPr>
      <w:r>
        <w:t>E. Техникалық талдау – 1%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64DE">
        <w:trPr>
          <w:jc w:val="center"/>
        </w:trPr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Бақылау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Сандық дәлел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Оның мағынасы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Модельдің шектеуі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Бір ALARM, P(H)=0.20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P(H|ALARM)=0.6923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 xml:space="preserve">Бір дабыл қауіпті күшейтеді, бірақ растамайды (шамамен </w:t>
            </w:r>
            <w:r>
              <w:rPr>
                <w:sz w:val="17"/>
              </w:rPr>
              <w:lastRenderedPageBreak/>
              <w:t>69%).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lastRenderedPageBreak/>
              <w:t xml:space="preserve">Жалған дабыл ықтималдығы 10%; сенсор тек екі мәнді </w:t>
            </w:r>
            <w:r>
              <w:rPr>
                <w:sz w:val="17"/>
              </w:rPr>
              <w:lastRenderedPageBreak/>
              <w:t>береді.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lastRenderedPageBreak/>
              <w:t>NORMAL (t2)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P(H): 0.6923→0.1352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Қалыпты</w:t>
            </w:r>
            <w:r>
              <w:rPr>
                <w:sz w:val="17"/>
              </w:rPr>
              <w:t xml:space="preserve"> көрсеткіш сенімділікті күрт төмендетеді.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Нәтиже нөлге теңемейді, жасырын қауіп мүмкін; ауысу ық</w:t>
            </w:r>
            <w:r>
              <w:rPr>
                <w:sz w:val="17"/>
              </w:rPr>
              <w:t>тималдығы тұрақты деп алынған.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Қатарынан</w:t>
            </w:r>
            <w:r>
              <w:rPr>
                <w:sz w:val="17"/>
              </w:rPr>
              <w:t xml:space="preserve"> ALARM (t3, t4)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P(H): 0.1947→0.6851→0.9254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Қайталанған</w:t>
            </w:r>
            <w:r>
              <w:rPr>
                <w:sz w:val="17"/>
              </w:rPr>
              <w:t xml:space="preserve"> дәлел жинақталып, сенімділікті арттырады.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Сенсор шуы тәуелсіз деп алынған; шын өмірде қателер корреляцияланса, модель артық сенімді болады.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Априор әсері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P(H)=0.05→0.3214; P(H)=0.80→0.9730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Дәлел аз болғанда нәтиже априорға өте сезімтал.</w:t>
            </w:r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>Априор субъективті; қате априор қате қорытындыға әкеледі.</w:t>
            </w:r>
          </w:p>
        </w:tc>
      </w:tr>
    </w:tbl>
    <w:p w:rsidR="007364DE" w:rsidRDefault="006B5F7C">
      <w:pPr>
        <w:pStyle w:val="1"/>
      </w:pPr>
      <w:r>
        <w:t>F. Философиялық талдау – 4%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12"/>
        <w:gridCol w:w="1441"/>
        <w:gridCol w:w="1441"/>
        <w:gridCol w:w="1440"/>
        <w:gridCol w:w="1440"/>
      </w:tblGrid>
      <w:tr w:rsidR="007364DE">
        <w:trPr>
          <w:jc w:val="center"/>
        </w:trPr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Тұжырым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Математикалық дәлел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Қолдайтын</w:t>
            </w:r>
            <w:r>
              <w:rPr>
                <w:b/>
                <w:sz w:val="17"/>
              </w:rPr>
              <w:t xml:space="preserve"> уәж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Қарсы</w:t>
            </w:r>
            <w:r>
              <w:rPr>
                <w:b/>
                <w:sz w:val="17"/>
              </w:rPr>
              <w:t xml:space="preserve"> уәж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Түсіндірме</w:t>
            </w:r>
          </w:p>
        </w:tc>
        <w:tc>
          <w:tcPr>
            <w:tcW w:w="144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Қорытынды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ЖИ ықтималдықты жаңартқанда оның сенімі өзгерді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P(H): 0.20→0.6923 (ALARM), 0.6923→0.1352 (NORMAL)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Сенім деңгейі дәлелге сәйкес өзгереді және шешімді басқарады, яғни функционалдық мағынада сенім бар.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Бұл тек сандарды қайта есептеу; субъективті сенім күйі мен интенционалдық жоқ.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Сенім сөзін «сенім дәрежесі» (credence) мағынасында ғана қолдануға болады.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Ықтималдық сенімі өзгерді деуге болады, бірақ бұл адамның сенімімен тең емес.</w:t>
            </w:r>
          </w:p>
        </w:tc>
      </w:tr>
      <w:tr w:rsidR="007364DE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Робот жасырын күйді дұр</w:t>
            </w:r>
            <w:r>
              <w:rPr>
                <w:sz w:val="17"/>
              </w:rPr>
              <w:t>ыс болжаса, ол ортаны түсінеді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t4: P(H)=0.9254; болжам дәлдігі модельге тәуелді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Ішкі модель жасырын күйді дұрыс бағалап, жаңа деректермен жаңартылады.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Модель қолмен берілген; ол себептерді білмейді және үлестірім өзгерсе бұзылады.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Дәлдік түсінумен тең емес</w:t>
            </w:r>
            <w:r>
              <w:rPr>
                <w:sz w:val="17"/>
              </w:rPr>
              <w:t>: түсіну жалпылауды және жаңа жағдайға көшуді талап етеді.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Тар, шектеулі түсіну ғана; толық түсіну дәлелденбейді.</w:t>
            </w:r>
          </w:p>
        </w:tc>
      </w:tr>
      <w:tr w:rsidR="007364DE" w:rsidRPr="006B5F7C">
        <w:trPr>
          <w:jc w:val="center"/>
        </w:trPr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Жеткілікті дәл болжам сананың бар екеніне дәлел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Дәлдік (0.93–0.97) тек есептеу нәтижесі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Функционализм: дұрыс функционалдық ұйымдастыру сананы</w:t>
            </w:r>
            <w:r>
              <w:rPr>
                <w:sz w:val="17"/>
              </w:rPr>
              <w:t>ң</w:t>
            </w:r>
            <w:r>
              <w:rPr>
                <w:sz w:val="17"/>
              </w:rPr>
              <w:t xml:space="preserve"> белгісі болуы мүмкін.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Дәлдік пен сана бір нәрсе емес: термостат та дәл болжай алады, ал субъективті тәжірибе дәлелденбейді.</w:t>
            </w:r>
          </w:p>
        </w:tc>
        <w:tc>
          <w:tcPr>
            <w:tcW w:w="1440" w:type="dxa"/>
          </w:tcPr>
          <w:p w:rsidR="007364DE" w:rsidRDefault="006B5F7C">
            <w:r>
              <w:rPr>
                <w:sz w:val="17"/>
              </w:rPr>
              <w:t>Дәлдік мінез-құлық көрсеткіші; ол сана туралы ештеңе айтпайды.</w:t>
            </w:r>
          </w:p>
        </w:tc>
        <w:tc>
          <w:tcPr>
            <w:tcW w:w="1440" w:type="dxa"/>
          </w:tcPr>
          <w:p w:rsidR="007364DE" w:rsidRPr="006B5F7C" w:rsidRDefault="006B5F7C">
            <w:pPr>
              <w:rPr>
                <w:lang w:val="ru-RU"/>
              </w:rPr>
            </w:pPr>
            <w:proofErr w:type="spellStart"/>
            <w:r w:rsidRPr="006B5F7C">
              <w:rPr>
                <w:sz w:val="17"/>
                <w:lang w:val="ru-RU"/>
              </w:rPr>
              <w:t>Жоқ</w:t>
            </w:r>
            <w:proofErr w:type="spellEnd"/>
            <w:r w:rsidRPr="006B5F7C">
              <w:rPr>
                <w:sz w:val="17"/>
                <w:lang w:val="ru-RU"/>
              </w:rPr>
              <w:t xml:space="preserve">, </w:t>
            </w:r>
            <w:proofErr w:type="spellStart"/>
            <w:r w:rsidRPr="006B5F7C">
              <w:rPr>
                <w:sz w:val="17"/>
                <w:lang w:val="ru-RU"/>
              </w:rPr>
              <w:t>дәл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болжам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proofErr w:type="gramStart"/>
            <w:r w:rsidRPr="006B5F7C">
              <w:rPr>
                <w:sz w:val="17"/>
                <w:lang w:val="ru-RU"/>
              </w:rPr>
              <w:t>сана</w:t>
            </w:r>
            <w:proofErr w:type="gramEnd"/>
            <w:r w:rsidRPr="006B5F7C">
              <w:rPr>
                <w:sz w:val="17"/>
                <w:lang w:val="ru-RU"/>
              </w:rPr>
              <w:t>ға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дәлел</w:t>
            </w:r>
            <w:proofErr w:type="spellEnd"/>
            <w:r w:rsidRPr="006B5F7C">
              <w:rPr>
                <w:sz w:val="17"/>
                <w:lang w:val="ru-RU"/>
              </w:rPr>
              <w:t xml:space="preserve"> бола </w:t>
            </w:r>
            <w:proofErr w:type="spellStart"/>
            <w:r w:rsidRPr="006B5F7C">
              <w:rPr>
                <w:sz w:val="17"/>
                <w:lang w:val="ru-RU"/>
              </w:rPr>
              <w:t>алмайды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</w:tr>
    </w:tbl>
    <w:p w:rsidR="007364DE" w:rsidRPr="006B5F7C" w:rsidRDefault="006B5F7C">
      <w:pPr>
        <w:rPr>
          <w:lang w:val="ru-RU"/>
        </w:rPr>
      </w:pPr>
      <w:proofErr w:type="spellStart"/>
      <w:r w:rsidRPr="006B5F7C">
        <w:rPr>
          <w:lang w:val="ru-RU"/>
        </w:rPr>
        <w:t>Талдаңыз</w:t>
      </w:r>
      <w:proofErr w:type="spellEnd"/>
      <w:r w:rsidRPr="006B5F7C">
        <w:rPr>
          <w:lang w:val="ru-RU"/>
        </w:rPr>
        <w:t xml:space="preserve">: ЖИ </w:t>
      </w:r>
      <w:proofErr w:type="spellStart"/>
      <w:r w:rsidRPr="006B5F7C">
        <w:rPr>
          <w:lang w:val="ru-RU"/>
        </w:rPr>
        <w:t>ықтималдық</w:t>
      </w:r>
      <w:r w:rsidRPr="006B5F7C">
        <w:rPr>
          <w:lang w:val="ru-RU"/>
        </w:rPr>
        <w:t>ты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жаң</w:t>
      </w:r>
      <w:proofErr w:type="gramStart"/>
      <w:r w:rsidRPr="006B5F7C">
        <w:rPr>
          <w:lang w:val="ru-RU"/>
        </w:rPr>
        <w:t>арт</w:t>
      </w:r>
      <w:proofErr w:type="gramEnd"/>
      <w:r w:rsidRPr="006B5F7C">
        <w:rPr>
          <w:lang w:val="ru-RU"/>
        </w:rPr>
        <w:t>қанда</w:t>
      </w:r>
      <w:proofErr w:type="spellEnd"/>
      <w:r w:rsidRPr="006B5F7C">
        <w:rPr>
          <w:lang w:val="ru-RU"/>
        </w:rPr>
        <w:t xml:space="preserve">, </w:t>
      </w:r>
      <w:proofErr w:type="spellStart"/>
      <w:r w:rsidRPr="006B5F7C">
        <w:rPr>
          <w:lang w:val="ru-RU"/>
        </w:rPr>
        <w:t>оның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сенімі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өзгерді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деп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айтуға</w:t>
      </w:r>
      <w:proofErr w:type="spellEnd"/>
      <w:r w:rsidRPr="006B5F7C">
        <w:rPr>
          <w:lang w:val="ru-RU"/>
        </w:rPr>
        <w:t xml:space="preserve"> бола </w:t>
      </w:r>
      <w:proofErr w:type="spellStart"/>
      <w:r w:rsidRPr="006B5F7C">
        <w:rPr>
          <w:lang w:val="ru-RU"/>
        </w:rPr>
        <w:t>ма</w:t>
      </w:r>
      <w:proofErr w:type="spellEnd"/>
      <w:r w:rsidRPr="006B5F7C">
        <w:rPr>
          <w:lang w:val="ru-RU"/>
        </w:rPr>
        <w:t>?</w:t>
      </w:r>
    </w:p>
    <w:p w:rsidR="004C0578" w:rsidRPr="006B5F7C" w:rsidRDefault="006B5F7C">
      <w:pPr>
        <w:rPr>
          <w:lang w:val="ru-RU"/>
        </w:rPr>
      </w:pPr>
      <w:proofErr w:type="spellStart"/>
      <w:r w:rsidRPr="006B5F7C">
        <w:rPr>
          <w:lang w:val="ru-RU"/>
        </w:rPr>
        <w:t>Иә</w:t>
      </w:r>
      <w:proofErr w:type="spellEnd"/>
      <w:r w:rsidRPr="006B5F7C">
        <w:rPr>
          <w:lang w:val="ru-RU"/>
        </w:rPr>
        <w:t xml:space="preserve">, </w:t>
      </w:r>
      <w:proofErr w:type="spellStart"/>
      <w:r w:rsidRPr="006B5F7C">
        <w:rPr>
          <w:lang w:val="ru-RU"/>
        </w:rPr>
        <w:t>функционалдық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мағынада</w:t>
      </w:r>
      <w:proofErr w:type="spellEnd"/>
      <w:r w:rsidRPr="006B5F7C">
        <w:rPr>
          <w:lang w:val="ru-RU"/>
        </w:rPr>
        <w:t xml:space="preserve">: </w:t>
      </w:r>
      <w:proofErr w:type="spellStart"/>
      <w:r w:rsidRPr="006B5F7C">
        <w:rPr>
          <w:lang w:val="ru-RU"/>
        </w:rPr>
        <w:t>ықтималдық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таралуы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дәлелге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байланысты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өзгереді</w:t>
      </w:r>
      <w:proofErr w:type="spellEnd"/>
      <w:r w:rsidRPr="006B5F7C">
        <w:rPr>
          <w:lang w:val="ru-RU"/>
        </w:rPr>
        <w:t xml:space="preserve"> (0.20→0.6923). </w:t>
      </w:r>
      <w:proofErr w:type="spellStart"/>
      <w:r w:rsidRPr="006B5F7C">
        <w:rPr>
          <w:lang w:val="ru-RU"/>
        </w:rPr>
        <w:t>Алайда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бұ</w:t>
      </w:r>
      <w:proofErr w:type="gramStart"/>
      <w:r w:rsidRPr="006B5F7C">
        <w:rPr>
          <w:lang w:val="ru-RU"/>
        </w:rPr>
        <w:t>л</w:t>
      </w:r>
      <w:proofErr w:type="spellEnd"/>
      <w:proofErr w:type="gram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математикалық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жаңарту</w:t>
      </w:r>
      <w:proofErr w:type="spellEnd"/>
      <w:r w:rsidRPr="006B5F7C">
        <w:rPr>
          <w:lang w:val="ru-RU"/>
        </w:rPr>
        <w:t xml:space="preserve">; </w:t>
      </w:r>
      <w:proofErr w:type="spellStart"/>
      <w:r w:rsidRPr="006B5F7C">
        <w:rPr>
          <w:lang w:val="ru-RU"/>
        </w:rPr>
        <w:t>оның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артында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адамдағыдай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сенім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күйі</w:t>
      </w:r>
      <w:proofErr w:type="spellEnd"/>
      <w:r w:rsidRPr="006B5F7C">
        <w:rPr>
          <w:lang w:val="ru-RU"/>
        </w:rPr>
        <w:t xml:space="preserve"> бар </w:t>
      </w:r>
      <w:proofErr w:type="spellStart"/>
      <w:r w:rsidRPr="006B5F7C">
        <w:rPr>
          <w:lang w:val="ru-RU"/>
        </w:rPr>
        <w:t>екені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көрсетілмейді</w:t>
      </w:r>
      <w:proofErr w:type="spellEnd"/>
      <w:r w:rsidRPr="006B5F7C">
        <w:rPr>
          <w:lang w:val="ru-RU"/>
        </w:rPr>
        <w:t>.</w:t>
      </w:r>
    </w:p>
    <w:p w:rsidR="007364DE" w:rsidRPr="006B5F7C" w:rsidRDefault="006B5F7C">
      <w:pPr>
        <w:rPr>
          <w:lang w:val="ru-RU"/>
        </w:rPr>
      </w:pPr>
      <w:proofErr w:type="spellStart"/>
      <w:r w:rsidRPr="006B5F7C">
        <w:rPr>
          <w:lang w:val="ru-RU"/>
        </w:rPr>
        <w:t>Талдаңыз</w:t>
      </w:r>
      <w:proofErr w:type="spellEnd"/>
      <w:r w:rsidRPr="006B5F7C">
        <w:rPr>
          <w:lang w:val="ru-RU"/>
        </w:rPr>
        <w:t>: робот</w:t>
      </w:r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жасырын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күйді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дұрыс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болжаса</w:t>
      </w:r>
      <w:proofErr w:type="spellEnd"/>
      <w:r w:rsidRPr="006B5F7C">
        <w:rPr>
          <w:lang w:val="ru-RU"/>
        </w:rPr>
        <w:t xml:space="preserve">, </w:t>
      </w:r>
      <w:proofErr w:type="spellStart"/>
      <w:r w:rsidRPr="006B5F7C">
        <w:rPr>
          <w:lang w:val="ru-RU"/>
        </w:rPr>
        <w:t>ол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ортаны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түсінеді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ме</w:t>
      </w:r>
      <w:proofErr w:type="spellEnd"/>
      <w:r w:rsidRPr="006B5F7C">
        <w:rPr>
          <w:lang w:val="ru-RU"/>
        </w:rPr>
        <w:t>?</w:t>
      </w:r>
    </w:p>
    <w:p w:rsidR="004C0578" w:rsidRPr="006B5F7C" w:rsidRDefault="006B5F7C">
      <w:pPr>
        <w:rPr>
          <w:lang w:val="ru-RU"/>
        </w:rPr>
      </w:pPr>
      <w:r w:rsidRPr="006B5F7C">
        <w:rPr>
          <w:lang w:val="ru-RU"/>
        </w:rPr>
        <w:t xml:space="preserve">Тек </w:t>
      </w:r>
      <w:proofErr w:type="spellStart"/>
      <w:r w:rsidRPr="006B5F7C">
        <w:rPr>
          <w:lang w:val="ru-RU"/>
        </w:rPr>
        <w:t>шектеулі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түрде</w:t>
      </w:r>
      <w:proofErr w:type="spellEnd"/>
      <w:r w:rsidRPr="006B5F7C">
        <w:rPr>
          <w:lang w:val="ru-RU"/>
        </w:rPr>
        <w:t xml:space="preserve">. Робот </w:t>
      </w:r>
      <w:r>
        <w:t>P</w:t>
      </w:r>
      <w:r w:rsidRPr="006B5F7C">
        <w:rPr>
          <w:lang w:val="ru-RU"/>
        </w:rPr>
        <w:t>(</w:t>
      </w:r>
      <w:r>
        <w:t>H</w:t>
      </w:r>
      <w:r w:rsidRPr="006B5F7C">
        <w:rPr>
          <w:lang w:val="ru-RU"/>
        </w:rPr>
        <w:t xml:space="preserve">)-ты </w:t>
      </w:r>
      <w:proofErr w:type="spellStart"/>
      <w:r w:rsidRPr="006B5F7C">
        <w:rPr>
          <w:lang w:val="ru-RU"/>
        </w:rPr>
        <w:t>дұрыс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бағалайды</w:t>
      </w:r>
      <w:proofErr w:type="spellEnd"/>
      <w:r w:rsidRPr="006B5F7C">
        <w:rPr>
          <w:lang w:val="ru-RU"/>
        </w:rPr>
        <w:t xml:space="preserve">, </w:t>
      </w:r>
      <w:proofErr w:type="spellStart"/>
      <w:r w:rsidRPr="006B5F7C">
        <w:rPr>
          <w:lang w:val="ru-RU"/>
        </w:rPr>
        <w:t>бірақ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бұ</w:t>
      </w:r>
      <w:proofErr w:type="gramStart"/>
      <w:r w:rsidRPr="006B5F7C">
        <w:rPr>
          <w:lang w:val="ru-RU"/>
        </w:rPr>
        <w:t>л</w:t>
      </w:r>
      <w:proofErr w:type="spellEnd"/>
      <w:proofErr w:type="gramEnd"/>
      <w:r w:rsidRPr="006B5F7C">
        <w:rPr>
          <w:lang w:val="ru-RU"/>
        </w:rPr>
        <w:t xml:space="preserve"> сенсор </w:t>
      </w:r>
      <w:proofErr w:type="spellStart"/>
      <w:r w:rsidRPr="006B5F7C">
        <w:rPr>
          <w:lang w:val="ru-RU"/>
        </w:rPr>
        <w:t>моделі</w:t>
      </w:r>
      <w:proofErr w:type="spellEnd"/>
      <w:r w:rsidRPr="006B5F7C">
        <w:rPr>
          <w:lang w:val="ru-RU"/>
        </w:rPr>
        <w:t xml:space="preserve"> мен </w:t>
      </w:r>
      <w:proofErr w:type="spellStart"/>
      <w:r w:rsidRPr="006B5F7C">
        <w:rPr>
          <w:lang w:val="ru-RU"/>
        </w:rPr>
        <w:t>ауысу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ықтималдықтары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берілгендіктен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ғана</w:t>
      </w:r>
      <w:proofErr w:type="spellEnd"/>
      <w:r w:rsidRPr="006B5F7C">
        <w:rPr>
          <w:lang w:val="ru-RU"/>
        </w:rPr>
        <w:t xml:space="preserve">. </w:t>
      </w:r>
      <w:proofErr w:type="spellStart"/>
      <w:r w:rsidRPr="006B5F7C">
        <w:rPr>
          <w:lang w:val="ru-RU"/>
        </w:rPr>
        <w:t>Ортаның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себеп-салдарлық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құрылымын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түсінуі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үшін</w:t>
      </w:r>
      <w:proofErr w:type="spellEnd"/>
      <w:r w:rsidRPr="006B5F7C">
        <w:rPr>
          <w:lang w:val="ru-RU"/>
        </w:rPr>
        <w:t xml:space="preserve"> </w:t>
      </w:r>
      <w:proofErr w:type="spellStart"/>
      <w:proofErr w:type="gramStart"/>
      <w:r w:rsidRPr="006B5F7C">
        <w:rPr>
          <w:lang w:val="ru-RU"/>
        </w:rPr>
        <w:t>жа</w:t>
      </w:r>
      <w:proofErr w:type="gramEnd"/>
      <w:r w:rsidRPr="006B5F7C">
        <w:rPr>
          <w:lang w:val="ru-RU"/>
        </w:rPr>
        <w:t>ңа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жағдайда</w:t>
      </w:r>
      <w:proofErr w:type="spellEnd"/>
      <w:r w:rsidRPr="006B5F7C">
        <w:rPr>
          <w:lang w:val="ru-RU"/>
        </w:rPr>
        <w:t xml:space="preserve"> да </w:t>
      </w:r>
      <w:proofErr w:type="spellStart"/>
      <w:r w:rsidRPr="006B5F7C">
        <w:rPr>
          <w:lang w:val="ru-RU"/>
        </w:rPr>
        <w:t>дұрыс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жұмыс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істеуі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керек</w:t>
      </w:r>
      <w:proofErr w:type="spellEnd"/>
      <w:r w:rsidRPr="006B5F7C">
        <w:rPr>
          <w:lang w:val="ru-RU"/>
        </w:rPr>
        <w:t>.</w:t>
      </w:r>
    </w:p>
    <w:p w:rsidR="007364DE" w:rsidRPr="006B5F7C" w:rsidRDefault="006B5F7C">
      <w:pPr>
        <w:rPr>
          <w:lang w:val="ru-RU"/>
        </w:rPr>
      </w:pPr>
      <w:proofErr w:type="spellStart"/>
      <w:r w:rsidRPr="006B5F7C">
        <w:rPr>
          <w:lang w:val="ru-RU"/>
        </w:rPr>
        <w:t>Талдаңыз</w:t>
      </w:r>
      <w:proofErr w:type="spellEnd"/>
      <w:r w:rsidRPr="006B5F7C">
        <w:rPr>
          <w:lang w:val="ru-RU"/>
        </w:rPr>
        <w:t xml:space="preserve">: </w:t>
      </w:r>
      <w:proofErr w:type="spellStart"/>
      <w:r w:rsidRPr="006B5F7C">
        <w:rPr>
          <w:lang w:val="ru-RU"/>
        </w:rPr>
        <w:t>жеткілікті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дәл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болжам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сананың</w:t>
      </w:r>
      <w:proofErr w:type="spellEnd"/>
      <w:r w:rsidRPr="006B5F7C">
        <w:rPr>
          <w:lang w:val="ru-RU"/>
        </w:rPr>
        <w:t xml:space="preserve"> бар </w:t>
      </w:r>
      <w:proofErr w:type="spellStart"/>
      <w:r w:rsidRPr="006B5F7C">
        <w:rPr>
          <w:lang w:val="ru-RU"/>
        </w:rPr>
        <w:t>е</w:t>
      </w:r>
      <w:r w:rsidRPr="006B5F7C">
        <w:rPr>
          <w:lang w:val="ru-RU"/>
        </w:rPr>
        <w:t>кеніне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дәлел</w:t>
      </w:r>
      <w:proofErr w:type="spellEnd"/>
      <w:r w:rsidRPr="006B5F7C">
        <w:rPr>
          <w:lang w:val="ru-RU"/>
        </w:rPr>
        <w:t xml:space="preserve"> бола ала </w:t>
      </w:r>
      <w:proofErr w:type="spellStart"/>
      <w:r w:rsidRPr="006B5F7C">
        <w:rPr>
          <w:lang w:val="ru-RU"/>
        </w:rPr>
        <w:t>ма</w:t>
      </w:r>
      <w:proofErr w:type="spellEnd"/>
      <w:r w:rsidRPr="006B5F7C">
        <w:rPr>
          <w:lang w:val="ru-RU"/>
        </w:rPr>
        <w:t>?</w:t>
      </w:r>
    </w:p>
    <w:p w:rsidR="004C0578" w:rsidRPr="006B5F7C" w:rsidRDefault="006B5F7C">
      <w:pPr>
        <w:rPr>
          <w:lang w:val="ru-RU"/>
        </w:rPr>
      </w:pPr>
      <w:proofErr w:type="spellStart"/>
      <w:r w:rsidRPr="006B5F7C">
        <w:rPr>
          <w:lang w:val="ru-RU"/>
        </w:rPr>
        <w:t>Жоқ</w:t>
      </w:r>
      <w:proofErr w:type="spellEnd"/>
      <w:r w:rsidRPr="006B5F7C">
        <w:rPr>
          <w:lang w:val="ru-RU"/>
        </w:rPr>
        <w:t xml:space="preserve">. </w:t>
      </w:r>
      <w:proofErr w:type="spellStart"/>
      <w:r w:rsidRPr="006B5F7C">
        <w:rPr>
          <w:lang w:val="ru-RU"/>
        </w:rPr>
        <w:t>Жоғары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дәлдік</w:t>
      </w:r>
      <w:proofErr w:type="spellEnd"/>
      <w:r w:rsidRPr="006B5F7C">
        <w:rPr>
          <w:lang w:val="ru-RU"/>
        </w:rPr>
        <w:t xml:space="preserve"> тек </w:t>
      </w:r>
      <w:proofErr w:type="spellStart"/>
      <w:r w:rsidRPr="006B5F7C">
        <w:rPr>
          <w:lang w:val="ru-RU"/>
        </w:rPr>
        <w:t>болжау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қабілетін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көрсетеді</w:t>
      </w:r>
      <w:proofErr w:type="spellEnd"/>
      <w:r w:rsidRPr="006B5F7C">
        <w:rPr>
          <w:lang w:val="ru-RU"/>
        </w:rPr>
        <w:t xml:space="preserve">; сана </w:t>
      </w:r>
      <w:proofErr w:type="spellStart"/>
      <w:r w:rsidRPr="006B5F7C">
        <w:rPr>
          <w:lang w:val="ru-RU"/>
        </w:rPr>
        <w:t>субъективті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тәжірибені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талап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етеді</w:t>
      </w:r>
      <w:proofErr w:type="spellEnd"/>
      <w:r w:rsidRPr="006B5F7C">
        <w:rPr>
          <w:lang w:val="ru-RU"/>
        </w:rPr>
        <w:t xml:space="preserve">, ал оны </w:t>
      </w:r>
      <w:proofErr w:type="spellStart"/>
      <w:r w:rsidRPr="006B5F7C">
        <w:rPr>
          <w:lang w:val="ru-RU"/>
        </w:rPr>
        <w:t>дәлдік</w:t>
      </w:r>
      <w:proofErr w:type="spellEnd"/>
      <w:r w:rsidRPr="006B5F7C">
        <w:rPr>
          <w:lang w:val="ru-RU"/>
        </w:rPr>
        <w:t xml:space="preserve"> </w:t>
      </w:r>
      <w:proofErr w:type="spellStart"/>
      <w:proofErr w:type="gramStart"/>
      <w:r w:rsidRPr="006B5F7C">
        <w:rPr>
          <w:lang w:val="ru-RU"/>
        </w:rPr>
        <w:t>к</w:t>
      </w:r>
      <w:proofErr w:type="gramEnd"/>
      <w:r w:rsidRPr="006B5F7C">
        <w:rPr>
          <w:lang w:val="ru-RU"/>
        </w:rPr>
        <w:t>өрсеткішінен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шығаруға</w:t>
      </w:r>
      <w:proofErr w:type="spellEnd"/>
      <w:r w:rsidRPr="006B5F7C">
        <w:rPr>
          <w:lang w:val="ru-RU"/>
        </w:rPr>
        <w:t xml:space="preserve"> </w:t>
      </w:r>
      <w:proofErr w:type="spellStart"/>
      <w:r w:rsidRPr="006B5F7C">
        <w:rPr>
          <w:lang w:val="ru-RU"/>
        </w:rPr>
        <w:t>болмайды</w:t>
      </w:r>
      <w:proofErr w:type="spellEnd"/>
      <w:r w:rsidRPr="006B5F7C">
        <w:rPr>
          <w:lang w:val="ru-RU"/>
        </w:rPr>
        <w:t>.</w:t>
      </w:r>
    </w:p>
    <w:p w:rsidR="007364DE" w:rsidRDefault="006B5F7C">
      <w:pPr>
        <w:pStyle w:val="21"/>
      </w:pPr>
      <w:proofErr w:type="spellStart"/>
      <w:r>
        <w:lastRenderedPageBreak/>
        <w:t>Сенім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түсіну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81"/>
      </w:tblGrid>
      <w:tr w:rsidR="007364DE">
        <w:trPr>
          <w:jc w:val="center"/>
        </w:trPr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Қабілет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ЖИ нені есептейді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Адамның түсіндіруі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Түсінуді растауға қажетті дәл</w:t>
            </w:r>
            <w:r>
              <w:rPr>
                <w:b/>
                <w:sz w:val="17"/>
              </w:rPr>
              <w:t>ел</w:t>
            </w:r>
          </w:p>
        </w:tc>
        <w:tc>
          <w:tcPr>
            <w:tcW w:w="1728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Белгісіздік</w:t>
            </w:r>
          </w:p>
        </w:tc>
      </w:tr>
      <w:tr w:rsidR="007364DE" w:rsidRPr="006B5F7C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Апостериорлық жаңарту</w:t>
            </w:r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r>
              <w:rPr>
                <w:sz w:val="17"/>
              </w:rPr>
              <w:t>P</w:t>
            </w:r>
            <w:r w:rsidRPr="006B5F7C">
              <w:rPr>
                <w:sz w:val="17"/>
                <w:lang w:val="ru-RU"/>
              </w:rPr>
              <w:t>(</w:t>
            </w:r>
            <w:r>
              <w:rPr>
                <w:sz w:val="17"/>
              </w:rPr>
              <w:t>H</w:t>
            </w:r>
            <w:r w:rsidRPr="006B5F7C">
              <w:rPr>
                <w:sz w:val="17"/>
                <w:lang w:val="ru-RU"/>
              </w:rPr>
              <w:t>|</w:t>
            </w:r>
            <w:r>
              <w:rPr>
                <w:sz w:val="17"/>
              </w:rPr>
              <w:t>E</w:t>
            </w:r>
            <w:r w:rsidRPr="006B5F7C">
              <w:rPr>
                <w:sz w:val="17"/>
                <w:lang w:val="ru-RU"/>
              </w:rPr>
              <w:t xml:space="preserve">) Байес </w:t>
            </w:r>
            <w:proofErr w:type="spellStart"/>
            <w:r w:rsidRPr="006B5F7C">
              <w:rPr>
                <w:sz w:val="17"/>
                <w:lang w:val="ru-RU"/>
              </w:rPr>
              <w:t>формуласымен</w:t>
            </w:r>
            <w:proofErr w:type="spellEnd"/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proofErr w:type="spellStart"/>
            <w:proofErr w:type="gramStart"/>
            <w:r w:rsidRPr="006B5F7C">
              <w:rPr>
                <w:sz w:val="17"/>
                <w:lang w:val="ru-RU"/>
              </w:rPr>
              <w:t>Жа</w:t>
            </w:r>
            <w:proofErr w:type="gramEnd"/>
            <w:r w:rsidRPr="006B5F7C">
              <w:rPr>
                <w:sz w:val="17"/>
                <w:lang w:val="ru-RU"/>
              </w:rPr>
              <w:t>ңа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дәлелден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кейін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сенімді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түзету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proofErr w:type="spellStart"/>
            <w:r w:rsidRPr="006B5F7C">
              <w:rPr>
                <w:sz w:val="17"/>
                <w:lang w:val="ru-RU"/>
              </w:rPr>
              <w:t>Априор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немесе</w:t>
            </w:r>
            <w:proofErr w:type="spellEnd"/>
            <w:r w:rsidRPr="006B5F7C">
              <w:rPr>
                <w:sz w:val="17"/>
                <w:lang w:val="ru-RU"/>
              </w:rPr>
              <w:t xml:space="preserve"> сенсор </w:t>
            </w:r>
            <w:proofErr w:type="spellStart"/>
            <w:r w:rsidRPr="006B5F7C">
              <w:rPr>
                <w:sz w:val="17"/>
                <w:lang w:val="ru-RU"/>
              </w:rPr>
              <w:t>моделі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өзгергенде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жаңартудың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дұрыс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өзгеруі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proofErr w:type="spellStart"/>
            <w:r w:rsidRPr="006B5F7C">
              <w:rPr>
                <w:sz w:val="17"/>
                <w:lang w:val="ru-RU"/>
              </w:rPr>
              <w:t>Априор</w:t>
            </w:r>
            <w:proofErr w:type="spellEnd"/>
            <w:r w:rsidRPr="006B5F7C">
              <w:rPr>
                <w:sz w:val="17"/>
                <w:lang w:val="ru-RU"/>
              </w:rPr>
              <w:t xml:space="preserve"> мен </w:t>
            </w:r>
            <w:r>
              <w:rPr>
                <w:sz w:val="17"/>
              </w:rPr>
              <w:t>P</w:t>
            </w:r>
            <w:r w:rsidRPr="006B5F7C">
              <w:rPr>
                <w:sz w:val="17"/>
                <w:lang w:val="ru-RU"/>
              </w:rPr>
              <w:t>(</w:t>
            </w:r>
            <w:r>
              <w:rPr>
                <w:sz w:val="17"/>
              </w:rPr>
              <w:t>E</w:t>
            </w:r>
            <w:r w:rsidRPr="006B5F7C">
              <w:rPr>
                <w:sz w:val="17"/>
                <w:lang w:val="ru-RU"/>
              </w:rPr>
              <w:t>|</w:t>
            </w:r>
            <w:r>
              <w:rPr>
                <w:sz w:val="17"/>
              </w:rPr>
              <w:t>H</w:t>
            </w:r>
            <w:r w:rsidRPr="006B5F7C">
              <w:rPr>
                <w:sz w:val="17"/>
                <w:lang w:val="ru-RU"/>
              </w:rPr>
              <w:t xml:space="preserve">) </w:t>
            </w:r>
            <w:proofErr w:type="spellStart"/>
            <w:r w:rsidRPr="006B5F7C">
              <w:rPr>
                <w:sz w:val="17"/>
                <w:lang w:val="ru-RU"/>
              </w:rPr>
              <w:t>қателігі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</w:tr>
      <w:tr w:rsidR="007364DE" w:rsidRPr="006B5F7C">
        <w:trPr>
          <w:jc w:val="center"/>
        </w:trPr>
        <w:tc>
          <w:tcPr>
            <w:tcW w:w="1728" w:type="dxa"/>
          </w:tcPr>
          <w:p w:rsidR="007364DE" w:rsidRDefault="006B5F7C">
            <w:proofErr w:type="spellStart"/>
            <w:r>
              <w:rPr>
                <w:sz w:val="17"/>
              </w:rPr>
              <w:t>Сүзгілеу</w:t>
            </w:r>
            <w:proofErr w:type="spellEnd"/>
            <w:r>
              <w:rPr>
                <w:sz w:val="17"/>
              </w:rPr>
              <w:t xml:space="preserve"> (HMM)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Жасырын күйдің b_t ықтималдығы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Бақылаулар тізбегінен жағдайды бағалау.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Ауысу ықтималдықтары өзгергенде бейімделу.</w:t>
            </w:r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proofErr w:type="spellStart"/>
            <w:r w:rsidRPr="006B5F7C">
              <w:rPr>
                <w:sz w:val="17"/>
                <w:lang w:val="ru-RU"/>
              </w:rPr>
              <w:t>Ауысу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моделі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тұрақты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proofErr w:type="gramStart"/>
            <w:r w:rsidRPr="006B5F7C">
              <w:rPr>
                <w:sz w:val="17"/>
                <w:lang w:val="ru-RU"/>
              </w:rPr>
              <w:t>деп</w:t>
            </w:r>
            <w:proofErr w:type="spellEnd"/>
            <w:proofErr w:type="gram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алынған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proofErr w:type="spellStart"/>
            <w:r>
              <w:rPr>
                <w:sz w:val="17"/>
              </w:rPr>
              <w:t>Болжау</w:t>
            </w:r>
            <w:proofErr w:type="spellEnd"/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Келесі қадамдағы P(H_t)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Келесі қадамда не болуы мүмкін екенін күту.</w:t>
            </w:r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proofErr w:type="spellStart"/>
            <w:proofErr w:type="gramStart"/>
            <w:r w:rsidRPr="006B5F7C">
              <w:rPr>
                <w:sz w:val="17"/>
                <w:lang w:val="ru-RU"/>
              </w:rPr>
              <w:t>Б</w:t>
            </w:r>
            <w:proofErr w:type="gramEnd"/>
            <w:r w:rsidRPr="006B5F7C">
              <w:rPr>
                <w:sz w:val="17"/>
                <w:lang w:val="ru-RU"/>
              </w:rPr>
              <w:t>ұрын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көрмеген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сценарийде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дұрыс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болжау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  <w:tc>
          <w:tcPr>
            <w:tcW w:w="1728" w:type="dxa"/>
          </w:tcPr>
          <w:p w:rsidR="007364DE" w:rsidRDefault="006B5F7C">
            <w:proofErr w:type="spellStart"/>
            <w:r>
              <w:rPr>
                <w:sz w:val="17"/>
              </w:rPr>
              <w:t>Модельдің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шындықтан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ауытқуы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Жалған дабылға төзімділік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NORMAL-дан кейін 0.6923→0.1352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Бір дабылға бірден сенбей, көрсеткіштерді салыстыру.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Сенсор сенімсіз болғанда салмақтың өзгеруі.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P(ALARM|SAFE)=0.10 тұрақты деп алынған.</w:t>
            </w:r>
          </w:p>
        </w:tc>
      </w:tr>
      <w:tr w:rsidR="007364DE">
        <w:trPr>
          <w:jc w:val="center"/>
        </w:trPr>
        <w:tc>
          <w:tcPr>
            <w:tcW w:w="1728" w:type="dxa"/>
          </w:tcPr>
          <w:p w:rsidR="007364DE" w:rsidRDefault="006B5F7C">
            <w:r>
              <w:rPr>
                <w:sz w:val="17"/>
              </w:rPr>
              <w:t>Себеп-салдарды түсіну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Корреляци</w:t>
            </w:r>
            <w:r>
              <w:rPr>
                <w:sz w:val="17"/>
              </w:rPr>
              <w:t>я, себеп емес</w:t>
            </w:r>
          </w:p>
        </w:tc>
        <w:tc>
          <w:tcPr>
            <w:tcW w:w="1728" w:type="dxa"/>
          </w:tcPr>
          <w:p w:rsidR="007364DE" w:rsidRDefault="006B5F7C">
            <w:r>
              <w:rPr>
                <w:sz w:val="17"/>
              </w:rPr>
              <w:t>Адам қауіптің неге туғанын түсіндіре алады.</w:t>
            </w:r>
          </w:p>
        </w:tc>
        <w:tc>
          <w:tcPr>
            <w:tcW w:w="1728" w:type="dxa"/>
          </w:tcPr>
          <w:p w:rsidR="007364DE" w:rsidRPr="006B5F7C" w:rsidRDefault="006B5F7C">
            <w:pPr>
              <w:rPr>
                <w:lang w:val="ru-RU"/>
              </w:rPr>
            </w:pPr>
            <w:r w:rsidRPr="006B5F7C">
              <w:rPr>
                <w:sz w:val="17"/>
                <w:lang w:val="ru-RU"/>
              </w:rPr>
              <w:t xml:space="preserve">Интервенция (орта </w:t>
            </w:r>
            <w:proofErr w:type="spellStart"/>
            <w:r w:rsidRPr="006B5F7C">
              <w:rPr>
                <w:sz w:val="17"/>
                <w:lang w:val="ru-RU"/>
              </w:rPr>
              <w:t>өзгергенде</w:t>
            </w:r>
            <w:proofErr w:type="spellEnd"/>
            <w:r w:rsidRPr="006B5F7C">
              <w:rPr>
                <w:sz w:val="17"/>
                <w:lang w:val="ru-RU"/>
              </w:rPr>
              <w:t xml:space="preserve">) </w:t>
            </w:r>
            <w:proofErr w:type="spellStart"/>
            <w:r w:rsidRPr="006B5F7C">
              <w:rPr>
                <w:sz w:val="17"/>
                <w:lang w:val="ru-RU"/>
              </w:rPr>
              <w:t>кезінде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дұрыс</w:t>
            </w:r>
            <w:proofErr w:type="spellEnd"/>
            <w:r w:rsidRPr="006B5F7C">
              <w:rPr>
                <w:sz w:val="17"/>
                <w:lang w:val="ru-RU"/>
              </w:rPr>
              <w:t xml:space="preserve"> </w:t>
            </w:r>
            <w:proofErr w:type="spellStart"/>
            <w:r w:rsidRPr="006B5F7C">
              <w:rPr>
                <w:sz w:val="17"/>
                <w:lang w:val="ru-RU"/>
              </w:rPr>
              <w:t>болжау</w:t>
            </w:r>
            <w:proofErr w:type="spellEnd"/>
            <w:r w:rsidRPr="006B5F7C">
              <w:rPr>
                <w:sz w:val="17"/>
                <w:lang w:val="ru-RU"/>
              </w:rPr>
              <w:t>.</w:t>
            </w:r>
          </w:p>
        </w:tc>
        <w:tc>
          <w:tcPr>
            <w:tcW w:w="1728" w:type="dxa"/>
          </w:tcPr>
          <w:p w:rsidR="007364DE" w:rsidRDefault="006B5F7C">
            <w:proofErr w:type="spellStart"/>
            <w:r>
              <w:rPr>
                <w:sz w:val="17"/>
              </w:rPr>
              <w:t>Модель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себептік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құрылымды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білмейді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:rsidR="007364DE" w:rsidRDefault="006B5F7C">
      <w:r>
        <w:t>Қорытынды</w:t>
      </w:r>
      <w:r>
        <w:t xml:space="preserve"> тұжырым: болжауды түсінуден ажыратуға мүмкіндік беретін, іс жүзінде </w:t>
      </w:r>
      <w:proofErr w:type="spellStart"/>
      <w:r>
        <w:t>тексерілетін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критерий</w:t>
      </w:r>
      <w:proofErr w:type="spellEnd"/>
      <w:r>
        <w:t xml:space="preserve"> </w:t>
      </w:r>
      <w:proofErr w:type="spellStart"/>
      <w:r>
        <w:t>ұсыны</w:t>
      </w:r>
      <w:r>
        <w:t>ңыз</w:t>
      </w:r>
      <w:proofErr w:type="spellEnd"/>
      <w:r>
        <w:t>.</w:t>
      </w:r>
    </w:p>
    <w:p w:rsidR="007364DE" w:rsidRDefault="006B5F7C">
      <w:pPr>
        <w:pStyle w:val="1"/>
      </w:pPr>
      <w:r>
        <w:t xml:space="preserve">ЖИ </w:t>
      </w:r>
      <w:proofErr w:type="spellStart"/>
      <w:r>
        <w:t>құралдарын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мәлімдеме</w:t>
      </w:r>
    </w:p>
    <w:p w:rsidR="007364DE" w:rsidRDefault="006B5F7C">
      <w:proofErr w:type="spellStart"/>
      <w:r>
        <w:t>Егер</w:t>
      </w:r>
      <w:proofErr w:type="spellEnd"/>
      <w:r>
        <w:t xml:space="preserve"> ЖИ </w:t>
      </w:r>
      <w:proofErr w:type="spellStart"/>
      <w:r>
        <w:t>құралдарын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рұқсат етілсе, олардың мазмұндық үлесін көрсетіңіз. Әрбір есептің, код нәтижесінің, дереккөздің және қорытындының дұрыстығын тексеруге өзіңіз жауаптысыз.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64DE">
        <w:trPr>
          <w:jc w:val="center"/>
        </w:trPr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ЖИ құралы немесе мо</w:t>
            </w:r>
            <w:r>
              <w:rPr>
                <w:b/>
                <w:sz w:val="17"/>
              </w:rPr>
              <w:t>делі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Мақсаты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Не жасалды немесе өзгертілді</w:t>
            </w:r>
          </w:p>
        </w:tc>
        <w:tc>
          <w:tcPr>
            <w:tcW w:w="2160" w:type="dxa"/>
            <w:shd w:val="clear" w:color="auto" w:fill="D9EAF7"/>
          </w:tcPr>
          <w:p w:rsidR="007364DE" w:rsidRDefault="006B5F7C">
            <w:r>
              <w:rPr>
                <w:b/>
                <w:sz w:val="17"/>
              </w:rPr>
              <w:t>Қалай</w:t>
            </w:r>
            <w:r>
              <w:rPr>
                <w:b/>
                <w:sz w:val="17"/>
              </w:rPr>
              <w:t xml:space="preserve"> тексерілді</w:t>
            </w:r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rPr>
                <w:sz w:val="17"/>
              </w:rPr>
              <w:t>Claude Max</w:t>
            </w:r>
            <w:bookmarkStart w:id="0" w:name="_GoBack"/>
            <w:bookmarkEnd w:id="0"/>
          </w:p>
        </w:tc>
        <w:tc>
          <w:tcPr>
            <w:tcW w:w="2160" w:type="dxa"/>
          </w:tcPr>
          <w:p w:rsidR="007364DE" w:rsidRDefault="006B5F7C">
            <w:r>
              <w:rPr>
                <w:sz w:val="17"/>
              </w:rPr>
              <w:t xml:space="preserve"> Python кодын </w:t>
            </w:r>
          </w:p>
        </w:tc>
        <w:tc>
          <w:tcPr>
            <w:tcW w:w="2160" w:type="dxa"/>
          </w:tcPr>
          <w:p w:rsidR="007364DE" w:rsidRDefault="006B5F7C">
            <w:proofErr w:type="spellStart"/>
            <w:r>
              <w:rPr>
                <w:sz w:val="17"/>
              </w:rPr>
              <w:t>Байес</w:t>
            </w:r>
            <w:proofErr w:type="spellEnd"/>
            <w:r>
              <w:rPr>
                <w:sz w:val="17"/>
              </w:rPr>
              <w:t xml:space="preserve">, HMM, </w:t>
            </w:r>
            <w:proofErr w:type="spellStart"/>
            <w:r>
              <w:rPr>
                <w:sz w:val="17"/>
              </w:rPr>
              <w:t>сезімталдық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есептері</w:t>
            </w:r>
            <w:proofErr w:type="spellEnd"/>
          </w:p>
        </w:tc>
        <w:tc>
          <w:tcPr>
            <w:tcW w:w="2160" w:type="dxa"/>
          </w:tcPr>
          <w:p w:rsidR="007364DE" w:rsidRDefault="006B5F7C">
            <w:proofErr w:type="spellStart"/>
            <w:r>
              <w:rPr>
                <w:sz w:val="17"/>
              </w:rPr>
              <w:t>Код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іске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қосылып</w:t>
            </w:r>
            <w:proofErr w:type="spellEnd"/>
            <w:r>
              <w:rPr>
                <w:sz w:val="17"/>
              </w:rPr>
              <w:t>, A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және</w:t>
            </w:r>
            <w:proofErr w:type="spellEnd"/>
            <w:r>
              <w:rPr>
                <w:sz w:val="17"/>
              </w:rPr>
              <w:t xml:space="preserve"> C </w:t>
            </w:r>
            <w:proofErr w:type="spellStart"/>
            <w:r>
              <w:rPr>
                <w:sz w:val="17"/>
              </w:rPr>
              <w:t>бөлімдері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қолмен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есептеумен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салыстырылды</w:t>
            </w:r>
            <w:proofErr w:type="spellEnd"/>
          </w:p>
        </w:tc>
      </w:tr>
      <w:tr w:rsidR="007364DE">
        <w:trPr>
          <w:jc w:val="center"/>
        </w:trPr>
        <w:tc>
          <w:tcPr>
            <w:tcW w:w="2160" w:type="dxa"/>
          </w:tcPr>
          <w:p w:rsidR="007364DE" w:rsidRDefault="006B5F7C">
            <w:r>
              <w:t xml:space="preserve"> </w:t>
            </w:r>
          </w:p>
        </w:tc>
        <w:tc>
          <w:tcPr>
            <w:tcW w:w="2160" w:type="dxa"/>
          </w:tcPr>
          <w:p w:rsidR="007364DE" w:rsidRDefault="006B5F7C">
            <w:r>
              <w:t xml:space="preserve"> </w:t>
            </w:r>
          </w:p>
        </w:tc>
        <w:tc>
          <w:tcPr>
            <w:tcW w:w="2160" w:type="dxa"/>
          </w:tcPr>
          <w:p w:rsidR="007364DE" w:rsidRDefault="006B5F7C">
            <w:r>
              <w:t xml:space="preserve"> </w:t>
            </w:r>
          </w:p>
        </w:tc>
        <w:tc>
          <w:tcPr>
            <w:tcW w:w="2160" w:type="dxa"/>
          </w:tcPr>
          <w:p w:rsidR="007364DE" w:rsidRDefault="006B5F7C">
            <w:r>
              <w:t xml:space="preserve"> </w:t>
            </w:r>
          </w:p>
        </w:tc>
      </w:tr>
    </w:tbl>
    <w:p w:rsidR="00161B8A" w:rsidRDefault="00161B8A"/>
    <w:sectPr w:rsidR="00161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B8A"/>
    <w:rsid w:val="001860E9"/>
    <w:rsid w:val="002922F4"/>
    <w:rsid w:val="0029639D"/>
    <w:rsid w:val="00326F90"/>
    <w:rsid w:val="004C0578"/>
    <w:rsid w:val="006B5F7C"/>
    <w:rsid w:val="007364DE"/>
    <w:rsid w:val="00AA1D8D"/>
    <w:rsid w:val="00B47730"/>
    <w:rsid w:val="00B67E3A"/>
    <w:rsid w:val="00CB0664"/>
    <w:rsid w:val="00DC528A"/>
    <w:rsid w:val="00DF3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CFBE80-8110-4CA3-8F6A-F3BA9804E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1436</Words>
  <Characters>8190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2026-10-27T16:52:00Z</dcterms:created>
  <dcterms:modified xsi:type="dcterms:W3CDTF">2026-10-27T16:52:00Z</dcterms:modified>
</cp:coreProperties>
</file>