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8DD" w:rsidRPr="005B0762" w:rsidRDefault="00C048DD" w:rsidP="00C048DD">
      <w:pPr>
        <w:pStyle w:val="Heading1"/>
        <w:pBdr>
          <w:bottom w:val="single" w:sz="12" w:space="1" w:color="auto"/>
        </w:pBdr>
        <w:rPr>
          <w:rFonts w:asciiTheme="majorHAnsi" w:hAnsiTheme="majorHAnsi"/>
          <w:sz w:val="22"/>
          <w:szCs w:val="22"/>
        </w:rPr>
      </w:pPr>
      <w:r w:rsidRPr="005B0762">
        <w:rPr>
          <w:rFonts w:asciiTheme="majorHAnsi" w:hAnsiTheme="majorHAnsi"/>
          <w:sz w:val="22"/>
          <w:szCs w:val="22"/>
        </w:rPr>
        <w:t>Job Description –</w:t>
      </w:r>
      <w:r w:rsidRPr="005B0762">
        <w:rPr>
          <w:rFonts w:asciiTheme="majorHAnsi" w:hAnsiTheme="majorHAnsi"/>
          <w:b w:val="0"/>
          <w:bCs w:val="0"/>
          <w:color w:val="000000"/>
          <w:sz w:val="22"/>
          <w:szCs w:val="22"/>
        </w:rPr>
        <w:t xml:space="preserve"> </w:t>
      </w:r>
      <w:r w:rsidR="00FC6977" w:rsidRPr="005B0762">
        <w:rPr>
          <w:rFonts w:asciiTheme="majorHAnsi" w:hAnsiTheme="majorHAnsi"/>
          <w:sz w:val="22"/>
          <w:szCs w:val="22"/>
        </w:rPr>
        <w:t xml:space="preserve">Billing </w:t>
      </w:r>
      <w:r w:rsidR="003D0482" w:rsidRPr="005B0762">
        <w:rPr>
          <w:rFonts w:asciiTheme="majorHAnsi" w:hAnsiTheme="majorHAnsi"/>
          <w:sz w:val="22"/>
          <w:szCs w:val="22"/>
        </w:rPr>
        <w:t xml:space="preserve">and CDE </w:t>
      </w:r>
      <w:r w:rsidR="00214B32" w:rsidRPr="005B0762">
        <w:rPr>
          <w:rFonts w:asciiTheme="majorHAnsi" w:hAnsiTheme="majorHAnsi"/>
          <w:sz w:val="22"/>
          <w:szCs w:val="22"/>
        </w:rPr>
        <w:t>Manager, Solid Waste</w:t>
      </w:r>
      <w:r w:rsidR="005B0762">
        <w:rPr>
          <w:rFonts w:asciiTheme="majorHAnsi" w:hAnsiTheme="majorHAnsi"/>
          <w:sz w:val="22"/>
          <w:szCs w:val="22"/>
        </w:rPr>
        <w:t xml:space="preserve"> - Ontario</w:t>
      </w:r>
    </w:p>
    <w:p w:rsidR="00C048DD" w:rsidRPr="005B0762" w:rsidRDefault="00C048DD" w:rsidP="00C048DD">
      <w:pPr>
        <w:pStyle w:val="Heading3"/>
        <w:rPr>
          <w:rFonts w:asciiTheme="majorHAnsi" w:hAnsiTheme="majorHAnsi"/>
          <w:sz w:val="22"/>
          <w:szCs w:val="22"/>
        </w:rPr>
      </w:pPr>
      <w:r w:rsidRPr="005B0762">
        <w:rPr>
          <w:rFonts w:asciiTheme="majorHAnsi" w:hAnsiTheme="majorHAnsi"/>
          <w:sz w:val="22"/>
          <w:szCs w:val="22"/>
        </w:rPr>
        <w:t>Title</w:t>
      </w:r>
    </w:p>
    <w:p w:rsidR="005B0762" w:rsidRPr="005B0762" w:rsidRDefault="005B0762" w:rsidP="00C048DD">
      <w:pPr>
        <w:pStyle w:val="Heading3"/>
        <w:rPr>
          <w:rFonts w:asciiTheme="majorHAnsi" w:eastAsiaTheme="minorEastAsia" w:hAnsiTheme="majorHAnsi"/>
          <w:b w:val="0"/>
          <w:bCs w:val="0"/>
          <w:sz w:val="22"/>
          <w:szCs w:val="22"/>
          <w:lang w:val="en-US" w:eastAsia="en-US"/>
        </w:rPr>
      </w:pPr>
      <w:r w:rsidRPr="005B0762">
        <w:rPr>
          <w:rFonts w:asciiTheme="majorHAnsi" w:eastAsiaTheme="minorEastAsia" w:hAnsiTheme="majorHAnsi"/>
          <w:b w:val="0"/>
          <w:bCs w:val="0"/>
          <w:sz w:val="22"/>
          <w:szCs w:val="22"/>
          <w:lang w:val="en-US" w:eastAsia="en-US"/>
        </w:rPr>
        <w:t xml:space="preserve">Billing and CDE Manager, Solid Waste - Ontario </w:t>
      </w:r>
    </w:p>
    <w:p w:rsidR="00C048DD" w:rsidRPr="005B0762" w:rsidRDefault="00C048DD" w:rsidP="00C048DD">
      <w:pPr>
        <w:pStyle w:val="Heading3"/>
        <w:rPr>
          <w:rFonts w:asciiTheme="majorHAnsi" w:hAnsiTheme="majorHAnsi"/>
          <w:sz w:val="22"/>
          <w:szCs w:val="22"/>
        </w:rPr>
      </w:pPr>
      <w:r w:rsidRPr="005B0762">
        <w:rPr>
          <w:rFonts w:asciiTheme="majorHAnsi" w:hAnsiTheme="majorHAnsi"/>
          <w:sz w:val="22"/>
          <w:szCs w:val="22"/>
        </w:rPr>
        <w:t>Reports To</w:t>
      </w:r>
    </w:p>
    <w:p w:rsidR="00C048DD" w:rsidRPr="005B0762" w:rsidRDefault="00214B32" w:rsidP="008C2C8C">
      <w:pPr>
        <w:rPr>
          <w:rFonts w:asciiTheme="majorHAnsi" w:hAnsiTheme="majorHAnsi"/>
          <w:sz w:val="22"/>
          <w:szCs w:val="22"/>
        </w:rPr>
      </w:pPr>
      <w:r w:rsidRPr="005B0762">
        <w:rPr>
          <w:rFonts w:asciiTheme="majorHAnsi" w:hAnsiTheme="majorHAnsi" w:cs="Arial"/>
          <w:sz w:val="22"/>
          <w:szCs w:val="22"/>
        </w:rPr>
        <w:t xml:space="preserve">Director, Cash Management </w:t>
      </w:r>
    </w:p>
    <w:p w:rsidR="00FC6977" w:rsidRPr="005B0762" w:rsidRDefault="00FC6977" w:rsidP="00FC6977">
      <w:pPr>
        <w:pStyle w:val="Heading3"/>
        <w:rPr>
          <w:rFonts w:asciiTheme="majorHAnsi" w:hAnsiTheme="majorHAnsi"/>
          <w:sz w:val="22"/>
          <w:szCs w:val="22"/>
        </w:rPr>
      </w:pPr>
      <w:r w:rsidRPr="005B0762">
        <w:rPr>
          <w:rFonts w:asciiTheme="majorHAnsi" w:hAnsiTheme="majorHAnsi"/>
          <w:sz w:val="22"/>
          <w:szCs w:val="22"/>
        </w:rPr>
        <w:t>Location</w:t>
      </w:r>
    </w:p>
    <w:p w:rsidR="00C048DD" w:rsidRPr="005B0762" w:rsidRDefault="00FC6977" w:rsidP="00C048DD">
      <w:pPr>
        <w:rPr>
          <w:rFonts w:asciiTheme="majorHAnsi" w:hAnsiTheme="majorHAnsi" w:cs="Arial"/>
          <w:sz w:val="22"/>
          <w:szCs w:val="22"/>
        </w:rPr>
      </w:pPr>
      <w:r w:rsidRPr="005B0762">
        <w:rPr>
          <w:rFonts w:asciiTheme="majorHAnsi" w:hAnsiTheme="majorHAnsi" w:cs="Arial"/>
          <w:sz w:val="22"/>
          <w:szCs w:val="22"/>
        </w:rPr>
        <w:t>Vaughan</w:t>
      </w:r>
    </w:p>
    <w:p w:rsidR="001107F8" w:rsidRPr="005B0762" w:rsidRDefault="00C92523" w:rsidP="00795581">
      <w:pPr>
        <w:pStyle w:val="Heading3"/>
        <w:rPr>
          <w:rFonts w:asciiTheme="majorHAnsi" w:hAnsiTheme="majorHAnsi"/>
          <w:sz w:val="22"/>
          <w:szCs w:val="22"/>
        </w:rPr>
      </w:pPr>
      <w:r w:rsidRPr="005B0762">
        <w:rPr>
          <w:rFonts w:asciiTheme="majorHAnsi" w:hAnsiTheme="majorHAnsi"/>
          <w:sz w:val="22"/>
          <w:szCs w:val="22"/>
        </w:rPr>
        <w:t>Summary</w:t>
      </w:r>
    </w:p>
    <w:p w:rsidR="00091C15" w:rsidRPr="005B0762" w:rsidRDefault="00091C15" w:rsidP="00273E19">
      <w:pPr>
        <w:pStyle w:val="Title"/>
        <w:jc w:val="left"/>
        <w:rPr>
          <w:rFonts w:asciiTheme="majorHAnsi" w:hAnsiTheme="majorHAnsi"/>
          <w:b w:val="0"/>
          <w:bCs w:val="0"/>
          <w:sz w:val="22"/>
          <w:szCs w:val="22"/>
        </w:rPr>
      </w:pPr>
      <w:r w:rsidRPr="005B0762">
        <w:rPr>
          <w:rFonts w:asciiTheme="majorHAnsi" w:hAnsiTheme="majorHAnsi"/>
          <w:b w:val="0"/>
          <w:bCs w:val="0"/>
          <w:sz w:val="22"/>
          <w:szCs w:val="22"/>
          <w:lang w:val="en-CA"/>
        </w:rPr>
        <w:t>The successful candidate will o</w:t>
      </w:r>
      <w:proofErr w:type="spellStart"/>
      <w:r w:rsidR="00273E19" w:rsidRPr="005B0762">
        <w:rPr>
          <w:rFonts w:asciiTheme="majorHAnsi" w:hAnsiTheme="majorHAnsi"/>
          <w:b w:val="0"/>
          <w:bCs w:val="0"/>
          <w:sz w:val="22"/>
          <w:szCs w:val="22"/>
        </w:rPr>
        <w:t>versee</w:t>
      </w:r>
      <w:proofErr w:type="spellEnd"/>
      <w:r w:rsidR="00273E19" w:rsidRPr="005B0762">
        <w:rPr>
          <w:rFonts w:asciiTheme="majorHAnsi" w:hAnsiTheme="majorHAnsi"/>
          <w:b w:val="0"/>
          <w:bCs w:val="0"/>
          <w:sz w:val="22"/>
          <w:szCs w:val="22"/>
        </w:rPr>
        <w:t xml:space="preserve"> and supervise the billing</w:t>
      </w:r>
      <w:r w:rsidRPr="005B0762">
        <w:rPr>
          <w:rFonts w:asciiTheme="majorHAnsi" w:hAnsiTheme="majorHAnsi"/>
          <w:b w:val="0"/>
          <w:bCs w:val="0"/>
          <w:sz w:val="22"/>
          <w:szCs w:val="22"/>
        </w:rPr>
        <w:t xml:space="preserve"> and centralized data entry team.</w:t>
      </w:r>
      <w:r w:rsidR="00273E19" w:rsidRPr="005B0762">
        <w:rPr>
          <w:rFonts w:asciiTheme="majorHAnsi" w:hAnsiTheme="majorHAnsi"/>
          <w:b w:val="0"/>
          <w:bCs w:val="0"/>
          <w:sz w:val="22"/>
          <w:szCs w:val="22"/>
        </w:rPr>
        <w:t xml:space="preserve"> </w:t>
      </w:r>
      <w:r w:rsidRPr="005B0762">
        <w:rPr>
          <w:rFonts w:asciiTheme="majorHAnsi" w:hAnsiTheme="majorHAnsi"/>
          <w:b w:val="0"/>
          <w:bCs w:val="0"/>
          <w:sz w:val="22"/>
          <w:szCs w:val="22"/>
        </w:rPr>
        <w:t>The candidate will be responsible for ensur</w:t>
      </w:r>
      <w:r w:rsidR="00EF4D63" w:rsidRPr="005B0762">
        <w:rPr>
          <w:rFonts w:asciiTheme="majorHAnsi" w:hAnsiTheme="majorHAnsi"/>
          <w:b w:val="0"/>
          <w:bCs w:val="0"/>
          <w:sz w:val="22"/>
          <w:szCs w:val="22"/>
        </w:rPr>
        <w:t>ing timeliness and accuracy of</w:t>
      </w:r>
      <w:r w:rsidR="00273E19" w:rsidRPr="005B0762">
        <w:rPr>
          <w:rFonts w:asciiTheme="majorHAnsi" w:hAnsiTheme="majorHAnsi"/>
          <w:b w:val="0"/>
          <w:bCs w:val="0"/>
          <w:sz w:val="22"/>
          <w:szCs w:val="22"/>
        </w:rPr>
        <w:t xml:space="preserve"> </w:t>
      </w:r>
      <w:r w:rsidRPr="005B0762">
        <w:rPr>
          <w:rFonts w:asciiTheme="majorHAnsi" w:hAnsiTheme="majorHAnsi"/>
          <w:b w:val="0"/>
          <w:bCs w:val="0"/>
          <w:sz w:val="22"/>
          <w:szCs w:val="22"/>
        </w:rPr>
        <w:t>billing and customer data entry</w:t>
      </w:r>
      <w:r w:rsidR="009851EF" w:rsidRPr="005B0762">
        <w:rPr>
          <w:rFonts w:asciiTheme="majorHAnsi" w:hAnsiTheme="majorHAnsi"/>
          <w:b w:val="0"/>
          <w:bCs w:val="0"/>
          <w:sz w:val="22"/>
          <w:szCs w:val="22"/>
        </w:rPr>
        <w:t xml:space="preserve"> process while adhering to</w:t>
      </w:r>
      <w:r w:rsidRPr="005B0762">
        <w:rPr>
          <w:rFonts w:asciiTheme="majorHAnsi" w:hAnsiTheme="majorHAnsi"/>
          <w:b w:val="0"/>
          <w:bCs w:val="0"/>
          <w:sz w:val="22"/>
          <w:szCs w:val="22"/>
        </w:rPr>
        <w:t xml:space="preserve"> </w:t>
      </w:r>
      <w:r w:rsidR="00273E19" w:rsidRPr="005B0762">
        <w:rPr>
          <w:rFonts w:asciiTheme="majorHAnsi" w:hAnsiTheme="majorHAnsi"/>
          <w:b w:val="0"/>
          <w:bCs w:val="0"/>
          <w:sz w:val="22"/>
          <w:szCs w:val="22"/>
        </w:rPr>
        <w:t>policies and procedures</w:t>
      </w:r>
      <w:r w:rsidR="009851EF" w:rsidRPr="005B0762">
        <w:rPr>
          <w:rFonts w:asciiTheme="majorHAnsi" w:hAnsiTheme="majorHAnsi"/>
          <w:b w:val="0"/>
          <w:bCs w:val="0"/>
          <w:sz w:val="22"/>
          <w:szCs w:val="22"/>
        </w:rPr>
        <w:t xml:space="preserve">. </w:t>
      </w:r>
      <w:r w:rsidR="00171FD4" w:rsidRPr="005B0762">
        <w:rPr>
          <w:rFonts w:asciiTheme="majorHAnsi" w:hAnsiTheme="majorHAnsi"/>
          <w:b w:val="0"/>
          <w:bCs w:val="0"/>
          <w:sz w:val="22"/>
          <w:szCs w:val="22"/>
        </w:rPr>
        <w:t>The position requires data analysis and quality control to ensure revenue for the period and price increases are accurate and complete. The candidate will be required to communicate and coordinate with operations on a day to day basis</w:t>
      </w:r>
      <w:r w:rsidR="00EF4D63" w:rsidRPr="005B0762">
        <w:rPr>
          <w:rFonts w:asciiTheme="majorHAnsi" w:hAnsiTheme="majorHAnsi"/>
          <w:b w:val="0"/>
          <w:bCs w:val="0"/>
          <w:sz w:val="22"/>
          <w:szCs w:val="22"/>
        </w:rPr>
        <w:t xml:space="preserve"> as well as to operate within the timing of month end close</w:t>
      </w:r>
      <w:r w:rsidR="00171FD4" w:rsidRPr="005B0762">
        <w:rPr>
          <w:rFonts w:asciiTheme="majorHAnsi" w:hAnsiTheme="majorHAnsi"/>
          <w:b w:val="0"/>
          <w:bCs w:val="0"/>
          <w:sz w:val="22"/>
          <w:szCs w:val="22"/>
        </w:rPr>
        <w:t>.</w:t>
      </w:r>
      <w:r w:rsidR="00EF4D63" w:rsidRPr="005B0762">
        <w:rPr>
          <w:rFonts w:asciiTheme="majorHAnsi" w:hAnsiTheme="majorHAnsi"/>
          <w:b w:val="0"/>
          <w:bCs w:val="0"/>
          <w:sz w:val="22"/>
          <w:szCs w:val="22"/>
        </w:rPr>
        <w:t xml:space="preserve"> </w:t>
      </w:r>
    </w:p>
    <w:p w:rsidR="00091C15" w:rsidRPr="005B0762" w:rsidRDefault="00091C15" w:rsidP="00273E19">
      <w:pPr>
        <w:pStyle w:val="Title"/>
        <w:jc w:val="left"/>
        <w:rPr>
          <w:rFonts w:asciiTheme="majorHAnsi" w:hAnsiTheme="majorHAnsi"/>
          <w:b w:val="0"/>
          <w:bCs w:val="0"/>
          <w:sz w:val="22"/>
          <w:szCs w:val="22"/>
        </w:rPr>
      </w:pPr>
    </w:p>
    <w:p w:rsidR="00DE3480" w:rsidRPr="005B0762" w:rsidRDefault="00D81FC5" w:rsidP="00C92523">
      <w:pPr>
        <w:contextualSpacing/>
        <w:rPr>
          <w:rFonts w:asciiTheme="majorHAnsi" w:eastAsia="Times New Roman" w:hAnsiTheme="majorHAnsi" w:cs="Arial"/>
          <w:b/>
          <w:sz w:val="22"/>
          <w:szCs w:val="22"/>
          <w:lang w:val="en-CA"/>
        </w:rPr>
      </w:pPr>
      <w:r w:rsidRPr="005B0762">
        <w:rPr>
          <w:rFonts w:asciiTheme="majorHAnsi" w:eastAsia="Times New Roman" w:hAnsiTheme="majorHAnsi" w:cs="Arial"/>
          <w:b/>
          <w:sz w:val="22"/>
          <w:szCs w:val="22"/>
          <w:lang w:val="en-CA"/>
        </w:rPr>
        <w:t>Responsibilities</w:t>
      </w:r>
    </w:p>
    <w:p w:rsidR="00273E19" w:rsidRPr="005B0762" w:rsidRDefault="00BF50E4"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Perform</w:t>
      </w:r>
      <w:r w:rsidR="00273E19" w:rsidRPr="005B0762">
        <w:rPr>
          <w:rFonts w:asciiTheme="majorHAnsi" w:hAnsiTheme="majorHAnsi"/>
          <w:sz w:val="22"/>
          <w:szCs w:val="22"/>
        </w:rPr>
        <w:t xml:space="preserve"> the invoicing process for weekly, monthly, qua</w:t>
      </w:r>
      <w:r w:rsidR="00645953" w:rsidRPr="005B0762">
        <w:rPr>
          <w:rFonts w:asciiTheme="majorHAnsi" w:hAnsiTheme="majorHAnsi"/>
          <w:sz w:val="22"/>
          <w:szCs w:val="22"/>
        </w:rPr>
        <w:t>rterly, yearly billed customers</w:t>
      </w:r>
    </w:p>
    <w:p w:rsidR="00273E19" w:rsidRPr="005B0762" w:rsidRDefault="00273E19" w:rsidP="00645953">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Adhere to process and system requirements in line with com</w:t>
      </w:r>
      <w:r w:rsidR="00645953" w:rsidRPr="005B0762">
        <w:rPr>
          <w:rFonts w:asciiTheme="majorHAnsi" w:hAnsiTheme="majorHAnsi"/>
          <w:sz w:val="22"/>
          <w:szCs w:val="22"/>
        </w:rPr>
        <w:t>pany revenue audit requirements</w:t>
      </w:r>
    </w:p>
    <w:p w:rsidR="00BF50E4" w:rsidRPr="005B0762" w:rsidRDefault="00BF50E4" w:rsidP="00645953">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 xml:space="preserve">Organize and supervise the workflow </w:t>
      </w:r>
      <w:r w:rsidR="00645953" w:rsidRPr="005B0762">
        <w:rPr>
          <w:rFonts w:asciiTheme="majorHAnsi" w:hAnsiTheme="majorHAnsi"/>
          <w:sz w:val="22"/>
          <w:szCs w:val="22"/>
        </w:rPr>
        <w:t>of</w:t>
      </w:r>
      <w:r w:rsidRPr="005B0762">
        <w:rPr>
          <w:rFonts w:asciiTheme="majorHAnsi" w:hAnsiTheme="majorHAnsi"/>
          <w:sz w:val="22"/>
          <w:szCs w:val="22"/>
        </w:rPr>
        <w:t xml:space="preserve"> the billing team and centralized data entry team members</w:t>
      </w:r>
    </w:p>
    <w:p w:rsidR="00BF50E4" w:rsidRPr="005B0762" w:rsidRDefault="00BF50E4" w:rsidP="00BF50E4">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Maintain and review billing</w:t>
      </w:r>
      <w:r w:rsidR="00645953" w:rsidRPr="005B0762">
        <w:rPr>
          <w:rFonts w:asciiTheme="majorHAnsi" w:hAnsiTheme="majorHAnsi"/>
          <w:sz w:val="22"/>
          <w:szCs w:val="22"/>
        </w:rPr>
        <w:t xml:space="preserve"> cycles</w:t>
      </w:r>
    </w:p>
    <w:p w:rsidR="00BF50E4" w:rsidRPr="005B0762" w:rsidRDefault="00BF50E4" w:rsidP="00645953">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Compile, analyze, validate and mai</w:t>
      </w:r>
      <w:r w:rsidR="00645953" w:rsidRPr="005B0762">
        <w:rPr>
          <w:rFonts w:asciiTheme="majorHAnsi" w:hAnsiTheme="majorHAnsi"/>
          <w:sz w:val="22"/>
          <w:szCs w:val="22"/>
        </w:rPr>
        <w:t>ntain generated revenue reports</w:t>
      </w:r>
    </w:p>
    <w:p w:rsidR="00273E19" w:rsidRPr="005B0762" w:rsidRDefault="00273E19" w:rsidP="00645953">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Ensure all departmental policy and procedure</w:t>
      </w:r>
      <w:r w:rsidR="00645953" w:rsidRPr="005B0762">
        <w:rPr>
          <w:rFonts w:asciiTheme="majorHAnsi" w:hAnsiTheme="majorHAnsi"/>
          <w:sz w:val="22"/>
          <w:szCs w:val="22"/>
        </w:rPr>
        <w:t>s are documented and up-to-date</w:t>
      </w:r>
    </w:p>
    <w:p w:rsidR="00FC6977" w:rsidRPr="005B0762" w:rsidRDefault="00645953"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Perform re</w:t>
      </w:r>
      <w:r w:rsidR="00FC6977" w:rsidRPr="005B0762">
        <w:rPr>
          <w:rFonts w:asciiTheme="majorHAnsi" w:hAnsiTheme="majorHAnsi"/>
          <w:sz w:val="22"/>
          <w:szCs w:val="22"/>
        </w:rPr>
        <w:t>venue reporting and month-end syste</w:t>
      </w:r>
      <w:r w:rsidRPr="005B0762">
        <w:rPr>
          <w:rFonts w:asciiTheme="majorHAnsi" w:hAnsiTheme="majorHAnsi"/>
          <w:sz w:val="22"/>
          <w:szCs w:val="22"/>
        </w:rPr>
        <w:t>m close processing</w:t>
      </w:r>
      <w:r w:rsidR="00FC6977" w:rsidRPr="005B0762">
        <w:rPr>
          <w:rFonts w:asciiTheme="majorHAnsi" w:hAnsiTheme="majorHAnsi"/>
          <w:sz w:val="22"/>
          <w:szCs w:val="22"/>
        </w:rPr>
        <w:t xml:space="preserve"> </w:t>
      </w:r>
    </w:p>
    <w:p w:rsidR="00FC6977" w:rsidRPr="005B0762" w:rsidRDefault="00FC6977"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 xml:space="preserve">Monitor </w:t>
      </w:r>
      <w:r w:rsidR="00BF50E4" w:rsidRPr="005B0762">
        <w:rPr>
          <w:rFonts w:asciiTheme="majorHAnsi" w:hAnsiTheme="majorHAnsi"/>
          <w:sz w:val="22"/>
          <w:szCs w:val="22"/>
        </w:rPr>
        <w:t>operating</w:t>
      </w:r>
      <w:r w:rsidRPr="005B0762">
        <w:rPr>
          <w:rFonts w:asciiTheme="majorHAnsi" w:hAnsiTheme="majorHAnsi"/>
          <w:sz w:val="22"/>
          <w:szCs w:val="22"/>
        </w:rPr>
        <w:t xml:space="preserve"> system for proper account set-up</w:t>
      </w:r>
      <w:r w:rsidR="00BF50E4" w:rsidRPr="005B0762">
        <w:rPr>
          <w:rFonts w:asciiTheme="majorHAnsi" w:hAnsiTheme="majorHAnsi"/>
          <w:sz w:val="22"/>
          <w:szCs w:val="22"/>
        </w:rPr>
        <w:t>, irregularities</w:t>
      </w:r>
      <w:r w:rsidRPr="005B0762">
        <w:rPr>
          <w:rFonts w:asciiTheme="majorHAnsi" w:hAnsiTheme="majorHAnsi"/>
          <w:sz w:val="22"/>
          <w:szCs w:val="22"/>
        </w:rPr>
        <w:t xml:space="preserve"> and activity flow </w:t>
      </w:r>
    </w:p>
    <w:p w:rsidR="00FC6977" w:rsidRPr="005B0762" w:rsidRDefault="00FC6977"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 xml:space="preserve">Research and resolve billing discrepancies and provide backups to customers </w:t>
      </w:r>
    </w:p>
    <w:p w:rsidR="00FC6977" w:rsidRPr="005B0762" w:rsidRDefault="00FC6977"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Monitor and support billing adjustment</w:t>
      </w:r>
      <w:r w:rsidR="00BF50E4" w:rsidRPr="005B0762">
        <w:rPr>
          <w:rFonts w:asciiTheme="majorHAnsi" w:hAnsiTheme="majorHAnsi"/>
          <w:sz w:val="22"/>
          <w:szCs w:val="22"/>
        </w:rPr>
        <w:t>s</w:t>
      </w:r>
      <w:r w:rsidRPr="005B0762">
        <w:rPr>
          <w:rFonts w:asciiTheme="majorHAnsi" w:hAnsiTheme="majorHAnsi"/>
          <w:sz w:val="22"/>
          <w:szCs w:val="22"/>
        </w:rPr>
        <w:t xml:space="preserve"> requirements </w:t>
      </w:r>
    </w:p>
    <w:p w:rsidR="00FC6977" w:rsidRPr="005B0762" w:rsidRDefault="00FC6977"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 xml:space="preserve">Respond to customer questions and requests </w:t>
      </w:r>
    </w:p>
    <w:p w:rsidR="00FC6977" w:rsidRPr="005B0762" w:rsidRDefault="00FC6977"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Assist finance with revenue reporting</w:t>
      </w:r>
      <w:r w:rsidR="00BF50E4" w:rsidRPr="005B0762">
        <w:rPr>
          <w:rFonts w:asciiTheme="majorHAnsi" w:hAnsiTheme="majorHAnsi"/>
          <w:sz w:val="22"/>
          <w:szCs w:val="22"/>
        </w:rPr>
        <w:t xml:space="preserve"> and audit</w:t>
      </w:r>
      <w:r w:rsidRPr="005B0762">
        <w:rPr>
          <w:rFonts w:asciiTheme="majorHAnsi" w:hAnsiTheme="majorHAnsi"/>
          <w:sz w:val="22"/>
          <w:szCs w:val="22"/>
        </w:rPr>
        <w:t xml:space="preserve"> queries </w:t>
      </w:r>
    </w:p>
    <w:p w:rsidR="00FC6977" w:rsidRPr="005B0762" w:rsidRDefault="00FC6977"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 xml:space="preserve">Perform account reconciliations </w:t>
      </w:r>
    </w:p>
    <w:p w:rsidR="00FC6977" w:rsidRPr="005B0762" w:rsidRDefault="00645953"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C</w:t>
      </w:r>
      <w:r w:rsidR="00FC6977" w:rsidRPr="005B0762">
        <w:rPr>
          <w:rFonts w:asciiTheme="majorHAnsi" w:hAnsiTheme="majorHAnsi"/>
          <w:sz w:val="22"/>
          <w:szCs w:val="22"/>
        </w:rPr>
        <w:t>oordinat</w:t>
      </w:r>
      <w:r w:rsidRPr="005B0762">
        <w:rPr>
          <w:rFonts w:asciiTheme="majorHAnsi" w:hAnsiTheme="majorHAnsi"/>
          <w:sz w:val="22"/>
          <w:szCs w:val="22"/>
        </w:rPr>
        <w:t>e</w:t>
      </w:r>
      <w:r w:rsidR="00FC6977" w:rsidRPr="005B0762">
        <w:rPr>
          <w:rFonts w:asciiTheme="majorHAnsi" w:hAnsiTheme="majorHAnsi"/>
          <w:sz w:val="22"/>
          <w:szCs w:val="22"/>
        </w:rPr>
        <w:t xml:space="preserve"> with other departments, clarifying roles and responsibilities for resolving service issues. </w:t>
      </w:r>
    </w:p>
    <w:p w:rsidR="003E5DF0" w:rsidRPr="005B0762" w:rsidRDefault="00BF50E4"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Work</w:t>
      </w:r>
      <w:r w:rsidR="00FC6977" w:rsidRPr="005B0762">
        <w:rPr>
          <w:rFonts w:asciiTheme="majorHAnsi" w:hAnsiTheme="majorHAnsi"/>
          <w:sz w:val="22"/>
          <w:szCs w:val="22"/>
        </w:rPr>
        <w:t xml:space="preserve"> with routing specialists to optimize routes </w:t>
      </w:r>
    </w:p>
    <w:p w:rsidR="00FC6977" w:rsidRPr="005B0762" w:rsidRDefault="00645953"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lastRenderedPageBreak/>
        <w:t>Resolve</w:t>
      </w:r>
      <w:r w:rsidR="00BF50E4" w:rsidRPr="005B0762">
        <w:rPr>
          <w:rFonts w:asciiTheme="majorHAnsi" w:hAnsiTheme="majorHAnsi"/>
          <w:sz w:val="22"/>
          <w:szCs w:val="22"/>
        </w:rPr>
        <w:t xml:space="preserve"> billing queries for</w:t>
      </w:r>
      <w:r w:rsidR="00FC6977" w:rsidRPr="005B0762">
        <w:rPr>
          <w:rFonts w:asciiTheme="majorHAnsi" w:hAnsiTheme="majorHAnsi"/>
          <w:sz w:val="22"/>
          <w:szCs w:val="22"/>
        </w:rPr>
        <w:t xml:space="preserve"> large commercial contracts/clients </w:t>
      </w:r>
    </w:p>
    <w:p w:rsidR="00FC6977" w:rsidRPr="005B0762" w:rsidRDefault="00645953"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 xml:space="preserve">Complete invoicing process including </w:t>
      </w:r>
      <w:r w:rsidR="00FC6977" w:rsidRPr="005B0762">
        <w:rPr>
          <w:rFonts w:asciiTheme="majorHAnsi" w:hAnsiTheme="majorHAnsi"/>
          <w:sz w:val="22"/>
          <w:szCs w:val="22"/>
        </w:rPr>
        <w:t>photocopy</w:t>
      </w:r>
      <w:r w:rsidRPr="005B0762">
        <w:rPr>
          <w:rFonts w:asciiTheme="majorHAnsi" w:hAnsiTheme="majorHAnsi"/>
          <w:sz w:val="22"/>
          <w:szCs w:val="22"/>
        </w:rPr>
        <w:t>ing</w:t>
      </w:r>
      <w:r w:rsidR="00FC6977" w:rsidRPr="005B0762">
        <w:rPr>
          <w:rFonts w:asciiTheme="majorHAnsi" w:hAnsiTheme="majorHAnsi"/>
          <w:sz w:val="22"/>
          <w:szCs w:val="22"/>
        </w:rPr>
        <w:t xml:space="preserve"> and collate documents for distribution, mailing and filing </w:t>
      </w:r>
    </w:p>
    <w:p w:rsidR="00FC6977" w:rsidRPr="005B0762" w:rsidRDefault="00645953"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Prepare</w:t>
      </w:r>
      <w:r w:rsidR="00FC6977" w:rsidRPr="005B0762">
        <w:rPr>
          <w:rFonts w:asciiTheme="majorHAnsi" w:hAnsiTheme="majorHAnsi"/>
          <w:sz w:val="22"/>
          <w:szCs w:val="22"/>
        </w:rPr>
        <w:t xml:space="preserve"> documentation to assist Accounts Receivable/Payable (</w:t>
      </w:r>
      <w:proofErr w:type="spellStart"/>
      <w:r w:rsidR="00FC6977" w:rsidRPr="005B0762">
        <w:rPr>
          <w:rFonts w:asciiTheme="majorHAnsi" w:hAnsiTheme="majorHAnsi"/>
          <w:sz w:val="22"/>
          <w:szCs w:val="22"/>
        </w:rPr>
        <w:t>eg</w:t>
      </w:r>
      <w:proofErr w:type="spellEnd"/>
      <w:r w:rsidR="00FC6977" w:rsidRPr="005B0762">
        <w:rPr>
          <w:rFonts w:asciiTheme="majorHAnsi" w:hAnsiTheme="majorHAnsi"/>
          <w:sz w:val="22"/>
          <w:szCs w:val="22"/>
        </w:rPr>
        <w:t xml:space="preserve">. Invoices, Purchase Orders) etc. </w:t>
      </w:r>
    </w:p>
    <w:p w:rsidR="00FC6977" w:rsidRPr="005B0762" w:rsidRDefault="00FC6977" w:rsidP="00273E19">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 xml:space="preserve">Evaluate current operating procedures and provide recommendations for efficiency and accuracy </w:t>
      </w:r>
    </w:p>
    <w:p w:rsidR="00FC6977" w:rsidRPr="005B0762" w:rsidRDefault="00FC6977" w:rsidP="00645953">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Implement new standard procedures companywide for the organization</w:t>
      </w:r>
      <w:r w:rsidR="003F2606" w:rsidRPr="005B0762">
        <w:rPr>
          <w:rFonts w:asciiTheme="majorHAnsi" w:hAnsiTheme="majorHAnsi"/>
          <w:sz w:val="22"/>
          <w:szCs w:val="22"/>
        </w:rPr>
        <w:t xml:space="preserve"> for billing and CDE</w:t>
      </w:r>
    </w:p>
    <w:p w:rsidR="00273E19" w:rsidRPr="005B0762" w:rsidRDefault="00273E19" w:rsidP="00645953">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Perform other duties and responsibilities as required or requested by management.</w:t>
      </w:r>
    </w:p>
    <w:p w:rsidR="00273E19" w:rsidRPr="005B0762" w:rsidRDefault="00273E19" w:rsidP="00645953">
      <w:pPr>
        <w:pStyle w:val="Default"/>
        <w:numPr>
          <w:ilvl w:val="0"/>
          <w:numId w:val="11"/>
        </w:numPr>
        <w:spacing w:after="73"/>
        <w:rPr>
          <w:rFonts w:asciiTheme="majorHAnsi" w:hAnsiTheme="majorHAnsi"/>
          <w:sz w:val="22"/>
          <w:szCs w:val="22"/>
        </w:rPr>
      </w:pPr>
      <w:r w:rsidRPr="005B0762">
        <w:rPr>
          <w:rFonts w:asciiTheme="majorHAnsi" w:hAnsiTheme="majorHAnsi"/>
          <w:sz w:val="22"/>
          <w:szCs w:val="22"/>
        </w:rPr>
        <w:t xml:space="preserve">Conform in all respects with applicable regulations and internal audit orders </w:t>
      </w:r>
    </w:p>
    <w:p w:rsidR="00273E19" w:rsidRPr="005B0762" w:rsidRDefault="00273E19" w:rsidP="00273E19">
      <w:pPr>
        <w:pStyle w:val="Title"/>
        <w:ind w:left="1080"/>
        <w:jc w:val="left"/>
        <w:rPr>
          <w:rFonts w:asciiTheme="majorHAnsi" w:hAnsiTheme="majorHAnsi"/>
          <w:b w:val="0"/>
          <w:bCs w:val="0"/>
          <w:sz w:val="22"/>
          <w:szCs w:val="22"/>
        </w:rPr>
      </w:pPr>
    </w:p>
    <w:p w:rsidR="00273E19" w:rsidRPr="005B0762" w:rsidRDefault="00273E19" w:rsidP="00273E19">
      <w:pPr>
        <w:pStyle w:val="Default"/>
        <w:ind w:left="1080"/>
        <w:rPr>
          <w:rFonts w:asciiTheme="majorHAnsi" w:hAnsiTheme="majorHAnsi"/>
          <w:sz w:val="22"/>
          <w:szCs w:val="22"/>
        </w:rPr>
      </w:pPr>
    </w:p>
    <w:p w:rsidR="003F2606" w:rsidRPr="005B0762" w:rsidRDefault="003F2606" w:rsidP="003F2606">
      <w:pPr>
        <w:pStyle w:val="Default"/>
        <w:ind w:left="1080"/>
        <w:rPr>
          <w:rFonts w:asciiTheme="majorHAnsi" w:hAnsiTheme="majorHAnsi"/>
          <w:sz w:val="22"/>
          <w:szCs w:val="22"/>
        </w:rPr>
      </w:pPr>
    </w:p>
    <w:p w:rsidR="00FC6977" w:rsidRPr="005B0762" w:rsidRDefault="00FC6977" w:rsidP="008C2C8C">
      <w:pPr>
        <w:rPr>
          <w:rFonts w:asciiTheme="majorHAnsi" w:hAnsiTheme="majorHAnsi"/>
          <w:sz w:val="22"/>
          <w:szCs w:val="22"/>
        </w:rPr>
      </w:pPr>
    </w:p>
    <w:p w:rsidR="009207FD" w:rsidRPr="005B0762" w:rsidRDefault="00DE3480" w:rsidP="00DE3480">
      <w:pPr>
        <w:spacing w:after="200" w:line="276" w:lineRule="auto"/>
        <w:rPr>
          <w:rFonts w:asciiTheme="majorHAnsi" w:eastAsia="Calibri" w:hAnsiTheme="majorHAnsi"/>
          <w:b/>
          <w:sz w:val="22"/>
          <w:szCs w:val="22"/>
        </w:rPr>
      </w:pPr>
      <w:r w:rsidRPr="005B0762">
        <w:rPr>
          <w:rFonts w:asciiTheme="majorHAnsi" w:eastAsia="Calibri" w:hAnsiTheme="majorHAnsi"/>
          <w:b/>
          <w:sz w:val="22"/>
          <w:szCs w:val="22"/>
        </w:rPr>
        <w:t>Requirements</w:t>
      </w:r>
    </w:p>
    <w:p w:rsidR="00273E19" w:rsidRPr="005B0762" w:rsidRDefault="00273E19" w:rsidP="00273E19">
      <w:pPr>
        <w:pStyle w:val="Title"/>
        <w:numPr>
          <w:ilvl w:val="0"/>
          <w:numId w:val="14"/>
        </w:numPr>
        <w:jc w:val="left"/>
        <w:rPr>
          <w:rFonts w:asciiTheme="majorHAnsi" w:hAnsiTheme="majorHAnsi"/>
          <w:b w:val="0"/>
          <w:bCs w:val="0"/>
          <w:sz w:val="22"/>
          <w:szCs w:val="22"/>
        </w:rPr>
      </w:pPr>
      <w:r w:rsidRPr="005B0762">
        <w:rPr>
          <w:rFonts w:asciiTheme="majorHAnsi" w:hAnsiTheme="majorHAnsi"/>
          <w:b w:val="0"/>
          <w:bCs w:val="0"/>
          <w:sz w:val="22"/>
          <w:szCs w:val="22"/>
        </w:rPr>
        <w:t>A Bachelor’s degree in Acc</w:t>
      </w:r>
      <w:r w:rsidR="005B0762">
        <w:rPr>
          <w:rFonts w:asciiTheme="majorHAnsi" w:hAnsiTheme="majorHAnsi"/>
          <w:b w:val="0"/>
          <w:bCs w:val="0"/>
          <w:sz w:val="22"/>
          <w:szCs w:val="22"/>
        </w:rPr>
        <w:t>ounting or Business and</w:t>
      </w:r>
      <w:r w:rsidR="00645953" w:rsidRPr="005B0762">
        <w:rPr>
          <w:rFonts w:asciiTheme="majorHAnsi" w:hAnsiTheme="majorHAnsi"/>
          <w:b w:val="0"/>
          <w:bCs w:val="0"/>
          <w:sz w:val="22"/>
          <w:szCs w:val="22"/>
        </w:rPr>
        <w:t xml:space="preserve"> (5</w:t>
      </w:r>
      <w:r w:rsidRPr="005B0762">
        <w:rPr>
          <w:rFonts w:asciiTheme="majorHAnsi" w:hAnsiTheme="majorHAnsi"/>
          <w:b w:val="0"/>
          <w:bCs w:val="0"/>
          <w:sz w:val="22"/>
          <w:szCs w:val="22"/>
        </w:rPr>
        <w:t>-</w:t>
      </w:r>
      <w:r w:rsidR="00645953" w:rsidRPr="005B0762">
        <w:rPr>
          <w:rFonts w:asciiTheme="majorHAnsi" w:hAnsiTheme="majorHAnsi"/>
          <w:b w:val="0"/>
          <w:bCs w:val="0"/>
          <w:sz w:val="22"/>
          <w:szCs w:val="22"/>
        </w:rPr>
        <w:t>7</w:t>
      </w:r>
      <w:r w:rsidRPr="005B0762">
        <w:rPr>
          <w:rFonts w:asciiTheme="majorHAnsi" w:hAnsiTheme="majorHAnsi"/>
          <w:b w:val="0"/>
          <w:bCs w:val="0"/>
          <w:sz w:val="22"/>
          <w:szCs w:val="22"/>
        </w:rPr>
        <w:t>) years billing experience as a supervisor or Manager</w:t>
      </w:r>
    </w:p>
    <w:p w:rsidR="00273E19" w:rsidRPr="005B0762" w:rsidRDefault="00273E19" w:rsidP="00273E19">
      <w:pPr>
        <w:pStyle w:val="Title"/>
        <w:numPr>
          <w:ilvl w:val="0"/>
          <w:numId w:val="13"/>
        </w:numPr>
        <w:jc w:val="left"/>
        <w:rPr>
          <w:rFonts w:asciiTheme="majorHAnsi" w:hAnsiTheme="majorHAnsi"/>
          <w:b w:val="0"/>
          <w:bCs w:val="0"/>
          <w:sz w:val="22"/>
          <w:szCs w:val="22"/>
        </w:rPr>
      </w:pPr>
      <w:r w:rsidRPr="005B0762">
        <w:rPr>
          <w:rFonts w:asciiTheme="majorHAnsi" w:hAnsiTheme="majorHAnsi"/>
          <w:b w:val="0"/>
          <w:bCs w:val="0"/>
          <w:sz w:val="22"/>
          <w:szCs w:val="22"/>
        </w:rPr>
        <w:t>Accounting background required.</w:t>
      </w:r>
    </w:p>
    <w:p w:rsidR="00273E19" w:rsidRPr="005B0762" w:rsidRDefault="00273E19" w:rsidP="00273E19">
      <w:pPr>
        <w:pStyle w:val="Title"/>
        <w:numPr>
          <w:ilvl w:val="0"/>
          <w:numId w:val="13"/>
        </w:numPr>
        <w:jc w:val="left"/>
        <w:rPr>
          <w:rFonts w:asciiTheme="majorHAnsi" w:hAnsiTheme="majorHAnsi"/>
          <w:b w:val="0"/>
          <w:bCs w:val="0"/>
          <w:sz w:val="22"/>
          <w:szCs w:val="22"/>
        </w:rPr>
      </w:pPr>
      <w:r w:rsidRPr="005B0762">
        <w:rPr>
          <w:rFonts w:asciiTheme="majorHAnsi" w:hAnsiTheme="majorHAnsi"/>
          <w:b w:val="0"/>
          <w:bCs w:val="0"/>
          <w:sz w:val="22"/>
          <w:szCs w:val="22"/>
        </w:rPr>
        <w:t>Advance Excel &amp; Power Point skills; must be able to create pivot tables, v-lookup, and other advanced spreadsheet functions</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Strong understanding of end-to-end financial processes including and a numerical aptitude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Self-starter with the ability to manage multiple projects and meet deadlines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Proven interpersonal, organizational, analytical and problem solving skills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Confidence in ability to work in a highly technical and changing work environment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Ability to work well under pressure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Excellent communication skills between staff members, company management and customers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Strong computer literacy. Comfortable working with multiple systems including ERP, billing and Microsoft office applications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Excellent communication skills, both written and oral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Ability to maintain strong working relationships, with all levels of management and non-management personnel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Able to work efficiently as a part of a team as well as independently.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Possess strong logic, and ability to take initiative </w:t>
      </w:r>
    </w:p>
    <w:p w:rsidR="00FC6977" w:rsidRPr="005B0762" w:rsidRDefault="00FC6977" w:rsidP="008C2C8C">
      <w:pPr>
        <w:pStyle w:val="Default"/>
        <w:numPr>
          <w:ilvl w:val="0"/>
          <w:numId w:val="8"/>
        </w:numPr>
        <w:spacing w:after="44"/>
        <w:rPr>
          <w:rFonts w:asciiTheme="majorHAnsi" w:hAnsiTheme="majorHAnsi"/>
          <w:sz w:val="22"/>
          <w:szCs w:val="22"/>
        </w:rPr>
      </w:pPr>
      <w:r w:rsidRPr="005B0762">
        <w:rPr>
          <w:rFonts w:asciiTheme="majorHAnsi" w:hAnsiTheme="majorHAnsi"/>
          <w:sz w:val="22"/>
          <w:szCs w:val="22"/>
        </w:rPr>
        <w:t xml:space="preserve">Experience working in </w:t>
      </w:r>
      <w:bookmarkStart w:id="0" w:name="_GoBack"/>
      <w:r w:rsidRPr="005B0762">
        <w:rPr>
          <w:rFonts w:asciiTheme="majorHAnsi" w:hAnsiTheme="majorHAnsi"/>
          <w:sz w:val="22"/>
          <w:szCs w:val="22"/>
        </w:rPr>
        <w:t>TRUX i</w:t>
      </w:r>
      <w:bookmarkEnd w:id="0"/>
      <w:r w:rsidRPr="005B0762">
        <w:rPr>
          <w:rFonts w:asciiTheme="majorHAnsi" w:hAnsiTheme="majorHAnsi"/>
          <w:sz w:val="22"/>
          <w:szCs w:val="22"/>
        </w:rPr>
        <w:t xml:space="preserve">s an asset </w:t>
      </w:r>
    </w:p>
    <w:p w:rsidR="00B90B37" w:rsidRPr="005B0762" w:rsidRDefault="00B90B37" w:rsidP="00B90B37">
      <w:pPr>
        <w:spacing w:before="150" w:after="150" w:line="360" w:lineRule="atLeast"/>
        <w:jc w:val="center"/>
        <w:rPr>
          <w:rFonts w:asciiTheme="majorHAnsi" w:hAnsiTheme="majorHAnsi" w:cs="Arial"/>
          <w:b/>
          <w:color w:val="000000"/>
          <w:sz w:val="22"/>
          <w:szCs w:val="22"/>
        </w:rPr>
      </w:pPr>
    </w:p>
    <w:sectPr w:rsidR="00B90B37" w:rsidRPr="005B0762" w:rsidSect="003E5DF0">
      <w:footerReference w:type="default" r:id="rId8"/>
      <w:headerReference w:type="first" r:id="rId9"/>
      <w:footerReference w:type="first" r:id="rId10"/>
      <w:pgSz w:w="12240" w:h="15840"/>
      <w:pgMar w:top="2835" w:right="1134" w:bottom="1440" w:left="1134" w:header="28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947" w:rsidRDefault="00BB6947" w:rsidP="008B186F">
      <w:r>
        <w:separator/>
      </w:r>
    </w:p>
  </w:endnote>
  <w:endnote w:type="continuationSeparator" w:id="0">
    <w:p w:rsidR="00BB6947" w:rsidRDefault="00BB6947" w:rsidP="008B1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Roman">
    <w:altName w:val="Times New Roman"/>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E4" w:rsidRDefault="00BF50E4">
    <w:pPr>
      <w:pStyle w:val="Footer"/>
    </w:pPr>
    <w:r>
      <w:rPr>
        <w:noProof/>
        <w:lang w:val="en-CA" w:eastAsia="en-CA"/>
      </w:rPr>
      <w:drawing>
        <wp:anchor distT="0" distB="0" distL="114300" distR="114300" simplePos="0" relativeHeight="251668480" behindDoc="0" locked="0" layoutInCell="1" allowOverlap="1" wp14:anchorId="18F1A769" wp14:editId="09B0209E">
          <wp:simplePos x="0" y="0"/>
          <wp:positionH relativeFrom="column">
            <wp:posOffset>4724400</wp:posOffset>
          </wp:positionH>
          <wp:positionV relativeFrom="paragraph">
            <wp:posOffset>-1810385</wp:posOffset>
          </wp:positionV>
          <wp:extent cx="2468880" cy="2578608"/>
          <wp:effectExtent l="0" t="0" r="0" b="12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L_LH_footer.jpg"/>
                  <pic:cNvPicPr/>
                </pic:nvPicPr>
                <pic:blipFill>
                  <a:blip r:embed="rId1">
                    <a:extLst>
                      <a:ext uri="{28A0092B-C50C-407E-A947-70E740481C1C}">
                        <a14:useLocalDpi xmlns:a14="http://schemas.microsoft.com/office/drawing/2010/main" val="0"/>
                      </a:ext>
                    </a:extLst>
                  </a:blip>
                  <a:stretch>
                    <a:fillRect/>
                  </a:stretch>
                </pic:blipFill>
                <pic:spPr>
                  <a:xfrm>
                    <a:off x="0" y="0"/>
                    <a:ext cx="2468880" cy="257860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E4" w:rsidRPr="00E510AB" w:rsidRDefault="00BF50E4" w:rsidP="0090698A">
    <w:pPr>
      <w:pStyle w:val="Footer"/>
      <w:spacing w:after="80"/>
      <w:rPr>
        <w:rFonts w:ascii="Arial" w:hAnsi="Arial" w:cs="Arial"/>
        <w:sz w:val="18"/>
        <w:szCs w:val="18"/>
      </w:rPr>
    </w:pPr>
    <w:r w:rsidRPr="00EA4ADB">
      <w:rPr>
        <w:rFonts w:ascii="Arial" w:hAnsi="Arial"/>
        <w:noProof/>
        <w:lang w:val="en-CA" w:eastAsia="en-CA"/>
      </w:rPr>
      <w:drawing>
        <wp:anchor distT="0" distB="0" distL="114300" distR="114300" simplePos="0" relativeHeight="251672576" behindDoc="1" locked="0" layoutInCell="1" allowOverlap="1" wp14:anchorId="49439343" wp14:editId="6E704DB1">
          <wp:simplePos x="0" y="0"/>
          <wp:positionH relativeFrom="column">
            <wp:posOffset>5257800</wp:posOffset>
          </wp:positionH>
          <wp:positionV relativeFrom="paragraph">
            <wp:posOffset>-1221105</wp:posOffset>
          </wp:positionV>
          <wp:extent cx="1781810" cy="18611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FL_LH_footer.jp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1781810" cy="186118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BF50E4" w:rsidRPr="00EA4ADB" w:rsidRDefault="00BF50E4" w:rsidP="00C95610">
    <w:pPr>
      <w:pStyle w:val="Footer"/>
      <w:spacing w:after="80"/>
      <w:rPr>
        <w:rFonts w:ascii="Arial" w:hAnsi="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947" w:rsidRDefault="00BB6947" w:rsidP="008B186F">
      <w:r>
        <w:separator/>
      </w:r>
    </w:p>
  </w:footnote>
  <w:footnote w:type="continuationSeparator" w:id="0">
    <w:p w:rsidR="00BB6947" w:rsidRDefault="00BB6947" w:rsidP="008B18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E4" w:rsidRDefault="00BF50E4" w:rsidP="00655B56">
    <w:pPr>
      <w:pStyle w:val="Header"/>
      <w:ind w:left="-28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030F5"/>
    <w:multiLevelType w:val="hybridMultilevel"/>
    <w:tmpl w:val="CF3E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A4F14"/>
    <w:multiLevelType w:val="hybridMultilevel"/>
    <w:tmpl w:val="D6D2C1B2"/>
    <w:lvl w:ilvl="0" w:tplc="D4E2874C">
      <w:start w:val="1"/>
      <w:numFmt w:val="bullet"/>
      <w:lvlText w:val=""/>
      <w:lvlJc w:val="left"/>
      <w:pPr>
        <w:tabs>
          <w:tab w:val="num" w:pos="360"/>
        </w:tabs>
        <w:ind w:left="360" w:hanging="360"/>
      </w:pPr>
      <w:rPr>
        <w:rFonts w:ascii="Symbol" w:hAnsi="Symbol" w:hint="default"/>
      </w:rPr>
    </w:lvl>
    <w:lvl w:ilvl="1" w:tplc="2E40C54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373957"/>
    <w:multiLevelType w:val="hybridMultilevel"/>
    <w:tmpl w:val="E46A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A36F7"/>
    <w:multiLevelType w:val="hybridMultilevel"/>
    <w:tmpl w:val="9BE65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F0612C"/>
    <w:multiLevelType w:val="hybridMultilevel"/>
    <w:tmpl w:val="4F8E89AE"/>
    <w:lvl w:ilvl="0" w:tplc="D4E2874C">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C4344DD"/>
    <w:multiLevelType w:val="hybridMultilevel"/>
    <w:tmpl w:val="97B0B030"/>
    <w:lvl w:ilvl="0" w:tplc="D4E2874C">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72807DA"/>
    <w:multiLevelType w:val="hybridMultilevel"/>
    <w:tmpl w:val="E5BE5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633CB0"/>
    <w:multiLevelType w:val="hybridMultilevel"/>
    <w:tmpl w:val="D724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2421F"/>
    <w:multiLevelType w:val="hybridMultilevel"/>
    <w:tmpl w:val="EE944038"/>
    <w:lvl w:ilvl="0" w:tplc="04090001">
      <w:start w:val="1"/>
      <w:numFmt w:val="bullet"/>
      <w:lvlText w:val=""/>
      <w:lvlJc w:val="left"/>
      <w:pPr>
        <w:ind w:left="720" w:hanging="360"/>
      </w:pPr>
      <w:rPr>
        <w:rFonts w:ascii="Symbol" w:hAnsi="Symbol" w:hint="default"/>
      </w:rPr>
    </w:lvl>
    <w:lvl w:ilvl="1" w:tplc="18F86A06">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C3A7C"/>
    <w:multiLevelType w:val="hybridMultilevel"/>
    <w:tmpl w:val="CFBC046C"/>
    <w:lvl w:ilvl="0" w:tplc="C29ECFF8">
      <w:start w:val="1"/>
      <w:numFmt w:val="bullet"/>
      <w:lvlText w:val=""/>
      <w:lvlJc w:val="left"/>
      <w:pPr>
        <w:tabs>
          <w:tab w:val="num" w:pos="1080"/>
        </w:tabs>
        <w:ind w:left="1440" w:hanging="72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05487D"/>
    <w:multiLevelType w:val="hybridMultilevel"/>
    <w:tmpl w:val="5BB0D558"/>
    <w:lvl w:ilvl="0" w:tplc="D4E2874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C859AF"/>
    <w:multiLevelType w:val="hybridMultilevel"/>
    <w:tmpl w:val="B2E6B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4758"/>
    <w:multiLevelType w:val="hybridMultilevel"/>
    <w:tmpl w:val="6882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32D63"/>
    <w:multiLevelType w:val="hybridMultilevel"/>
    <w:tmpl w:val="B6E60E76"/>
    <w:lvl w:ilvl="0" w:tplc="197277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8"/>
  </w:num>
  <w:num w:numId="5">
    <w:abstractNumId w:val="13"/>
  </w:num>
  <w:num w:numId="6">
    <w:abstractNumId w:val="6"/>
  </w:num>
  <w:num w:numId="7">
    <w:abstractNumId w:val="3"/>
  </w:num>
  <w:num w:numId="8">
    <w:abstractNumId w:val="2"/>
  </w:num>
  <w:num w:numId="9">
    <w:abstractNumId w:val="9"/>
  </w:num>
  <w:num w:numId="10">
    <w:abstractNumId w:val="5"/>
  </w:num>
  <w:num w:numId="11">
    <w:abstractNumId w:val="0"/>
  </w:num>
  <w:num w:numId="12">
    <w:abstractNumId w:val="1"/>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6F"/>
    <w:rsid w:val="00091C15"/>
    <w:rsid w:val="00094021"/>
    <w:rsid w:val="000B27C0"/>
    <w:rsid w:val="000B2B19"/>
    <w:rsid w:val="000B637C"/>
    <w:rsid w:val="001107F8"/>
    <w:rsid w:val="00114C19"/>
    <w:rsid w:val="00137EA3"/>
    <w:rsid w:val="00170254"/>
    <w:rsid w:val="00171FD4"/>
    <w:rsid w:val="00214B32"/>
    <w:rsid w:val="00236A97"/>
    <w:rsid w:val="00273E19"/>
    <w:rsid w:val="00290CD7"/>
    <w:rsid w:val="002F2BE1"/>
    <w:rsid w:val="0039118C"/>
    <w:rsid w:val="003B09C8"/>
    <w:rsid w:val="003C6411"/>
    <w:rsid w:val="003D0482"/>
    <w:rsid w:val="003D1FF6"/>
    <w:rsid w:val="003E5DF0"/>
    <w:rsid w:val="003F2606"/>
    <w:rsid w:val="004B7A06"/>
    <w:rsid w:val="00511CDD"/>
    <w:rsid w:val="00544CAD"/>
    <w:rsid w:val="005457F2"/>
    <w:rsid w:val="005B0762"/>
    <w:rsid w:val="005B33EB"/>
    <w:rsid w:val="005F0290"/>
    <w:rsid w:val="00625537"/>
    <w:rsid w:val="00645953"/>
    <w:rsid w:val="00654C24"/>
    <w:rsid w:val="00655B56"/>
    <w:rsid w:val="006A1841"/>
    <w:rsid w:val="006C6426"/>
    <w:rsid w:val="006F15BC"/>
    <w:rsid w:val="00734E19"/>
    <w:rsid w:val="00795581"/>
    <w:rsid w:val="007F7ABF"/>
    <w:rsid w:val="008B186F"/>
    <w:rsid w:val="008C2C8C"/>
    <w:rsid w:val="008D20C7"/>
    <w:rsid w:val="008E0FCB"/>
    <w:rsid w:val="008E4ABE"/>
    <w:rsid w:val="008F7419"/>
    <w:rsid w:val="0090698A"/>
    <w:rsid w:val="009207FD"/>
    <w:rsid w:val="00927C69"/>
    <w:rsid w:val="009851EF"/>
    <w:rsid w:val="009979FA"/>
    <w:rsid w:val="009A6DA8"/>
    <w:rsid w:val="00A05FD2"/>
    <w:rsid w:val="00AB36C1"/>
    <w:rsid w:val="00AF04C2"/>
    <w:rsid w:val="00B02E7B"/>
    <w:rsid w:val="00B40BD8"/>
    <w:rsid w:val="00B90B37"/>
    <w:rsid w:val="00BB06EC"/>
    <w:rsid w:val="00BB3286"/>
    <w:rsid w:val="00BB6947"/>
    <w:rsid w:val="00BE3569"/>
    <w:rsid w:val="00BF1238"/>
    <w:rsid w:val="00BF50E4"/>
    <w:rsid w:val="00C048DD"/>
    <w:rsid w:val="00C26EFC"/>
    <w:rsid w:val="00C34C89"/>
    <w:rsid w:val="00C52D78"/>
    <w:rsid w:val="00C61061"/>
    <w:rsid w:val="00C92523"/>
    <w:rsid w:val="00C95610"/>
    <w:rsid w:val="00D81FC5"/>
    <w:rsid w:val="00DB61FE"/>
    <w:rsid w:val="00DE3480"/>
    <w:rsid w:val="00E331F6"/>
    <w:rsid w:val="00E510AB"/>
    <w:rsid w:val="00EA4ADB"/>
    <w:rsid w:val="00EF4D63"/>
    <w:rsid w:val="00F119A4"/>
    <w:rsid w:val="00F67ACD"/>
    <w:rsid w:val="00F70A93"/>
    <w:rsid w:val="00F755FE"/>
    <w:rsid w:val="00FC0756"/>
    <w:rsid w:val="00FC6977"/>
    <w:rsid w:val="00FC7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CA6450DB-0E47-4535-8386-2FCEA6B1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048DD"/>
    <w:pPr>
      <w:keepNext/>
      <w:spacing w:before="240" w:after="60"/>
      <w:outlineLvl w:val="0"/>
    </w:pPr>
    <w:rPr>
      <w:rFonts w:ascii="Arial" w:eastAsia="Times New Roman" w:hAnsi="Arial" w:cs="Arial"/>
      <w:b/>
      <w:bCs/>
      <w:kern w:val="32"/>
      <w:sz w:val="32"/>
      <w:szCs w:val="32"/>
      <w:lang w:val="en-CA" w:eastAsia="en-CA"/>
    </w:rPr>
  </w:style>
  <w:style w:type="paragraph" w:styleId="Heading3">
    <w:name w:val="heading 3"/>
    <w:basedOn w:val="Normal"/>
    <w:next w:val="Normal"/>
    <w:link w:val="Heading3Char"/>
    <w:qFormat/>
    <w:rsid w:val="00C048DD"/>
    <w:pPr>
      <w:keepNext/>
      <w:spacing w:before="240" w:after="60"/>
      <w:outlineLvl w:val="2"/>
    </w:pPr>
    <w:rPr>
      <w:rFonts w:ascii="Arial" w:eastAsia="Times New Roman" w:hAnsi="Arial" w:cs="Arial"/>
      <w:b/>
      <w:bCs/>
      <w:sz w:val="26"/>
      <w:szCs w:val="2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86F"/>
    <w:pPr>
      <w:tabs>
        <w:tab w:val="center" w:pos="4320"/>
        <w:tab w:val="right" w:pos="8640"/>
      </w:tabs>
    </w:pPr>
  </w:style>
  <w:style w:type="character" w:customStyle="1" w:styleId="HeaderChar">
    <w:name w:val="Header Char"/>
    <w:basedOn w:val="DefaultParagraphFont"/>
    <w:link w:val="Header"/>
    <w:uiPriority w:val="99"/>
    <w:rsid w:val="008B186F"/>
  </w:style>
  <w:style w:type="paragraph" w:styleId="Footer">
    <w:name w:val="footer"/>
    <w:basedOn w:val="Normal"/>
    <w:link w:val="FooterChar"/>
    <w:uiPriority w:val="99"/>
    <w:unhideWhenUsed/>
    <w:rsid w:val="008B186F"/>
    <w:pPr>
      <w:tabs>
        <w:tab w:val="center" w:pos="4320"/>
        <w:tab w:val="right" w:pos="8640"/>
      </w:tabs>
    </w:pPr>
  </w:style>
  <w:style w:type="character" w:customStyle="1" w:styleId="FooterChar">
    <w:name w:val="Footer Char"/>
    <w:basedOn w:val="DefaultParagraphFont"/>
    <w:link w:val="Footer"/>
    <w:uiPriority w:val="99"/>
    <w:rsid w:val="008B186F"/>
  </w:style>
  <w:style w:type="paragraph" w:styleId="BalloonText">
    <w:name w:val="Balloon Text"/>
    <w:basedOn w:val="Normal"/>
    <w:link w:val="BalloonTextChar"/>
    <w:uiPriority w:val="99"/>
    <w:semiHidden/>
    <w:unhideWhenUsed/>
    <w:rsid w:val="008B18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186F"/>
    <w:rPr>
      <w:rFonts w:ascii="Lucida Grande" w:hAnsi="Lucida Grande" w:cs="Lucida Grande"/>
      <w:sz w:val="18"/>
      <w:szCs w:val="18"/>
    </w:rPr>
  </w:style>
  <w:style w:type="paragraph" w:customStyle="1" w:styleId="BasicParagraph">
    <w:name w:val="[Basic Paragraph]"/>
    <w:basedOn w:val="Normal"/>
    <w:uiPriority w:val="99"/>
    <w:rsid w:val="008B186F"/>
    <w:pPr>
      <w:widowControl w:val="0"/>
      <w:autoSpaceDE w:val="0"/>
      <w:autoSpaceDN w:val="0"/>
      <w:adjustRightInd w:val="0"/>
      <w:spacing w:line="288" w:lineRule="auto"/>
      <w:textAlignment w:val="center"/>
    </w:pPr>
    <w:rPr>
      <w:rFonts w:ascii="Times-Roman" w:hAnsi="Times-Roman" w:cs="Times-Roman"/>
      <w:color w:val="000000"/>
    </w:rPr>
  </w:style>
  <w:style w:type="character" w:customStyle="1" w:styleId="Heading1Char">
    <w:name w:val="Heading 1 Char"/>
    <w:basedOn w:val="DefaultParagraphFont"/>
    <w:link w:val="Heading1"/>
    <w:rsid w:val="00C048DD"/>
    <w:rPr>
      <w:rFonts w:ascii="Arial" w:eastAsia="Times New Roman" w:hAnsi="Arial" w:cs="Arial"/>
      <w:b/>
      <w:bCs/>
      <w:kern w:val="32"/>
      <w:sz w:val="32"/>
      <w:szCs w:val="32"/>
      <w:lang w:val="en-CA" w:eastAsia="en-CA"/>
    </w:rPr>
  </w:style>
  <w:style w:type="character" w:customStyle="1" w:styleId="Heading3Char">
    <w:name w:val="Heading 3 Char"/>
    <w:basedOn w:val="DefaultParagraphFont"/>
    <w:link w:val="Heading3"/>
    <w:rsid w:val="00C048DD"/>
    <w:rPr>
      <w:rFonts w:ascii="Arial" w:eastAsia="Times New Roman" w:hAnsi="Arial" w:cs="Arial"/>
      <w:b/>
      <w:bCs/>
      <w:sz w:val="26"/>
      <w:szCs w:val="26"/>
      <w:lang w:val="en-CA" w:eastAsia="en-CA"/>
    </w:rPr>
  </w:style>
  <w:style w:type="character" w:styleId="Hyperlink">
    <w:name w:val="Hyperlink"/>
    <w:uiPriority w:val="99"/>
    <w:unhideWhenUsed/>
    <w:rsid w:val="00C048DD"/>
    <w:rPr>
      <w:color w:val="0000FF"/>
      <w:u w:val="single"/>
    </w:rPr>
  </w:style>
  <w:style w:type="paragraph" w:styleId="ListParagraph">
    <w:name w:val="List Paragraph"/>
    <w:basedOn w:val="Normal"/>
    <w:uiPriority w:val="34"/>
    <w:qFormat/>
    <w:rsid w:val="000B637C"/>
    <w:pPr>
      <w:spacing w:after="160" w:line="259" w:lineRule="auto"/>
      <w:ind w:left="720"/>
      <w:contextualSpacing/>
    </w:pPr>
    <w:rPr>
      <w:rFonts w:eastAsiaTheme="minorHAnsi"/>
      <w:sz w:val="22"/>
      <w:szCs w:val="22"/>
    </w:rPr>
  </w:style>
  <w:style w:type="paragraph" w:customStyle="1" w:styleId="Default">
    <w:name w:val="Default"/>
    <w:rsid w:val="00FC6977"/>
    <w:pPr>
      <w:autoSpaceDE w:val="0"/>
      <w:autoSpaceDN w:val="0"/>
      <w:adjustRightInd w:val="0"/>
    </w:pPr>
    <w:rPr>
      <w:rFonts w:ascii="Arial" w:hAnsi="Arial" w:cs="Arial"/>
      <w:color w:val="000000"/>
    </w:rPr>
  </w:style>
  <w:style w:type="paragraph" w:styleId="Title">
    <w:name w:val="Title"/>
    <w:basedOn w:val="Normal"/>
    <w:link w:val="TitleChar"/>
    <w:qFormat/>
    <w:rsid w:val="00273E19"/>
    <w:pPr>
      <w:jc w:val="center"/>
    </w:pPr>
    <w:rPr>
      <w:rFonts w:ascii="Times New Roman" w:eastAsia="Times New Roman" w:hAnsi="Times New Roman" w:cs="Times New Roman"/>
      <w:b/>
      <w:bCs/>
      <w:sz w:val="28"/>
    </w:rPr>
  </w:style>
  <w:style w:type="character" w:customStyle="1" w:styleId="TitleChar">
    <w:name w:val="Title Char"/>
    <w:basedOn w:val="DefaultParagraphFont"/>
    <w:link w:val="Title"/>
    <w:rsid w:val="00273E19"/>
    <w:rPr>
      <w:rFonts w:ascii="Times New Roman" w:eastAsia="Times New Roman" w:hAnsi="Times New Roman" w:cs="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498AE-FA5F-4147-978A-802C53BF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Sims Advertising</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Idoine</dc:creator>
  <cp:keywords/>
  <dc:description/>
  <cp:lastModifiedBy>Sultan Ali Ahmed</cp:lastModifiedBy>
  <cp:revision>4</cp:revision>
  <cp:lastPrinted>2016-04-06T13:13:00Z</cp:lastPrinted>
  <dcterms:created xsi:type="dcterms:W3CDTF">2020-01-20T22:33:00Z</dcterms:created>
  <dcterms:modified xsi:type="dcterms:W3CDTF">2020-02-28T22:28:00Z</dcterms:modified>
</cp:coreProperties>
</file>