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725" w:rsidRPr="00E34112" w:rsidRDefault="002F7725" w:rsidP="002F7725">
      <w:pPr>
        <w:pStyle w:val="Heading1"/>
        <w:shd w:val="clear" w:color="auto" w:fill="FFFFFF"/>
        <w:spacing w:before="69" w:after="69"/>
        <w:rPr>
          <w:rFonts w:ascii="Times New Roman" w:hAnsi="Times New Roman" w:cs="Times New Roman"/>
          <w:color w:val="454545"/>
          <w:sz w:val="24"/>
          <w:szCs w:val="24"/>
        </w:rPr>
      </w:pPr>
      <w:r w:rsidRPr="00E34112">
        <w:rPr>
          <w:rFonts w:ascii="Times New Roman" w:hAnsi="Times New Roman" w:cs="Times New Roman"/>
          <w:color w:val="454545"/>
          <w:sz w:val="24"/>
          <w:szCs w:val="24"/>
        </w:rPr>
        <w:t>Pushing Blocks</w:t>
      </w:r>
    </w:p>
    <w:p w:rsidR="002F7725" w:rsidRPr="00E34112" w:rsidRDefault="002F7725" w:rsidP="002F7725">
      <w:pPr>
        <w:shd w:val="clear" w:color="auto" w:fill="FFFFFF"/>
        <w:spacing w:after="138" w:line="240" w:lineRule="auto"/>
        <w:jc w:val="both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The Company Blocks Regular Inventing Usefulness of Something, better known as </w:t>
      </w:r>
      <w:proofErr w:type="spellStart"/>
      <w:proofErr w:type="gramStart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>Brisa</w:t>
      </w:r>
      <w:proofErr w:type="spellEnd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,</w:t>
      </w:r>
      <w:proofErr w:type="gramEnd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build blocks, always the same size . One detail that stands out is the manner in which the blocks are stored in stock, after </w:t>
      </w:r>
      <w:proofErr w:type="gramStart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>manufactured .</w:t>
      </w:r>
      <w:proofErr w:type="gramEnd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They are formed by a row of </w:t>
      </w:r>
      <w:proofErr w:type="gramStart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>cells .</w:t>
      </w:r>
      <w:proofErr w:type="gramEnd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Withdrawal of a stock box is somewhat cluttered </w:t>
      </w:r>
      <w:proofErr w:type="gramStart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>when ,</w:t>
      </w:r>
      <w:proofErr w:type="gramEnd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for choosing a cell at random and cut up some top block it. </w:t>
      </w:r>
      <w:proofErr w:type="gramStart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>However ,</w:t>
      </w:r>
      <w:proofErr w:type="gramEnd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the storage medium is somewhat interesting: a conveyor located at the top of the stack straight rightmost stock is used . With this, it forms a queue with the new </w:t>
      </w:r>
      <w:proofErr w:type="gramStart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>blocks .</w:t>
      </w:r>
      <w:proofErr w:type="gramEnd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The belt right wheel to the left. So there is a vacant space in one of two cells, the block will be inserted in it, if there is </w:t>
      </w:r>
      <w:proofErr w:type="gramStart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>not,</w:t>
      </w:r>
      <w:proofErr w:type="gramEnd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it progresses to the following cells. Below is an example of insert </w:t>
      </w:r>
      <w:proofErr w:type="gramStart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>blocks .</w:t>
      </w:r>
      <w:proofErr w:type="gramEnd"/>
    </w:p>
    <w:p w:rsidR="002F7725" w:rsidRPr="00E34112" w:rsidRDefault="002F7725" w:rsidP="002F7725">
      <w:pPr>
        <w:shd w:val="clear" w:color="auto" w:fill="FFFFFF"/>
        <w:spacing w:after="138" w:line="240" w:lineRule="auto"/>
        <w:jc w:val="center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E34112">
        <w:rPr>
          <w:rFonts w:ascii="Times New Roman" w:eastAsia="Times New Roman" w:hAnsi="Times New Roman" w:cs="Times New Roman"/>
          <w:noProof/>
          <w:color w:val="454545"/>
          <w:sz w:val="24"/>
          <w:szCs w:val="24"/>
          <w:lang w:val="en-IN" w:eastAsia="en-IN"/>
        </w:rPr>
        <w:drawing>
          <wp:inline distT="0" distB="0" distL="0" distR="0">
            <wp:extent cx="5767705" cy="1705610"/>
            <wp:effectExtent l="19050" t="0" r="4445" b="0"/>
            <wp:docPr id="1" name="Picture 1" descr="https://urionlinejudge.r.worldssl.net/gallery/images/problems/UOJ_18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problems/UOJ_187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25" w:rsidRPr="00E34112" w:rsidRDefault="002F7725" w:rsidP="002F7725">
      <w:pPr>
        <w:shd w:val="clear" w:color="auto" w:fill="FFFFFF"/>
        <w:spacing w:before="277" w:after="138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</w:pPr>
      <w:r w:rsidRPr="00E34112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Input</w:t>
      </w:r>
    </w:p>
    <w:p w:rsidR="002F7725" w:rsidRPr="00E34112" w:rsidRDefault="002F7725" w:rsidP="002F7725">
      <w:pPr>
        <w:shd w:val="clear" w:color="auto" w:fill="FFFFFF"/>
        <w:spacing w:after="138" w:line="240" w:lineRule="auto"/>
        <w:jc w:val="both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There will be several test </w:t>
      </w:r>
      <w:proofErr w:type="gramStart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>cases .</w:t>
      </w:r>
      <w:proofErr w:type="gramEnd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Each test case have three integers , M , P and F , indicating the rightmost stack height , the number of stacks of blocks and the size of the row of blocks to be inserted . Following this, M lines are read with P values ​​, with values ​​</w:t>
      </w:r>
      <w:proofErr w:type="gramStart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>1 ,</w:t>
      </w:r>
      <w:proofErr w:type="gramEnd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which is represented block, and 0 , representing which does not block. Next, a line is read with F values ​​representing the queue with the new </w:t>
      </w:r>
      <w:proofErr w:type="gramStart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>blocks .</w:t>
      </w:r>
      <w:proofErr w:type="gramEnd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The last test case is represented by three </w:t>
      </w:r>
      <w:proofErr w:type="gramStart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>zeros ,</w:t>
      </w:r>
      <w:proofErr w:type="gramEnd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and should not be processed.</w:t>
      </w:r>
    </w:p>
    <w:p w:rsidR="002F7725" w:rsidRPr="00E34112" w:rsidRDefault="002F7725" w:rsidP="002F7725">
      <w:pPr>
        <w:shd w:val="clear" w:color="auto" w:fill="FFFFFF"/>
        <w:spacing w:before="277" w:after="138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</w:pPr>
      <w:r w:rsidRPr="00E34112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Output</w:t>
      </w:r>
    </w:p>
    <w:p w:rsidR="002F7725" w:rsidRPr="00E34112" w:rsidRDefault="002F7725" w:rsidP="002F7725">
      <w:pPr>
        <w:shd w:val="clear" w:color="auto" w:fill="FFFFFF"/>
        <w:spacing w:after="138" w:line="240" w:lineRule="auto"/>
        <w:jc w:val="both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For each test </w:t>
      </w:r>
      <w:proofErr w:type="gramStart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>case ,</w:t>
      </w:r>
      <w:proofErr w:type="gramEnd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print the cells after the addition of new blocks. In some cases, a row of new blocks is more than sufficient for all the cells remain the same size. In this </w:t>
      </w:r>
      <w:proofErr w:type="gramStart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>case ,</w:t>
      </w:r>
      <w:proofErr w:type="gramEnd"/>
      <w:r w:rsidRPr="00E34112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disregard the blocks that are left in the queue.</w:t>
      </w:r>
    </w:p>
    <w:tbl>
      <w:tblPr>
        <w:tblW w:w="9969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92"/>
        <w:gridCol w:w="4977"/>
      </w:tblGrid>
      <w:tr w:rsidR="002F7725" w:rsidRPr="00E34112" w:rsidTr="00D05798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2F7725" w:rsidRPr="00E34112" w:rsidRDefault="002F7725" w:rsidP="00D05798">
            <w:pPr>
              <w:spacing w:before="208" w:after="20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b/>
                <w:bCs/>
                <w:color w:val="454545"/>
                <w:sz w:val="24"/>
                <w:szCs w:val="24"/>
              </w:rPr>
              <w:t>Input Sample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F7725" w:rsidRPr="00E34112" w:rsidRDefault="002F7725" w:rsidP="00D05798">
            <w:pPr>
              <w:spacing w:before="208" w:after="20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b/>
                <w:bCs/>
                <w:color w:val="454545"/>
                <w:sz w:val="24"/>
                <w:szCs w:val="24"/>
              </w:rPr>
              <w:t>Output Sample</w:t>
            </w:r>
          </w:p>
        </w:tc>
      </w:tr>
      <w:tr w:rsidR="002F7725" w:rsidRPr="00E34112" w:rsidTr="00D05798">
        <w:tc>
          <w:tcPr>
            <w:tcW w:w="4992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F7725" w:rsidRPr="00E34112" w:rsidRDefault="002F7725" w:rsidP="00D05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4 5 4</w:t>
            </w:r>
          </w:p>
          <w:p w:rsidR="002F7725" w:rsidRPr="00E34112" w:rsidRDefault="002F7725" w:rsidP="00D05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 xml:space="preserve">1 0 </w:t>
            </w:r>
            <w:proofErr w:type="spellStart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0</w:t>
            </w:r>
            <w:proofErr w:type="spellEnd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 xml:space="preserve"> </w:t>
            </w:r>
            <w:proofErr w:type="spellStart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0</w:t>
            </w:r>
            <w:proofErr w:type="spellEnd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 xml:space="preserve"> 1</w:t>
            </w:r>
          </w:p>
          <w:p w:rsidR="002F7725" w:rsidRPr="00E34112" w:rsidRDefault="002F7725" w:rsidP="00D05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1 0 1 0 1</w:t>
            </w:r>
          </w:p>
          <w:p w:rsidR="002F7725" w:rsidRPr="00E34112" w:rsidRDefault="002F7725" w:rsidP="00D05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 xml:space="preserve">1 </w:t>
            </w:r>
            <w:proofErr w:type="spellStart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</w:t>
            </w:r>
            <w:proofErr w:type="spellEnd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 xml:space="preserve"> </w:t>
            </w:r>
            <w:proofErr w:type="spellStart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</w:t>
            </w:r>
            <w:proofErr w:type="spellEnd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 xml:space="preserve"> </w:t>
            </w:r>
            <w:proofErr w:type="spellStart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</w:t>
            </w:r>
            <w:proofErr w:type="spellEnd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 xml:space="preserve"> </w:t>
            </w:r>
            <w:proofErr w:type="spellStart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</w:t>
            </w:r>
            <w:proofErr w:type="spellEnd"/>
          </w:p>
          <w:p w:rsidR="002F7725" w:rsidRPr="00E34112" w:rsidRDefault="002F7725" w:rsidP="00D05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 xml:space="preserve">1 </w:t>
            </w:r>
            <w:proofErr w:type="spellStart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</w:t>
            </w:r>
            <w:proofErr w:type="spellEnd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 xml:space="preserve"> </w:t>
            </w:r>
            <w:proofErr w:type="spellStart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</w:t>
            </w:r>
            <w:proofErr w:type="spellEnd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 xml:space="preserve"> </w:t>
            </w:r>
            <w:proofErr w:type="spellStart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</w:t>
            </w:r>
            <w:proofErr w:type="spellEnd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 xml:space="preserve"> </w:t>
            </w:r>
            <w:proofErr w:type="spellStart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</w:t>
            </w:r>
            <w:proofErr w:type="spellEnd"/>
          </w:p>
          <w:p w:rsidR="002F7725" w:rsidRPr="00E34112" w:rsidRDefault="002F7725" w:rsidP="00D05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2 3 4 5</w:t>
            </w:r>
          </w:p>
          <w:p w:rsidR="002F7725" w:rsidRPr="00E34112" w:rsidRDefault="002F7725" w:rsidP="00D05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5 3 6</w:t>
            </w:r>
          </w:p>
          <w:p w:rsidR="002F7725" w:rsidRPr="00E34112" w:rsidRDefault="002F7725" w:rsidP="00D05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1 0 1</w:t>
            </w:r>
          </w:p>
          <w:p w:rsidR="002F7725" w:rsidRPr="00E34112" w:rsidRDefault="002F7725" w:rsidP="00D05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1 0 1</w:t>
            </w:r>
          </w:p>
          <w:p w:rsidR="002F7725" w:rsidRPr="00E34112" w:rsidRDefault="002F7725" w:rsidP="00D05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1 0 1</w:t>
            </w:r>
          </w:p>
          <w:p w:rsidR="002F7725" w:rsidRPr="00E34112" w:rsidRDefault="002F7725" w:rsidP="00D05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1 0 1</w:t>
            </w:r>
          </w:p>
          <w:p w:rsidR="002F7725" w:rsidRPr="00E34112" w:rsidRDefault="002F7725" w:rsidP="00D05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lastRenderedPageBreak/>
              <w:t>1 0 1</w:t>
            </w:r>
          </w:p>
          <w:p w:rsidR="002F7725" w:rsidRPr="00E34112" w:rsidRDefault="002F7725" w:rsidP="00D05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4 5 6 7 8 9</w:t>
            </w:r>
          </w:p>
          <w:p w:rsidR="002F7725" w:rsidRPr="00E34112" w:rsidRDefault="002F7725" w:rsidP="00D05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 xml:space="preserve">0 </w:t>
            </w:r>
            <w:proofErr w:type="spellStart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0</w:t>
            </w:r>
            <w:proofErr w:type="spellEnd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 xml:space="preserve"> </w:t>
            </w:r>
            <w:proofErr w:type="spellStart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0</w:t>
            </w:r>
            <w:proofErr w:type="spellEnd"/>
          </w:p>
        </w:tc>
        <w:tc>
          <w:tcPr>
            <w:tcW w:w="497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F7725" w:rsidRPr="00E34112" w:rsidRDefault="002F7725" w:rsidP="00D05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lastRenderedPageBreak/>
              <w:t>1 0 4 3 1</w:t>
            </w:r>
          </w:p>
          <w:p w:rsidR="002F7725" w:rsidRPr="00E34112" w:rsidRDefault="002F7725" w:rsidP="00D05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1 5 1 2 1</w:t>
            </w:r>
          </w:p>
          <w:p w:rsidR="002F7725" w:rsidRPr="00E34112" w:rsidRDefault="002F7725" w:rsidP="00D05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 xml:space="preserve">1 </w:t>
            </w:r>
            <w:proofErr w:type="spellStart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</w:t>
            </w:r>
            <w:proofErr w:type="spellEnd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 xml:space="preserve"> </w:t>
            </w:r>
            <w:proofErr w:type="spellStart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</w:t>
            </w:r>
            <w:proofErr w:type="spellEnd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 xml:space="preserve"> </w:t>
            </w:r>
            <w:proofErr w:type="spellStart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</w:t>
            </w:r>
            <w:proofErr w:type="spellEnd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 xml:space="preserve"> </w:t>
            </w:r>
            <w:proofErr w:type="spellStart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</w:t>
            </w:r>
            <w:proofErr w:type="spellEnd"/>
          </w:p>
          <w:p w:rsidR="002F7725" w:rsidRPr="00E34112" w:rsidRDefault="002F7725" w:rsidP="00D05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 xml:space="preserve">1 </w:t>
            </w:r>
            <w:proofErr w:type="spellStart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</w:t>
            </w:r>
            <w:proofErr w:type="spellEnd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 xml:space="preserve"> </w:t>
            </w:r>
            <w:proofErr w:type="spellStart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</w:t>
            </w:r>
            <w:proofErr w:type="spellEnd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 xml:space="preserve"> </w:t>
            </w:r>
            <w:proofErr w:type="spellStart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</w:t>
            </w:r>
            <w:proofErr w:type="spellEnd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 xml:space="preserve"> </w:t>
            </w:r>
            <w:proofErr w:type="spellStart"/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</w:t>
            </w:r>
            <w:proofErr w:type="spellEnd"/>
          </w:p>
          <w:p w:rsidR="002F7725" w:rsidRPr="00E34112" w:rsidRDefault="002F7725" w:rsidP="00D05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1 8 1</w:t>
            </w:r>
          </w:p>
          <w:p w:rsidR="002F7725" w:rsidRPr="00E34112" w:rsidRDefault="002F7725" w:rsidP="00D05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1 7 1</w:t>
            </w:r>
          </w:p>
          <w:p w:rsidR="002F7725" w:rsidRPr="00E34112" w:rsidRDefault="002F7725" w:rsidP="00D05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1 6 1</w:t>
            </w:r>
          </w:p>
          <w:p w:rsidR="002F7725" w:rsidRPr="00E34112" w:rsidRDefault="002F7725" w:rsidP="00D05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1 5 1</w:t>
            </w:r>
          </w:p>
          <w:p w:rsidR="002F7725" w:rsidRPr="00E34112" w:rsidRDefault="002F7725" w:rsidP="00D05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E34112"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  <w:t>1 4 1</w:t>
            </w:r>
          </w:p>
        </w:tc>
      </w:tr>
    </w:tbl>
    <w:p w:rsidR="002F7725" w:rsidRDefault="002F7725" w:rsidP="002F77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F7725" w:rsidRPr="00E34112" w:rsidRDefault="002F7725" w:rsidP="002F77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112">
        <w:rPr>
          <w:rFonts w:ascii="Times New Roman" w:hAnsi="Times New Roman" w:cs="Times New Roman"/>
          <w:b/>
          <w:bCs/>
          <w:sz w:val="24"/>
          <w:szCs w:val="24"/>
        </w:rPr>
        <w:t xml:space="preserve">Tasks: </w:t>
      </w:r>
      <w:r w:rsidRPr="00E34112">
        <w:rPr>
          <w:rFonts w:ascii="Times New Roman" w:hAnsi="Times New Roman" w:cs="Times New Roman"/>
          <w:sz w:val="24"/>
          <w:szCs w:val="24"/>
        </w:rPr>
        <w:t>Your specific tasks are as follows:</w:t>
      </w:r>
    </w:p>
    <w:p w:rsidR="002F7725" w:rsidRPr="00E34112" w:rsidRDefault="002F7725" w:rsidP="002F77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112">
        <w:rPr>
          <w:rFonts w:ascii="Times New Roman" w:hAnsi="Times New Roman" w:cs="Times New Roman"/>
          <w:sz w:val="24"/>
          <w:szCs w:val="24"/>
        </w:rPr>
        <w:t>(1) Provide a detailed description of the working of the algorithm along with an example.</w:t>
      </w:r>
    </w:p>
    <w:p w:rsidR="002F7725" w:rsidRPr="00E34112" w:rsidRDefault="002F7725" w:rsidP="002F77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112">
        <w:rPr>
          <w:rFonts w:ascii="Times New Roman" w:hAnsi="Times New Roman" w:cs="Times New Roman"/>
          <w:sz w:val="24"/>
          <w:szCs w:val="24"/>
        </w:rPr>
        <w:t>(2) Provide a pseudo code for the algorithm.</w:t>
      </w:r>
    </w:p>
    <w:p w:rsidR="002F7725" w:rsidRPr="00E34112" w:rsidRDefault="002F7725" w:rsidP="002F77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112">
        <w:rPr>
          <w:rFonts w:ascii="Times New Roman" w:hAnsi="Times New Roman" w:cs="Times New Roman"/>
          <w:sz w:val="24"/>
          <w:szCs w:val="24"/>
        </w:rPr>
        <w:t xml:space="preserve">(3) Analyze the theoretical run-time complexity of the algorithm and show that it is </w:t>
      </w:r>
      <w:proofErr w:type="gramStart"/>
      <w:r w:rsidRPr="00E34112">
        <w:rPr>
          <w:rFonts w:ascii="Times New Roman" w:eastAsia="TimesNewRoman" w:hAnsi="Times New Roman" w:cs="Times New Roman"/>
          <w:sz w:val="24"/>
          <w:szCs w:val="24"/>
        </w:rPr>
        <w:t>Θ</w:t>
      </w:r>
      <w:r w:rsidRPr="00E341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4112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E34112">
        <w:rPr>
          <w:rFonts w:ascii="Times New Roman" w:hAnsi="Times New Roman" w:cs="Times New Roman"/>
          <w:sz w:val="24"/>
          <w:szCs w:val="24"/>
        </w:rPr>
        <w:t>).</w:t>
      </w:r>
    </w:p>
    <w:p w:rsidR="002F7725" w:rsidRPr="00E34112" w:rsidRDefault="002F7725" w:rsidP="002F77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112">
        <w:rPr>
          <w:rFonts w:ascii="Times New Roman" w:hAnsi="Times New Roman" w:cs="Times New Roman"/>
          <w:sz w:val="24"/>
          <w:szCs w:val="24"/>
        </w:rPr>
        <w:t>(4) Analyze the theoretical space complexity of the algorithm.</w:t>
      </w:r>
    </w:p>
    <w:p w:rsidR="002F7725" w:rsidRPr="00E34112" w:rsidRDefault="002F7725" w:rsidP="002F77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112">
        <w:rPr>
          <w:rFonts w:ascii="Times New Roman" w:hAnsi="Times New Roman" w:cs="Times New Roman"/>
          <w:sz w:val="24"/>
          <w:szCs w:val="24"/>
        </w:rPr>
        <w:t>(5) Discuss the correctness of your algorithm</w:t>
      </w:r>
    </w:p>
    <w:p w:rsidR="002F7725" w:rsidRPr="00E34112" w:rsidRDefault="002F7725" w:rsidP="002F77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112">
        <w:rPr>
          <w:rFonts w:ascii="Times New Roman" w:hAnsi="Times New Roman" w:cs="Times New Roman"/>
          <w:sz w:val="24"/>
          <w:szCs w:val="24"/>
        </w:rPr>
        <w:t>(6) Implement the algorithm</w:t>
      </w:r>
    </w:p>
    <w:p w:rsidR="002F7725" w:rsidRPr="00E34112" w:rsidRDefault="002F7725" w:rsidP="002F772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E3411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br w:type="page"/>
      </w:r>
    </w:p>
    <w:p w:rsidR="00E83476" w:rsidRDefault="00E83476"/>
    <w:sectPr w:rsidR="00E83476" w:rsidSect="00E83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F7725"/>
    <w:rsid w:val="002F7725"/>
    <w:rsid w:val="00E83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725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7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7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72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agarwal</dc:creator>
  <cp:lastModifiedBy>mayank agarwal</cp:lastModifiedBy>
  <cp:revision>1</cp:revision>
  <dcterms:created xsi:type="dcterms:W3CDTF">2019-04-05T13:56:00Z</dcterms:created>
  <dcterms:modified xsi:type="dcterms:W3CDTF">2019-04-05T13:57:00Z</dcterms:modified>
</cp:coreProperties>
</file>