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D46" w:rsidRDefault="00A90901">
      <w:pPr>
        <w:spacing w:after="663" w:line="259" w:lineRule="auto"/>
        <w:ind w:left="0" w:firstLine="0"/>
      </w:pPr>
      <w:r>
        <w:rPr>
          <w:sz w:val="21"/>
        </w:rPr>
        <w:t xml:space="preserve"> </w:t>
      </w:r>
    </w:p>
    <w:p w:rsidR="00EF1D46" w:rsidRDefault="00A90901">
      <w:pPr>
        <w:spacing w:after="0" w:line="259" w:lineRule="auto"/>
        <w:ind w:left="0" w:firstLine="0"/>
      </w:pPr>
      <w:r>
        <w:rPr>
          <w:color w:val="2E74B5"/>
          <w:sz w:val="44"/>
        </w:rPr>
        <w:t xml:space="preserve">Week 2, HW4: Logit and LASSO </w:t>
      </w:r>
    </w:p>
    <w:p w:rsidR="00EF1D46" w:rsidRDefault="00A90901">
      <w:pPr>
        <w:spacing w:after="141" w:line="259" w:lineRule="auto"/>
        <w:ind w:left="0" w:firstLine="0"/>
      </w:pPr>
      <w:r>
        <w:rPr>
          <w:sz w:val="24"/>
        </w:rPr>
        <w:t xml:space="preserve"> </w:t>
      </w:r>
    </w:p>
    <w:p w:rsidR="00EF1D46" w:rsidRDefault="00A90901">
      <w:pPr>
        <w:tabs>
          <w:tab w:val="center" w:pos="1440"/>
          <w:tab w:val="center" w:pos="2905"/>
        </w:tabs>
        <w:spacing w:after="141" w:line="259" w:lineRule="auto"/>
        <w:ind w:left="0" w:firstLine="0"/>
      </w:pPr>
      <w:r>
        <w:rPr>
          <w:sz w:val="24"/>
        </w:rPr>
        <w:t xml:space="preserve">Instructor: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Jacob </w:t>
      </w:r>
      <w:proofErr w:type="spellStart"/>
      <w:r>
        <w:rPr>
          <w:sz w:val="24"/>
        </w:rPr>
        <w:t>LaRiviere</w:t>
      </w:r>
      <w:proofErr w:type="spellEnd"/>
      <w:r>
        <w:rPr>
          <w:sz w:val="24"/>
        </w:rPr>
        <w:t xml:space="preserve"> </w:t>
      </w:r>
    </w:p>
    <w:p w:rsidR="00EF1D46" w:rsidRDefault="00A90901">
      <w:pPr>
        <w:tabs>
          <w:tab w:val="center" w:pos="1440"/>
          <w:tab w:val="center" w:pos="3211"/>
        </w:tabs>
        <w:spacing w:after="140" w:line="259" w:lineRule="auto"/>
        <w:ind w:left="0" w:firstLine="0"/>
      </w:pPr>
      <w:r>
        <w:rPr>
          <w:sz w:val="24"/>
        </w:rPr>
        <w:t xml:space="preserve">Email: 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color w:val="0000FF"/>
          <w:sz w:val="24"/>
          <w:u w:val="single" w:color="0000FF"/>
        </w:rPr>
        <w:t>jlariv@microsoft.com</w:t>
      </w:r>
      <w:r>
        <w:rPr>
          <w:sz w:val="24"/>
        </w:rPr>
        <w:t xml:space="preserve"> </w:t>
      </w:r>
    </w:p>
    <w:p w:rsidR="00EF1D46" w:rsidRDefault="00A90901">
      <w:pPr>
        <w:numPr>
          <w:ilvl w:val="0"/>
          <w:numId w:val="1"/>
        </w:numPr>
        <w:ind w:hanging="360"/>
      </w:pPr>
      <w:r>
        <w:t xml:space="preserve">Go to </w:t>
      </w:r>
      <w:proofErr w:type="spellStart"/>
      <w:r>
        <w:t>github</w:t>
      </w:r>
      <w:proofErr w:type="spellEnd"/>
      <w:r>
        <w:t xml:space="preserve"> and read in the SAT dataset.  You</w:t>
      </w:r>
      <w:r>
        <w:t>’</w:t>
      </w:r>
      <w:r>
        <w:t xml:space="preserve">ll see there is a .txt file too which is a readme.  It has descriptions of all the variables. </w:t>
      </w:r>
    </w:p>
    <w:p w:rsidR="002B35D3" w:rsidRDefault="00A90901" w:rsidP="002B35D3">
      <w:pPr>
        <w:numPr>
          <w:ilvl w:val="1"/>
          <w:numId w:val="1"/>
        </w:numPr>
        <w:ind w:hanging="360"/>
      </w:pPr>
      <w:proofErr w:type="spellStart"/>
      <w:proofErr w:type="gramStart"/>
      <w:r>
        <w:t>Lets</w:t>
      </w:r>
      <w:proofErr w:type="spellEnd"/>
      <w:proofErr w:type="gramEnd"/>
      <w:r>
        <w:t xml:space="preserve"> try to predict who is going to take the SAT like the online </w:t>
      </w:r>
      <w:proofErr w:type="spellStart"/>
      <w:r>
        <w:t>Rmd</w:t>
      </w:r>
      <w:proofErr w:type="spellEnd"/>
      <w:r>
        <w:t xml:space="preserve"> output.   </w:t>
      </w:r>
    </w:p>
    <w:p w:rsidR="00EF1D46" w:rsidRDefault="00A90901">
      <w:pPr>
        <w:numPr>
          <w:ilvl w:val="1"/>
          <w:numId w:val="1"/>
        </w:numPr>
        <w:ind w:hanging="360"/>
      </w:pPr>
      <w:r>
        <w:t xml:space="preserve">First use </w:t>
      </w:r>
      <w:proofErr w:type="spellStart"/>
      <w:r>
        <w:t>dplyr</w:t>
      </w:r>
      <w:proofErr w:type="spellEnd"/>
      <w:r>
        <w:t xml:space="preserve"> to summarize the data.  What percent of the sample took the SATs? </w:t>
      </w:r>
    </w:p>
    <w:p w:rsidR="00EF1D46" w:rsidRDefault="00A90901" w:rsidP="008E7989">
      <w:pPr>
        <w:pStyle w:val="ListParagraph"/>
        <w:numPr>
          <w:ilvl w:val="0"/>
          <w:numId w:val="2"/>
        </w:numPr>
      </w:pPr>
      <w:r>
        <w:t xml:space="preserve">What is the average score rank of high school students who took the SAT versus those that </w:t>
      </w:r>
      <w:r>
        <w:t>didn’t</w:t>
      </w:r>
      <w:r>
        <w:t xml:space="preserve">? </w:t>
      </w:r>
    </w:p>
    <w:p w:rsidR="002B35D3" w:rsidRDefault="002B35D3" w:rsidP="002B35D3">
      <w:r>
        <w:t># Rank for Took SAT</w:t>
      </w:r>
    </w:p>
    <w:p w:rsidR="00A17630" w:rsidRDefault="00A17630" w:rsidP="00A17630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Median :75.00</w:t>
      </w:r>
    </w:p>
    <w:p w:rsidR="002B35D3" w:rsidRDefault="002B35D3" w:rsidP="002B35D3">
      <w:r>
        <w:t>#Rank for Didn’t Take SAT</w:t>
      </w:r>
    </w:p>
    <w:p w:rsidR="00DF7DE7" w:rsidRDefault="00DF7DE7" w:rsidP="00DF7DE7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Median :52.00</w:t>
      </w:r>
    </w:p>
    <w:p w:rsidR="002B35D3" w:rsidRDefault="002B35D3" w:rsidP="00DF7DE7">
      <w:pPr>
        <w:ind w:left="0" w:firstLine="0"/>
      </w:pPr>
    </w:p>
    <w:p w:rsidR="00FF0023" w:rsidRDefault="00FF0023" w:rsidP="00DF7D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F8F8F2"/>
          <w:sz w:val="20"/>
          <w:szCs w:val="20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</w:rPr>
        <w:t># Score for Took SAT</w:t>
      </w:r>
    </w:p>
    <w:p w:rsidR="00FF0023" w:rsidRPr="00FF0023" w:rsidRDefault="00FF0023" w:rsidP="00DF7D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F8F8F2"/>
          <w:sz w:val="20"/>
          <w:szCs w:val="20"/>
        </w:rPr>
      </w:pPr>
      <w:proofErr w:type="gramStart"/>
      <w:r w:rsidRPr="00FF0023">
        <w:rPr>
          <w:rFonts w:ascii="Lucida Console" w:eastAsia="Times New Roman" w:hAnsi="Lucida Console" w:cs="Courier New"/>
          <w:color w:val="F8F8F2"/>
          <w:sz w:val="20"/>
          <w:szCs w:val="20"/>
        </w:rPr>
        <w:t>Median :</w:t>
      </w:r>
      <w:proofErr w:type="gramEnd"/>
      <w:r w:rsidRPr="00FF002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960.0</w:t>
      </w:r>
    </w:p>
    <w:p w:rsidR="00FF0023" w:rsidRDefault="00FF0023" w:rsidP="00FF0023">
      <w:r>
        <w:t># Score for Didn’t Take SAT</w:t>
      </w:r>
    </w:p>
    <w:p w:rsidR="00FF0023" w:rsidRDefault="00FF0023" w:rsidP="00597451">
      <w:r>
        <w:t>Median: 0</w:t>
      </w:r>
    </w:p>
    <w:p w:rsidR="00EF1D46" w:rsidRDefault="00A90901">
      <w:pPr>
        <w:numPr>
          <w:ilvl w:val="1"/>
          <w:numId w:val="1"/>
        </w:numPr>
        <w:ind w:hanging="360"/>
      </w:pPr>
      <w:r>
        <w:t>U</w:t>
      </w:r>
      <w:r>
        <w:t xml:space="preserve">se everything as a RHS variable except </w:t>
      </w:r>
      <w:proofErr w:type="spellStart"/>
      <w:r>
        <w:rPr>
          <w:rFonts w:ascii="Courier New" w:eastAsia="Courier New" w:hAnsi="Courier New" w:cs="Courier New"/>
        </w:rPr>
        <w:t>pict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lgsc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t>and</w:t>
      </w:r>
      <w:r>
        <w:rPr>
          <w:rFonts w:ascii="Courier New" w:eastAsia="Courier New" w:hAnsi="Courier New" w:cs="Courier New"/>
        </w:rPr>
        <w:t xml:space="preserve"> mosaic </w:t>
      </w:r>
      <w:r>
        <w:t>[since we don</w:t>
      </w:r>
      <w:r>
        <w:t xml:space="preserve">’t know what they are and </w:t>
      </w:r>
      <w:r>
        <w:rPr>
          <w:rFonts w:ascii="Courier New" w:eastAsia="Courier New" w:hAnsi="Courier New" w:cs="Courier New"/>
        </w:rPr>
        <w:t xml:space="preserve">sat </w:t>
      </w:r>
      <w:r>
        <w:t>since it isn</w:t>
      </w:r>
      <w:r>
        <w:t>’t a direct outcome</w:t>
      </w:r>
      <w:r>
        <w:t xml:space="preserve">  </w:t>
      </w:r>
    </w:p>
    <w:p w:rsidR="00EF1D46" w:rsidRDefault="00A90901">
      <w:pPr>
        <w:ind w:left="1440" w:firstLine="0"/>
      </w:pPr>
      <w:r>
        <w:t>Note: I think normalized scores are normalized SAT scores rather than normalized grades, which is what I th</w:t>
      </w:r>
      <w:r>
        <w:t xml:space="preserve">ought initially so you might leave those out too. </w:t>
      </w:r>
    </w:p>
    <w:p w:rsidR="00F71176" w:rsidRPr="00F71176" w:rsidRDefault="00F71176" w:rsidP="00F71176">
      <w:pPr>
        <w:shd w:val="clear" w:color="auto" w:fill="000000" w:themeFill="text1"/>
        <w:ind w:left="0" w:firstLine="0"/>
        <w:rPr>
          <w:color w:val="FFFFFF" w:themeColor="background1"/>
        </w:rPr>
      </w:pPr>
      <w:proofErr w:type="spellStart"/>
      <w:r w:rsidRPr="00F71176">
        <w:rPr>
          <w:color w:val="FFFFFF" w:themeColor="background1"/>
        </w:rPr>
        <w:t>ln_reg</w:t>
      </w:r>
      <w:proofErr w:type="spellEnd"/>
      <w:r w:rsidRPr="00F71176">
        <w:rPr>
          <w:color w:val="FFFFFF" w:themeColor="background1"/>
        </w:rPr>
        <w:t xml:space="preserve"> = </w:t>
      </w:r>
      <w:proofErr w:type="spellStart"/>
      <w:proofErr w:type="gramStart"/>
      <w:r w:rsidRPr="00F71176">
        <w:rPr>
          <w:color w:val="FFFFFF" w:themeColor="background1"/>
        </w:rPr>
        <w:t>lm</w:t>
      </w:r>
      <w:proofErr w:type="spellEnd"/>
      <w:r w:rsidRPr="00F71176">
        <w:rPr>
          <w:color w:val="FFFFFF" w:themeColor="background1"/>
        </w:rPr>
        <w:t>(</w:t>
      </w:r>
      <w:proofErr w:type="gramEnd"/>
      <w:r w:rsidRPr="00F71176">
        <w:rPr>
          <w:color w:val="FFFFFF" w:themeColor="background1"/>
        </w:rPr>
        <w:t xml:space="preserve">formula = </w:t>
      </w:r>
      <w:proofErr w:type="spellStart"/>
      <w:r w:rsidRPr="00F71176">
        <w:rPr>
          <w:color w:val="FFFFFF" w:themeColor="background1"/>
        </w:rPr>
        <w:t>satobs</w:t>
      </w:r>
      <w:proofErr w:type="spellEnd"/>
      <w:r w:rsidRPr="00F71176">
        <w:rPr>
          <w:color w:val="FFFFFF" w:themeColor="background1"/>
        </w:rPr>
        <w:t xml:space="preserve"> ~ rank + </w:t>
      </w:r>
      <w:proofErr w:type="spellStart"/>
      <w:r w:rsidRPr="00F71176">
        <w:rPr>
          <w:color w:val="FFFFFF" w:themeColor="background1"/>
        </w:rPr>
        <w:t>mlhs</w:t>
      </w:r>
      <w:proofErr w:type="spellEnd"/>
      <w:r w:rsidRPr="00F71176">
        <w:rPr>
          <w:color w:val="FFFFFF" w:themeColor="background1"/>
        </w:rPr>
        <w:t xml:space="preserve"> + </w:t>
      </w:r>
      <w:proofErr w:type="spellStart"/>
      <w:r w:rsidRPr="00F71176">
        <w:rPr>
          <w:color w:val="FFFFFF" w:themeColor="background1"/>
        </w:rPr>
        <w:t>mcol</w:t>
      </w:r>
      <w:proofErr w:type="spellEnd"/>
      <w:r w:rsidRPr="00F71176">
        <w:rPr>
          <w:color w:val="FFFFFF" w:themeColor="background1"/>
        </w:rPr>
        <w:t xml:space="preserve"> + </w:t>
      </w:r>
      <w:proofErr w:type="spellStart"/>
      <w:r w:rsidRPr="00F71176">
        <w:rPr>
          <w:color w:val="FFFFFF" w:themeColor="background1"/>
        </w:rPr>
        <w:t>flhs</w:t>
      </w:r>
      <w:proofErr w:type="spellEnd"/>
      <w:r w:rsidRPr="00F71176">
        <w:rPr>
          <w:color w:val="FFFFFF" w:themeColor="background1"/>
        </w:rPr>
        <w:t xml:space="preserve"> + </w:t>
      </w:r>
      <w:proofErr w:type="spellStart"/>
      <w:r w:rsidRPr="00F71176">
        <w:rPr>
          <w:color w:val="FFFFFF" w:themeColor="background1"/>
        </w:rPr>
        <w:t>fcol</w:t>
      </w:r>
      <w:proofErr w:type="spellEnd"/>
      <w:r w:rsidRPr="00F71176">
        <w:rPr>
          <w:color w:val="FFFFFF" w:themeColor="background1"/>
        </w:rPr>
        <w:t xml:space="preserve"> + black + </w:t>
      </w:r>
      <w:proofErr w:type="spellStart"/>
      <w:r w:rsidRPr="00F71176">
        <w:rPr>
          <w:color w:val="FFFFFF" w:themeColor="background1"/>
        </w:rPr>
        <w:t>hisp</w:t>
      </w:r>
      <w:proofErr w:type="spellEnd"/>
      <w:r w:rsidRPr="00F71176">
        <w:rPr>
          <w:color w:val="FFFFFF" w:themeColor="background1"/>
        </w:rPr>
        <w:t xml:space="preserve"> + </w:t>
      </w:r>
      <w:proofErr w:type="spellStart"/>
      <w:r w:rsidRPr="00F71176">
        <w:rPr>
          <w:color w:val="FFFFFF" w:themeColor="background1"/>
        </w:rPr>
        <w:t>asian</w:t>
      </w:r>
      <w:proofErr w:type="spellEnd"/>
      <w:r w:rsidRPr="00F71176">
        <w:rPr>
          <w:color w:val="FFFFFF" w:themeColor="background1"/>
        </w:rPr>
        <w:t xml:space="preserve"> +</w:t>
      </w:r>
    </w:p>
    <w:p w:rsidR="00F71176" w:rsidRPr="00F71176" w:rsidRDefault="00F71176" w:rsidP="00F71176">
      <w:pPr>
        <w:shd w:val="clear" w:color="auto" w:fill="000000" w:themeFill="text1"/>
        <w:ind w:left="0" w:firstLine="0"/>
        <w:rPr>
          <w:color w:val="FFFFFF" w:themeColor="background1"/>
        </w:rPr>
      </w:pPr>
      <w:r w:rsidRPr="00F71176">
        <w:rPr>
          <w:color w:val="FFFFFF" w:themeColor="background1"/>
        </w:rPr>
        <w:t xml:space="preserve">              female + </w:t>
      </w:r>
      <w:proofErr w:type="spellStart"/>
      <w:r w:rsidRPr="00F71176">
        <w:rPr>
          <w:color w:val="FFFFFF" w:themeColor="background1"/>
        </w:rPr>
        <w:t>rdsc</w:t>
      </w:r>
      <w:proofErr w:type="spellEnd"/>
      <w:r w:rsidRPr="00F71176">
        <w:rPr>
          <w:color w:val="FFFFFF" w:themeColor="background1"/>
        </w:rPr>
        <w:t xml:space="preserve"> + vocab + </w:t>
      </w:r>
      <w:proofErr w:type="spellStart"/>
      <w:r w:rsidRPr="00F71176">
        <w:rPr>
          <w:color w:val="FFFFFF" w:themeColor="background1"/>
        </w:rPr>
        <w:t>matsc</w:t>
      </w:r>
      <w:proofErr w:type="spellEnd"/>
      <w:r w:rsidRPr="00F71176">
        <w:rPr>
          <w:color w:val="FFFFFF" w:themeColor="background1"/>
        </w:rPr>
        <w:t xml:space="preserve"> + </w:t>
      </w:r>
      <w:proofErr w:type="spellStart"/>
      <w:r w:rsidRPr="00F71176">
        <w:rPr>
          <w:color w:val="FFFFFF" w:themeColor="background1"/>
        </w:rPr>
        <w:t>nsib</w:t>
      </w:r>
      <w:proofErr w:type="spellEnd"/>
      <w:r w:rsidRPr="00F71176">
        <w:rPr>
          <w:color w:val="FFFFFF" w:themeColor="background1"/>
        </w:rPr>
        <w:t>, data = sat)</w:t>
      </w:r>
    </w:p>
    <w:p w:rsidR="00596AC3" w:rsidRPr="00F71176" w:rsidRDefault="00F71176" w:rsidP="00F71176">
      <w:pPr>
        <w:shd w:val="clear" w:color="auto" w:fill="000000" w:themeFill="text1"/>
        <w:ind w:left="0" w:firstLine="0"/>
        <w:rPr>
          <w:color w:val="FFFFFF" w:themeColor="background1"/>
        </w:rPr>
      </w:pPr>
      <w:r w:rsidRPr="00F71176">
        <w:rPr>
          <w:color w:val="FFFFFF" w:themeColor="background1"/>
        </w:rPr>
        <w:t>summary(</w:t>
      </w:r>
      <w:proofErr w:type="spellStart"/>
      <w:r w:rsidRPr="00F71176">
        <w:rPr>
          <w:color w:val="FFFFFF" w:themeColor="background1"/>
        </w:rPr>
        <w:t>ln_reg</w:t>
      </w:r>
      <w:proofErr w:type="spellEnd"/>
      <w:r w:rsidRPr="00F71176">
        <w:rPr>
          <w:color w:val="FFFFFF" w:themeColor="background1"/>
        </w:rPr>
        <w:t>)</w:t>
      </w:r>
    </w:p>
    <w:p w:rsidR="00EF1D46" w:rsidRDefault="00A90901">
      <w:pPr>
        <w:numPr>
          <w:ilvl w:val="1"/>
          <w:numId w:val="1"/>
        </w:numPr>
        <w:ind w:hanging="360"/>
      </w:pPr>
      <w:r>
        <w:t xml:space="preserve">Consider the following logit object commands.  What would you use to compare OLS coefficients to logit coefficients (hint: </w:t>
      </w:r>
      <w:r>
        <w:t>it’s the</w:t>
      </w:r>
      <w:r>
        <w:t xml:space="preserve"> third one!)?  Does this comparison make sense?  Estimate the OLS model an</w:t>
      </w:r>
      <w:r>
        <w:t xml:space="preserve">d compare visually. </w:t>
      </w:r>
    </w:p>
    <w:p w:rsidR="007A151D" w:rsidRDefault="00A90901">
      <w:pPr>
        <w:spacing w:after="0"/>
        <w:ind w:left="1435" w:right="2443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summary(fit) # display results </w:t>
      </w:r>
      <w:proofErr w:type="spellStart"/>
      <w:r>
        <w:rPr>
          <w:rFonts w:ascii="Courier New" w:eastAsia="Courier New" w:hAnsi="Courier New" w:cs="Courier New"/>
          <w:sz w:val="21"/>
        </w:rPr>
        <w:t>confint</w:t>
      </w:r>
      <w:proofErr w:type="spellEnd"/>
      <w:r>
        <w:rPr>
          <w:rFonts w:ascii="Courier New" w:eastAsia="Courier New" w:hAnsi="Courier New" w:cs="Courier New"/>
          <w:sz w:val="21"/>
        </w:rPr>
        <w:t xml:space="preserve">(fit) </w:t>
      </w:r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F92672"/>
        </w:rPr>
        <w:t>confint</w:t>
      </w:r>
      <w:proofErr w:type="spellEnd"/>
      <w:r>
        <w:rPr>
          <w:rStyle w:val="gghfmyibcob"/>
          <w:rFonts w:ascii="Lucida Console" w:hAnsi="Lucida Console"/>
          <w:color w:val="F92672"/>
        </w:rPr>
        <w:t>(</w:t>
      </w:r>
      <w:proofErr w:type="spellStart"/>
      <w:r>
        <w:rPr>
          <w:rStyle w:val="gghfmyibcob"/>
          <w:rFonts w:ascii="Lucida Console" w:hAnsi="Lucida Console"/>
          <w:color w:val="F92672"/>
        </w:rPr>
        <w:t>ln_reg</w:t>
      </w:r>
      <w:proofErr w:type="spellEnd"/>
      <w:r>
        <w:rPr>
          <w:rStyle w:val="gghfmyibcob"/>
          <w:rFonts w:ascii="Lucida Console" w:hAnsi="Lucida Console"/>
          <w:color w:val="F92672"/>
        </w:rPr>
        <w:t>)</w:t>
      </w:r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          2.5 %       97.5 %</w:t>
      </w:r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(Intercept) -0.8747160998 -0.705245483</w:t>
      </w:r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rank         </w:t>
      </w:r>
      <w:proofErr w:type="gramStart"/>
      <w:r>
        <w:rPr>
          <w:rFonts w:ascii="Lucida Console" w:hAnsi="Lucida Console"/>
          <w:color w:val="F8F8F2"/>
        </w:rPr>
        <w:t>0.0007699596  0.001748841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mlhs</w:t>
      </w:r>
      <w:proofErr w:type="spellEnd"/>
      <w:r>
        <w:rPr>
          <w:rFonts w:ascii="Lucida Console" w:hAnsi="Lucida Console"/>
          <w:color w:val="F8F8F2"/>
        </w:rPr>
        <w:t xml:space="preserve">        -0.</w:t>
      </w:r>
      <w:proofErr w:type="gramStart"/>
      <w:r>
        <w:rPr>
          <w:rFonts w:ascii="Lucida Console" w:hAnsi="Lucida Console"/>
          <w:color w:val="F8F8F2"/>
        </w:rPr>
        <w:t>0444263166  0.011744021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mcol</w:t>
      </w:r>
      <w:proofErr w:type="spellEnd"/>
      <w:r>
        <w:rPr>
          <w:rFonts w:ascii="Lucida Console" w:hAnsi="Lucida Console"/>
          <w:color w:val="F8F8F2"/>
        </w:rPr>
        <w:t xml:space="preserve">         </w:t>
      </w:r>
      <w:proofErr w:type="gramStart"/>
      <w:r>
        <w:rPr>
          <w:rFonts w:ascii="Lucida Console" w:hAnsi="Lucida Console"/>
          <w:color w:val="F8F8F2"/>
        </w:rPr>
        <w:t>0.0386017120  0.090751395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flhs</w:t>
      </w:r>
      <w:proofErr w:type="spellEnd"/>
      <w:r>
        <w:rPr>
          <w:rFonts w:ascii="Lucida Console" w:hAnsi="Lucida Console"/>
          <w:color w:val="F8F8F2"/>
        </w:rPr>
        <w:t xml:space="preserve">        -0.</w:t>
      </w:r>
      <w:proofErr w:type="gramStart"/>
      <w:r>
        <w:rPr>
          <w:rFonts w:ascii="Lucida Console" w:hAnsi="Lucida Console"/>
          <w:color w:val="F8F8F2"/>
        </w:rPr>
        <w:t>0458685446  0.010455416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fcol</w:t>
      </w:r>
      <w:proofErr w:type="spellEnd"/>
      <w:r>
        <w:rPr>
          <w:rFonts w:ascii="Lucida Console" w:hAnsi="Lucida Console"/>
          <w:color w:val="F8F8F2"/>
        </w:rPr>
        <w:t xml:space="preserve">         </w:t>
      </w:r>
      <w:proofErr w:type="gramStart"/>
      <w:r>
        <w:rPr>
          <w:rFonts w:ascii="Lucida Console" w:hAnsi="Lucida Console"/>
          <w:color w:val="F8F8F2"/>
        </w:rPr>
        <w:t>0.0758117218  0.129267788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black        </w:t>
      </w:r>
      <w:proofErr w:type="gramStart"/>
      <w:r>
        <w:rPr>
          <w:rFonts w:ascii="Lucida Console" w:hAnsi="Lucida Console"/>
          <w:color w:val="F8F8F2"/>
        </w:rPr>
        <w:t>0.1373141968  0.215605806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hisp</w:t>
      </w:r>
      <w:proofErr w:type="spellEnd"/>
      <w:r>
        <w:rPr>
          <w:rFonts w:ascii="Lucida Console" w:hAnsi="Lucida Console"/>
          <w:color w:val="F8F8F2"/>
        </w:rPr>
        <w:t xml:space="preserve">        -0.</w:t>
      </w:r>
      <w:proofErr w:type="gramStart"/>
      <w:r>
        <w:rPr>
          <w:rFonts w:ascii="Lucida Console" w:hAnsi="Lucida Console"/>
          <w:color w:val="F8F8F2"/>
        </w:rPr>
        <w:t>0242035619  0.080688130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asian</w:t>
      </w:r>
      <w:proofErr w:type="spellEnd"/>
      <w:r>
        <w:rPr>
          <w:rFonts w:ascii="Lucida Console" w:hAnsi="Lucida Console"/>
          <w:color w:val="F8F8F2"/>
        </w:rPr>
        <w:t xml:space="preserve">        </w:t>
      </w:r>
      <w:proofErr w:type="gramStart"/>
      <w:r>
        <w:rPr>
          <w:rFonts w:ascii="Lucida Console" w:hAnsi="Lucida Console"/>
          <w:color w:val="F8F8F2"/>
        </w:rPr>
        <w:t>0.0365901569  0.236982794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female      -0.</w:t>
      </w:r>
      <w:proofErr w:type="gramStart"/>
      <w:r>
        <w:rPr>
          <w:rFonts w:ascii="Lucida Console" w:hAnsi="Lucida Console"/>
          <w:color w:val="F8F8F2"/>
        </w:rPr>
        <w:t>0347131147  0.009491982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lastRenderedPageBreak/>
        <w:t>rdsc</w:t>
      </w:r>
      <w:proofErr w:type="spellEnd"/>
      <w:r>
        <w:rPr>
          <w:rFonts w:ascii="Lucida Console" w:hAnsi="Lucida Console"/>
          <w:color w:val="F8F8F2"/>
        </w:rPr>
        <w:t xml:space="preserve">         </w:t>
      </w:r>
      <w:proofErr w:type="gramStart"/>
      <w:r>
        <w:rPr>
          <w:rFonts w:ascii="Lucida Console" w:hAnsi="Lucida Console"/>
          <w:color w:val="F8F8F2"/>
        </w:rPr>
        <w:t>0.0013451053  0.004606261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vocab        </w:t>
      </w:r>
      <w:proofErr w:type="gramStart"/>
      <w:r>
        <w:rPr>
          <w:rFonts w:ascii="Lucida Console" w:hAnsi="Lucida Console"/>
          <w:color w:val="F8F8F2"/>
        </w:rPr>
        <w:t>0.0035216515  0.006452685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matsc</w:t>
      </w:r>
      <w:proofErr w:type="spellEnd"/>
      <w:r>
        <w:rPr>
          <w:rFonts w:ascii="Lucida Console" w:hAnsi="Lucida Console"/>
          <w:color w:val="F8F8F2"/>
        </w:rPr>
        <w:t xml:space="preserve">        </w:t>
      </w:r>
      <w:proofErr w:type="gramStart"/>
      <w:r>
        <w:rPr>
          <w:rFonts w:ascii="Lucida Console" w:hAnsi="Lucida Console"/>
          <w:color w:val="F8F8F2"/>
        </w:rPr>
        <w:t>0.0106412979  0.013905177</w:t>
      </w:r>
      <w:proofErr w:type="gramEnd"/>
    </w:p>
    <w:p w:rsidR="00F143CF" w:rsidRDefault="00F143CF" w:rsidP="00F143C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nsib</w:t>
      </w:r>
      <w:proofErr w:type="spellEnd"/>
      <w:r>
        <w:rPr>
          <w:rFonts w:ascii="Lucida Console" w:hAnsi="Lucida Console"/>
          <w:color w:val="F8F8F2"/>
        </w:rPr>
        <w:t xml:space="preserve">        -0.0187269083 -0.009019931</w:t>
      </w:r>
    </w:p>
    <w:p w:rsidR="007A151D" w:rsidRDefault="007A151D" w:rsidP="00F143CF">
      <w:pPr>
        <w:spacing w:after="0"/>
        <w:ind w:right="2443"/>
        <w:rPr>
          <w:rFonts w:ascii="Courier New" w:eastAsia="Courier New" w:hAnsi="Courier New" w:cs="Courier New"/>
          <w:sz w:val="21"/>
        </w:rPr>
      </w:pPr>
    </w:p>
    <w:p w:rsidR="007A151D" w:rsidRDefault="007A151D">
      <w:pPr>
        <w:spacing w:after="0"/>
        <w:ind w:left="1435" w:right="2443" w:hanging="10"/>
        <w:rPr>
          <w:rFonts w:ascii="Courier New" w:eastAsia="Courier New" w:hAnsi="Courier New" w:cs="Courier New"/>
          <w:sz w:val="21"/>
        </w:rPr>
      </w:pPr>
    </w:p>
    <w:p w:rsidR="00CC6BA4" w:rsidRDefault="00A90901" w:rsidP="00CC6BA4">
      <w:pPr>
        <w:spacing w:after="0"/>
        <w:ind w:left="1435" w:right="2443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# 95% CI for the coefficients </w:t>
      </w:r>
      <w:proofErr w:type="spellStart"/>
      <w:r>
        <w:rPr>
          <w:rFonts w:ascii="Courier New" w:eastAsia="Courier New" w:hAnsi="Courier New" w:cs="Courier New"/>
          <w:sz w:val="21"/>
        </w:rPr>
        <w:t>exp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coef</w:t>
      </w:r>
      <w:proofErr w:type="spellEnd"/>
      <w:r>
        <w:rPr>
          <w:rFonts w:ascii="Courier New" w:eastAsia="Courier New" w:hAnsi="Courier New" w:cs="Courier New"/>
          <w:sz w:val="21"/>
        </w:rPr>
        <w:t xml:space="preserve">(fit)) </w:t>
      </w:r>
    </w:p>
    <w:p w:rsidR="00CC6BA4" w:rsidRDefault="00CC6BA4" w:rsidP="00CC6BA4">
      <w:pPr>
        <w:spacing w:after="0"/>
        <w:ind w:right="2443"/>
        <w:rPr>
          <w:rFonts w:ascii="Courier New" w:eastAsia="Courier New" w:hAnsi="Courier New" w:cs="Courier New"/>
          <w:sz w:val="21"/>
        </w:rPr>
      </w:pPr>
    </w:p>
    <w:p w:rsidR="00913277" w:rsidRDefault="00913277" w:rsidP="00913277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proofErr w:type="spellStart"/>
      <w:r>
        <w:rPr>
          <w:rStyle w:val="gghfmyibcob"/>
          <w:rFonts w:ascii="Lucida Console" w:hAnsi="Lucida Console"/>
          <w:color w:val="F92672"/>
        </w:rPr>
        <w:t>exp</w:t>
      </w:r>
      <w:proofErr w:type="spellEnd"/>
      <w:r>
        <w:rPr>
          <w:rStyle w:val="gghfmyibcob"/>
          <w:rFonts w:ascii="Lucida Console" w:hAnsi="Lucida Console"/>
          <w:color w:val="F92672"/>
        </w:rPr>
        <w:t>(</w:t>
      </w:r>
      <w:proofErr w:type="spellStart"/>
      <w:r>
        <w:rPr>
          <w:rStyle w:val="gghfmyibcob"/>
          <w:rFonts w:ascii="Lucida Console" w:hAnsi="Lucida Console"/>
          <w:color w:val="F92672"/>
        </w:rPr>
        <w:t>coef</w:t>
      </w:r>
      <w:proofErr w:type="spellEnd"/>
      <w:r>
        <w:rPr>
          <w:rStyle w:val="gghfmyibcob"/>
          <w:rFonts w:ascii="Lucida Console" w:hAnsi="Lucida Console"/>
          <w:color w:val="F92672"/>
        </w:rPr>
        <w:t>(</w:t>
      </w:r>
      <w:proofErr w:type="spellStart"/>
      <w:r>
        <w:rPr>
          <w:rStyle w:val="gghfmyibcob"/>
          <w:rFonts w:ascii="Lucida Console" w:hAnsi="Lucida Console"/>
          <w:color w:val="F92672"/>
        </w:rPr>
        <w:t>ln_reg</w:t>
      </w:r>
      <w:proofErr w:type="spellEnd"/>
      <w:r>
        <w:rPr>
          <w:rStyle w:val="gghfmyibcob"/>
          <w:rFonts w:ascii="Lucida Console" w:hAnsi="Lucida Console"/>
          <w:color w:val="F92672"/>
        </w:rPr>
        <w:t>))</w:t>
      </w:r>
    </w:p>
    <w:p w:rsidR="00913277" w:rsidRDefault="00913277" w:rsidP="00913277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(</w:t>
      </w:r>
      <w:proofErr w:type="gramStart"/>
      <w:r>
        <w:rPr>
          <w:rFonts w:ascii="Lucida Console" w:hAnsi="Lucida Console"/>
          <w:color w:val="F8F8F2"/>
        </w:rPr>
        <w:t xml:space="preserve">Intercept)   </w:t>
      </w:r>
      <w:proofErr w:type="gramEnd"/>
      <w:r>
        <w:rPr>
          <w:rFonts w:ascii="Lucida Console" w:hAnsi="Lucida Console"/>
          <w:color w:val="F8F8F2"/>
        </w:rPr>
        <w:t xml:space="preserve">     rank        </w:t>
      </w:r>
      <w:proofErr w:type="spellStart"/>
      <w:r>
        <w:rPr>
          <w:rFonts w:ascii="Lucida Console" w:hAnsi="Lucida Console"/>
          <w:color w:val="F8F8F2"/>
        </w:rPr>
        <w:t>mlhs</w:t>
      </w:r>
      <w:proofErr w:type="spellEnd"/>
      <w:r>
        <w:rPr>
          <w:rFonts w:ascii="Lucida Console" w:hAnsi="Lucida Console"/>
          <w:color w:val="F8F8F2"/>
        </w:rPr>
        <w:t xml:space="preserve">        </w:t>
      </w:r>
      <w:proofErr w:type="spellStart"/>
      <w:r>
        <w:rPr>
          <w:rFonts w:ascii="Lucida Console" w:hAnsi="Lucida Console"/>
          <w:color w:val="F8F8F2"/>
        </w:rPr>
        <w:t>mcol</w:t>
      </w:r>
      <w:proofErr w:type="spellEnd"/>
      <w:r>
        <w:rPr>
          <w:rFonts w:ascii="Lucida Console" w:hAnsi="Lucida Console"/>
          <w:color w:val="F8F8F2"/>
        </w:rPr>
        <w:t xml:space="preserve">        </w:t>
      </w:r>
      <w:proofErr w:type="spellStart"/>
      <w:r>
        <w:rPr>
          <w:rFonts w:ascii="Lucida Console" w:hAnsi="Lucida Console"/>
          <w:color w:val="F8F8F2"/>
        </w:rPr>
        <w:t>flhs</w:t>
      </w:r>
      <w:proofErr w:type="spellEnd"/>
      <w:r>
        <w:rPr>
          <w:rFonts w:ascii="Lucida Console" w:hAnsi="Lucida Console"/>
          <w:color w:val="F8F8F2"/>
        </w:rPr>
        <w:t xml:space="preserve">        </w:t>
      </w:r>
      <w:proofErr w:type="spellStart"/>
      <w:r>
        <w:rPr>
          <w:rFonts w:ascii="Lucida Console" w:hAnsi="Lucida Console"/>
          <w:color w:val="F8F8F2"/>
        </w:rPr>
        <w:t>fcol</w:t>
      </w:r>
      <w:proofErr w:type="spellEnd"/>
      <w:r>
        <w:rPr>
          <w:rFonts w:ascii="Lucida Console" w:hAnsi="Lucida Console"/>
          <w:color w:val="F8F8F2"/>
        </w:rPr>
        <w:t xml:space="preserve">       black        </w:t>
      </w:r>
      <w:proofErr w:type="spellStart"/>
      <w:r>
        <w:rPr>
          <w:rFonts w:ascii="Lucida Console" w:hAnsi="Lucida Console"/>
          <w:color w:val="F8F8F2"/>
        </w:rPr>
        <w:t>hisp</w:t>
      </w:r>
      <w:proofErr w:type="spellEnd"/>
      <w:r>
        <w:rPr>
          <w:rFonts w:ascii="Lucida Console" w:hAnsi="Lucida Console"/>
          <w:color w:val="F8F8F2"/>
        </w:rPr>
        <w:t xml:space="preserve">       </w:t>
      </w:r>
      <w:proofErr w:type="spellStart"/>
      <w:r>
        <w:rPr>
          <w:rFonts w:ascii="Lucida Console" w:hAnsi="Lucida Console"/>
          <w:color w:val="F8F8F2"/>
        </w:rPr>
        <w:t>asian</w:t>
      </w:r>
      <w:proofErr w:type="spellEnd"/>
      <w:r>
        <w:rPr>
          <w:rFonts w:ascii="Lucida Console" w:hAnsi="Lucida Console"/>
          <w:color w:val="F8F8F2"/>
        </w:rPr>
        <w:t xml:space="preserve">      female </w:t>
      </w:r>
    </w:p>
    <w:p w:rsidR="00913277" w:rsidRDefault="00913277" w:rsidP="00913277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0.4538535   1.0012602   0.9837916   1.0668139   0.9824493   1.1079813   1.1929867   1.0286449   1.1465833   0.9874686 </w:t>
      </w:r>
    </w:p>
    <w:p w:rsidR="00913277" w:rsidRDefault="00913277" w:rsidP="00913277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</w:t>
      </w:r>
      <w:proofErr w:type="spellStart"/>
      <w:r>
        <w:rPr>
          <w:rFonts w:ascii="Lucida Console" w:hAnsi="Lucida Console"/>
          <w:color w:val="F8F8F2"/>
        </w:rPr>
        <w:t>rdsc</w:t>
      </w:r>
      <w:proofErr w:type="spellEnd"/>
      <w:r>
        <w:rPr>
          <w:rFonts w:ascii="Lucida Console" w:hAnsi="Lucida Console"/>
          <w:color w:val="F8F8F2"/>
        </w:rPr>
        <w:t xml:space="preserve">       vocab       </w:t>
      </w:r>
      <w:proofErr w:type="spellStart"/>
      <w:r>
        <w:rPr>
          <w:rFonts w:ascii="Lucida Console" w:hAnsi="Lucida Console"/>
          <w:color w:val="F8F8F2"/>
        </w:rPr>
        <w:t>matsc</w:t>
      </w:r>
      <w:proofErr w:type="spellEnd"/>
      <w:r>
        <w:rPr>
          <w:rFonts w:ascii="Lucida Console" w:hAnsi="Lucida Console"/>
          <w:color w:val="F8F8F2"/>
        </w:rPr>
        <w:t xml:space="preserve">        </w:t>
      </w:r>
      <w:proofErr w:type="spellStart"/>
      <w:r>
        <w:rPr>
          <w:rFonts w:ascii="Lucida Console" w:hAnsi="Lucida Console"/>
          <w:color w:val="F8F8F2"/>
        </w:rPr>
        <w:t>nsib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C6BA4" w:rsidRPr="007C6C33" w:rsidRDefault="00913277" w:rsidP="007C6C33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1.0029801   1.0049996   1.0123489   0.9862224 </w:t>
      </w:r>
    </w:p>
    <w:p w:rsidR="00CC6BA4" w:rsidRDefault="00CC6BA4" w:rsidP="00CC6BA4">
      <w:pPr>
        <w:spacing w:after="0"/>
        <w:ind w:left="1435" w:right="2443" w:hanging="10"/>
        <w:rPr>
          <w:rFonts w:ascii="Courier New" w:eastAsia="Courier New" w:hAnsi="Courier New" w:cs="Courier New"/>
          <w:sz w:val="21"/>
        </w:rPr>
      </w:pPr>
    </w:p>
    <w:p w:rsidR="00CC6BA4" w:rsidRPr="00CC6BA4" w:rsidRDefault="00A90901" w:rsidP="00CC6BA4">
      <w:pPr>
        <w:spacing w:after="0"/>
        <w:ind w:left="1435" w:right="2443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# exponentiated coefficients </w:t>
      </w:r>
    </w:p>
    <w:p w:rsidR="00D204DE" w:rsidRDefault="00A90901">
      <w:pPr>
        <w:spacing w:after="0"/>
        <w:ind w:left="1435" w:hanging="10"/>
        <w:rPr>
          <w:rFonts w:ascii="Courier New" w:eastAsia="Courier New" w:hAnsi="Courier New" w:cs="Courier New"/>
          <w:sz w:val="21"/>
        </w:rPr>
      </w:pPr>
      <w:proofErr w:type="spellStart"/>
      <w:r>
        <w:rPr>
          <w:rFonts w:ascii="Courier New" w:eastAsia="Courier New" w:hAnsi="Courier New" w:cs="Courier New"/>
          <w:sz w:val="21"/>
        </w:rPr>
        <w:t>exp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confint</w:t>
      </w:r>
      <w:proofErr w:type="spellEnd"/>
      <w:r>
        <w:rPr>
          <w:rFonts w:ascii="Courier New" w:eastAsia="Courier New" w:hAnsi="Courier New" w:cs="Courier New"/>
          <w:sz w:val="21"/>
        </w:rPr>
        <w:t xml:space="preserve">(fit)) </w:t>
      </w:r>
    </w:p>
    <w:p w:rsidR="00D204DE" w:rsidRDefault="00D204DE" w:rsidP="00D204DE">
      <w:pPr>
        <w:spacing w:after="0"/>
        <w:rPr>
          <w:rFonts w:ascii="Courier New" w:eastAsia="Courier New" w:hAnsi="Courier New" w:cs="Courier New"/>
          <w:sz w:val="21"/>
        </w:rPr>
      </w:pP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proofErr w:type="spellStart"/>
      <w:r>
        <w:rPr>
          <w:rStyle w:val="gghfmyibcob"/>
          <w:rFonts w:ascii="Lucida Console" w:hAnsi="Lucida Console"/>
          <w:color w:val="F92672"/>
        </w:rPr>
        <w:t>exp</w:t>
      </w:r>
      <w:proofErr w:type="spellEnd"/>
      <w:r>
        <w:rPr>
          <w:rStyle w:val="gghfmyibcob"/>
          <w:rFonts w:ascii="Lucida Console" w:hAnsi="Lucida Console"/>
          <w:color w:val="F92672"/>
        </w:rPr>
        <w:t>(</w:t>
      </w:r>
      <w:proofErr w:type="spellStart"/>
      <w:r>
        <w:rPr>
          <w:rStyle w:val="gghfmyibcob"/>
          <w:rFonts w:ascii="Lucida Console" w:hAnsi="Lucida Console"/>
          <w:color w:val="F92672"/>
        </w:rPr>
        <w:t>confint</w:t>
      </w:r>
      <w:proofErr w:type="spellEnd"/>
      <w:r>
        <w:rPr>
          <w:rStyle w:val="gghfmyibcob"/>
          <w:rFonts w:ascii="Lucida Console" w:hAnsi="Lucida Console"/>
          <w:color w:val="F92672"/>
        </w:rPr>
        <w:t>(</w:t>
      </w:r>
      <w:proofErr w:type="spellStart"/>
      <w:r>
        <w:rPr>
          <w:rStyle w:val="gghfmyibcob"/>
          <w:rFonts w:ascii="Lucida Console" w:hAnsi="Lucida Console"/>
          <w:color w:val="F92672"/>
        </w:rPr>
        <w:t>ln_reg</w:t>
      </w:r>
      <w:proofErr w:type="spellEnd"/>
      <w:r>
        <w:rPr>
          <w:rStyle w:val="gghfmyibcob"/>
          <w:rFonts w:ascii="Lucida Console" w:hAnsi="Lucida Console"/>
          <w:color w:val="F92672"/>
        </w:rPr>
        <w:t>))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      2.5 %    97.5 %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(Intercept) 0.4169804 0.4939873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rank        1.0007703 1.0017504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mlhs</w:t>
      </w:r>
      <w:proofErr w:type="spellEnd"/>
      <w:r>
        <w:rPr>
          <w:rFonts w:ascii="Lucida Console" w:hAnsi="Lucida Console"/>
          <w:color w:val="F8F8F2"/>
        </w:rPr>
        <w:t xml:space="preserve">        0.9565461 1.0118133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mcol</w:t>
      </w:r>
      <w:proofErr w:type="spellEnd"/>
      <w:r>
        <w:rPr>
          <w:rFonts w:ascii="Lucida Console" w:hAnsi="Lucida Console"/>
          <w:color w:val="F8F8F2"/>
        </w:rPr>
        <w:t xml:space="preserve">        1.0393564 1.0949968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flhs</w:t>
      </w:r>
      <w:proofErr w:type="spellEnd"/>
      <w:r>
        <w:rPr>
          <w:rFonts w:ascii="Lucida Console" w:hAnsi="Lucida Console"/>
          <w:color w:val="F8F8F2"/>
        </w:rPr>
        <w:t xml:space="preserve">        0.9551675 1.0105103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fcol</w:t>
      </w:r>
      <w:proofErr w:type="spellEnd"/>
      <w:r>
        <w:rPr>
          <w:rFonts w:ascii="Lucida Console" w:hAnsi="Lucida Console"/>
          <w:color w:val="F8F8F2"/>
        </w:rPr>
        <w:t xml:space="preserve">        1.0787594 1.1379948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black       1.1471885 1.2406132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hisp</w:t>
      </w:r>
      <w:proofErr w:type="spellEnd"/>
      <w:r>
        <w:rPr>
          <w:rFonts w:ascii="Lucida Console" w:hAnsi="Lucida Console"/>
          <w:color w:val="F8F8F2"/>
        </w:rPr>
        <w:t xml:space="preserve">        0.9760870 1.0840328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asian</w:t>
      </w:r>
      <w:proofErr w:type="spellEnd"/>
      <w:r>
        <w:rPr>
          <w:rFonts w:ascii="Lucida Console" w:hAnsi="Lucida Console"/>
          <w:color w:val="F8F8F2"/>
        </w:rPr>
        <w:t xml:space="preserve">       1.0372678 1.2674193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female      0.9658825 1.0095372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rdsc</w:t>
      </w:r>
      <w:proofErr w:type="spellEnd"/>
      <w:r>
        <w:rPr>
          <w:rFonts w:ascii="Lucida Console" w:hAnsi="Lucida Console"/>
          <w:color w:val="F8F8F2"/>
        </w:rPr>
        <w:t xml:space="preserve">        1.0013460 1.0046169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vocab       1.0035279 1.0064735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matsc</w:t>
      </w:r>
      <w:proofErr w:type="spellEnd"/>
      <w:r>
        <w:rPr>
          <w:rFonts w:ascii="Lucida Console" w:hAnsi="Lucida Console"/>
          <w:color w:val="F8F8F2"/>
        </w:rPr>
        <w:t xml:space="preserve">       1.0106981 1.0140023</w:t>
      </w:r>
    </w:p>
    <w:p w:rsidR="00D204DE" w:rsidRDefault="00D204DE" w:rsidP="00D204D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proofErr w:type="spellStart"/>
      <w:r>
        <w:rPr>
          <w:rFonts w:ascii="Lucida Console" w:hAnsi="Lucida Console"/>
          <w:color w:val="F8F8F2"/>
        </w:rPr>
        <w:t>nsib</w:t>
      </w:r>
      <w:proofErr w:type="spellEnd"/>
      <w:r>
        <w:rPr>
          <w:rFonts w:ascii="Lucida Console" w:hAnsi="Lucida Console"/>
          <w:color w:val="F8F8F2"/>
        </w:rPr>
        <w:t xml:space="preserve">        0.9814474 0.9910206</w:t>
      </w:r>
    </w:p>
    <w:p w:rsidR="00D204DE" w:rsidRDefault="00D204DE" w:rsidP="00D204DE">
      <w:pPr>
        <w:spacing w:after="0"/>
        <w:rPr>
          <w:rFonts w:ascii="Courier New" w:eastAsia="Courier New" w:hAnsi="Courier New" w:cs="Courier New"/>
          <w:sz w:val="21"/>
        </w:rPr>
      </w:pPr>
    </w:p>
    <w:p w:rsidR="00791EA2" w:rsidRDefault="00A90901">
      <w:pPr>
        <w:spacing w:after="0"/>
        <w:ind w:left="1435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# 95% CI for exponentiated coefficients </w:t>
      </w:r>
    </w:p>
    <w:p w:rsidR="00791EA2" w:rsidRDefault="00791EA2">
      <w:pPr>
        <w:spacing w:after="0"/>
        <w:ind w:left="1435" w:hanging="10"/>
        <w:rPr>
          <w:rFonts w:ascii="Courier New" w:eastAsia="Courier New" w:hAnsi="Courier New" w:cs="Courier New"/>
          <w:sz w:val="21"/>
        </w:rPr>
      </w:pPr>
    </w:p>
    <w:p w:rsidR="00EF1D46" w:rsidRDefault="00A90901" w:rsidP="00791EA2">
      <w:pPr>
        <w:spacing w:after="0"/>
        <w:ind w:left="1435" w:hanging="10"/>
        <w:rPr>
          <w:rFonts w:ascii="Courier New" w:eastAsia="Courier New" w:hAnsi="Courier New" w:cs="Courier New"/>
          <w:sz w:val="21"/>
        </w:rPr>
      </w:pPr>
      <w:proofErr w:type="gramStart"/>
      <w:r>
        <w:rPr>
          <w:rFonts w:ascii="Courier New" w:eastAsia="Courier New" w:hAnsi="Courier New" w:cs="Courier New"/>
          <w:sz w:val="21"/>
        </w:rPr>
        <w:t>predict(</w:t>
      </w:r>
      <w:proofErr w:type="gramEnd"/>
      <w:r>
        <w:rPr>
          <w:rFonts w:ascii="Courier New" w:eastAsia="Courier New" w:hAnsi="Courier New" w:cs="Courier New"/>
          <w:sz w:val="21"/>
        </w:rPr>
        <w:t xml:space="preserve">fit, type="response") </w:t>
      </w:r>
      <w:r>
        <w:rPr>
          <w:rFonts w:ascii="Courier New" w:eastAsia="Courier New" w:hAnsi="Courier New" w:cs="Courier New"/>
          <w:sz w:val="21"/>
        </w:rPr>
        <w:t xml:space="preserve"># predicted values </w:t>
      </w:r>
    </w:p>
    <w:p w:rsidR="00791EA2" w:rsidRDefault="00791EA2" w:rsidP="00791EA2">
      <w:pPr>
        <w:spacing w:after="0"/>
        <w:rPr>
          <w:rFonts w:ascii="Courier New" w:eastAsia="Courier New" w:hAnsi="Courier New" w:cs="Courier New"/>
          <w:sz w:val="21"/>
        </w:rPr>
      </w:pPr>
    </w:p>
    <w:p w:rsidR="00791EA2" w:rsidRPr="00791EA2" w:rsidRDefault="00791EA2" w:rsidP="00791EA2">
      <w:pPr>
        <w:spacing w:after="0"/>
        <w:rPr>
          <w:rFonts w:ascii="Courier New" w:eastAsia="Courier New" w:hAnsi="Courier New" w:cs="Courier New"/>
          <w:sz w:val="21"/>
        </w:rPr>
      </w:pPr>
    </w:p>
    <w:p w:rsidR="00EF1D46" w:rsidRDefault="00A90901">
      <w:pPr>
        <w:spacing w:after="56"/>
        <w:ind w:left="1435" w:hanging="10"/>
      </w:pPr>
      <w:proofErr w:type="gramStart"/>
      <w:r>
        <w:rPr>
          <w:rFonts w:ascii="Courier New" w:eastAsia="Courier New" w:hAnsi="Courier New" w:cs="Courier New"/>
          <w:sz w:val="21"/>
        </w:rPr>
        <w:t>residuals(</w:t>
      </w:r>
      <w:proofErr w:type="gramEnd"/>
      <w:r>
        <w:rPr>
          <w:rFonts w:ascii="Courier New" w:eastAsia="Courier New" w:hAnsi="Courier New" w:cs="Courier New"/>
          <w:sz w:val="21"/>
        </w:rPr>
        <w:t xml:space="preserve">fit, type="deviance") # residuals </w:t>
      </w:r>
    </w:p>
    <w:p w:rsidR="00EF1D46" w:rsidRDefault="00A90901">
      <w:pPr>
        <w:numPr>
          <w:ilvl w:val="1"/>
          <w:numId w:val="1"/>
        </w:numPr>
        <w:spacing w:after="34" w:line="237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914349</wp:posOffset>
                </wp:positionH>
                <wp:positionV relativeFrom="paragraph">
                  <wp:posOffset>-931124</wp:posOffset>
                </wp:positionV>
                <wp:extent cx="4976749" cy="1231646"/>
                <wp:effectExtent l="0" t="0" r="0" b="0"/>
                <wp:wrapNone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749" cy="1231646"/>
                          <a:chOff x="0" y="0"/>
                          <a:chExt cx="4976749" cy="1231646"/>
                        </a:xfrm>
                      </wpg:grpSpPr>
                      <wps:wsp>
                        <wps:cNvPr id="2372" name="Shape 2372"/>
                        <wps:cNvSpPr/>
                        <wps:spPr>
                          <a:xfrm>
                            <a:off x="0" y="0"/>
                            <a:ext cx="240245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459" h="144780">
                                <a:moveTo>
                                  <a:pt x="0" y="0"/>
                                </a:moveTo>
                                <a:lnTo>
                                  <a:pt x="2402459" y="0"/>
                                </a:lnTo>
                                <a:lnTo>
                                  <a:pt x="240245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0" y="150876"/>
                            <a:ext cx="336257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579" h="144780">
                                <a:moveTo>
                                  <a:pt x="0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36257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0" y="301752"/>
                            <a:ext cx="3443351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4478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0" y="452628"/>
                            <a:ext cx="456374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3745" h="144780">
                                <a:moveTo>
                                  <a:pt x="0" y="0"/>
                                </a:moveTo>
                                <a:lnTo>
                                  <a:pt x="4563745" y="0"/>
                                </a:lnTo>
                                <a:lnTo>
                                  <a:pt x="456374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0" y="605028"/>
                            <a:ext cx="384263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2639" h="144780">
                                <a:moveTo>
                                  <a:pt x="0" y="0"/>
                                </a:moveTo>
                                <a:lnTo>
                                  <a:pt x="3842639" y="0"/>
                                </a:lnTo>
                                <a:lnTo>
                                  <a:pt x="384263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755904"/>
                            <a:ext cx="3443351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4478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0" y="903681"/>
                            <a:ext cx="4976749" cy="16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49" h="164897">
                                <a:moveTo>
                                  <a:pt x="0" y="0"/>
                                </a:moveTo>
                                <a:lnTo>
                                  <a:pt x="4976749" y="0"/>
                                </a:lnTo>
                                <a:lnTo>
                                  <a:pt x="4976749" y="164897"/>
                                </a:lnTo>
                                <a:lnTo>
                                  <a:pt x="0" y="164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0" y="1067054"/>
                            <a:ext cx="170865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658" h="164592">
                                <a:moveTo>
                                  <a:pt x="0" y="0"/>
                                </a:moveTo>
                                <a:lnTo>
                                  <a:pt x="1708658" y="0"/>
                                </a:lnTo>
                                <a:lnTo>
                                  <a:pt x="170865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9" style="width:391.87pt;height:96.98pt;position:absolute;z-index:-2147483540;mso-position-horizontal-relative:text;mso-position-horizontal:absolute;margin-left:71.996pt;mso-position-vertical-relative:text;margin-top:-73.317pt;" coordsize="49767,12316">
                <v:shape id="Shape 2380" style="position:absolute;width:24024;height:1447;left:0;top:0;" coordsize="2402459,144780" path="m0,0l2402459,0l2402459,144780l0,144780l0,0">
                  <v:stroke weight="0pt" endcap="flat" joinstyle="miter" miterlimit="10" on="false" color="#000000" opacity="0"/>
                  <v:fill on="true" color="#fafafa"/>
                </v:shape>
                <v:shape id="Shape 2381" style="position:absolute;width:33625;height:1447;left:0;top:1508;" coordsize="3362579,144780" path="m0,0l3362579,0l3362579,144780l0,144780l0,0">
                  <v:stroke weight="0pt" endcap="flat" joinstyle="miter" miterlimit="10" on="false" color="#000000" opacity="0"/>
                  <v:fill on="true" color="#fafafa"/>
                </v:shape>
                <v:shape id="Shape 2382" style="position:absolute;width:34433;height:1447;left:0;top:3017;" coordsize="3443351,144780" path="m0,0l3443351,0l3443351,144780l0,144780l0,0">
                  <v:stroke weight="0pt" endcap="flat" joinstyle="miter" miterlimit="10" on="false" color="#000000" opacity="0"/>
                  <v:fill on="true" color="#fafafa"/>
                </v:shape>
                <v:shape id="Shape 2383" style="position:absolute;width:45637;height:1447;left:0;top:4526;" coordsize="4563745,144780" path="m0,0l4563745,0l4563745,144780l0,144780l0,0">
                  <v:stroke weight="0pt" endcap="flat" joinstyle="miter" miterlimit="10" on="false" color="#000000" opacity="0"/>
                  <v:fill on="true" color="#fafafa"/>
                </v:shape>
                <v:shape id="Shape 2384" style="position:absolute;width:38426;height:1447;left:0;top:6050;" coordsize="3842639,144780" path="m0,0l3842639,0l3842639,144780l0,144780l0,0">
                  <v:stroke weight="0pt" endcap="flat" joinstyle="miter" miterlimit="10" on="false" color="#000000" opacity="0"/>
                  <v:fill on="true" color="#fafafa"/>
                </v:shape>
                <v:shape id="Shape 2385" style="position:absolute;width:34433;height:1447;left:0;top:7559;" coordsize="3443351,144780" path="m0,0l3443351,0l3443351,144780l0,144780l0,0">
                  <v:stroke weight="0pt" endcap="flat" joinstyle="miter" miterlimit="10" on="false" color="#000000" opacity="0"/>
                  <v:fill on="true" color="#fafafa"/>
                </v:shape>
                <v:shape id="Shape 2386" style="position:absolute;width:49767;height:1648;left:0;top:9036;" coordsize="4976749,164897" path="m0,0l4976749,0l4976749,164897l0,164897l0,0">
                  <v:stroke weight="0pt" endcap="flat" joinstyle="miter" miterlimit="10" on="false" color="#000000" opacity="0"/>
                  <v:fill on="true" color="#fafafa"/>
                </v:shape>
                <v:shape id="Shape 2387" style="position:absolute;width:17086;height:1645;left:0;top:10670;" coordsize="1708658,164592" path="m0,0l1708658,0l1708658,164592l0,164592l0,0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rPr>
          <w:sz w:val="21"/>
        </w:rPr>
        <w:t>If you believed this model, what would you do from a policy perspective to try to encourage more students to take the SAT?</w:t>
      </w:r>
      <w:r>
        <w:t xml:space="preserve"> </w:t>
      </w:r>
    </w:p>
    <w:p w:rsidR="00EF1D46" w:rsidRDefault="00A90901">
      <w:pPr>
        <w:numPr>
          <w:ilvl w:val="0"/>
          <w:numId w:val="1"/>
        </w:numPr>
        <w:ind w:hanging="360"/>
      </w:pPr>
      <w:r>
        <w:t xml:space="preserve">Let’s return to the orange juice </w:t>
      </w:r>
      <w:r>
        <w:t>dataset and investigate how store demographics are re</w:t>
      </w:r>
      <w:r>
        <w:t xml:space="preserve">lated to demand. </w:t>
      </w:r>
    </w:p>
    <w:p w:rsidR="00883ECC" w:rsidRDefault="00A90901" w:rsidP="00BE2189">
      <w:pPr>
        <w:numPr>
          <w:ilvl w:val="1"/>
          <w:numId w:val="1"/>
        </w:numPr>
        <w:ind w:hanging="360"/>
      </w:pPr>
      <w:r>
        <w:t xml:space="preserve">Run a LASSO model for the same model cross validated OLS that gave you the lowest MSE. </w:t>
      </w:r>
    </w:p>
    <w:p w:rsidR="004F186E" w:rsidRDefault="004F186E" w:rsidP="004F186E"/>
    <w:p w:rsidR="00EF1D46" w:rsidRDefault="00A90901">
      <w:pPr>
        <w:numPr>
          <w:ilvl w:val="1"/>
          <w:numId w:val="1"/>
        </w:numPr>
        <w:ind w:hanging="360"/>
      </w:pPr>
      <w:r>
        <w:t xml:space="preserve">What are the coefficients that are selected from the LASSO technique?  Is it all of them?   </w:t>
      </w:r>
    </w:p>
    <w:p w:rsidR="00EF1D46" w:rsidRDefault="00A90901">
      <w:pPr>
        <w:ind w:left="1874" w:firstLine="0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What are the point estimates of those features? </w:t>
      </w:r>
      <w:bookmarkStart w:id="0" w:name="_GoBack"/>
      <w:bookmarkEnd w:id="0"/>
    </w:p>
    <w:p w:rsidR="00EF1D46" w:rsidRDefault="00A90901">
      <w:pPr>
        <w:numPr>
          <w:ilvl w:val="1"/>
          <w:numId w:val="1"/>
        </w:numPr>
        <w:ind w:hanging="360"/>
      </w:pPr>
      <w:r>
        <w:lastRenderedPageBreak/>
        <w:t xml:space="preserve">Now set </w:t>
      </w:r>
      <w:r>
        <w:rPr>
          <w:i/>
        </w:rPr>
        <w:t>alpha</w:t>
      </w:r>
      <w:r>
        <w:t xml:space="preserve"> in the </w:t>
      </w:r>
      <w:proofErr w:type="spellStart"/>
      <w:r>
        <w:t>glmnet</w:t>
      </w:r>
      <w:proofErr w:type="spellEnd"/>
      <w:r>
        <w:t xml:space="preserve"> function to .5.  Does the predictive power of the model increase?  Why or why not do you think? </w:t>
      </w:r>
    </w:p>
    <w:p w:rsidR="00EF1D46" w:rsidRDefault="00A90901">
      <w:pPr>
        <w:numPr>
          <w:ilvl w:val="1"/>
          <w:numId w:val="1"/>
        </w:numPr>
        <w:ind w:hanging="360"/>
      </w:pPr>
      <w:r>
        <w:t xml:space="preserve">Now use </w:t>
      </w:r>
      <w:proofErr w:type="gramStart"/>
      <w:r>
        <w:t>all of</w:t>
      </w:r>
      <w:proofErr w:type="gramEnd"/>
      <w:r>
        <w:t xml:space="preserve"> this same code but start by withholding 10% of the OJ data for the training of LASSO.   </w:t>
      </w:r>
    </w:p>
    <w:p w:rsidR="00EF1D46" w:rsidRDefault="00A90901">
      <w:pPr>
        <w:ind w:left="2160" w:hanging="286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>Use this holdout data to</w:t>
      </w:r>
      <w:r>
        <w:t xml:space="preserve"> perform out of sample testing of the LASSO model with the lambda with the min out of sample MSE.   </w:t>
      </w:r>
    </w:p>
    <w:p w:rsidR="00EF1D46" w:rsidRDefault="00A90901">
      <w:pPr>
        <w:spacing w:after="30" w:line="259" w:lineRule="auto"/>
        <w:ind w:left="138" w:firstLine="0"/>
        <w:jc w:val="center"/>
      </w:pPr>
      <w:r>
        <w:t xml:space="preserve">Here is the code for using an existing model on new data: </w:t>
      </w:r>
    </w:p>
    <w:p w:rsidR="00EF1D46" w:rsidRDefault="00A90901">
      <w:pPr>
        <w:shd w:val="clear" w:color="auto" w:fill="F5F5F5"/>
        <w:spacing w:after="172" w:line="259" w:lineRule="auto"/>
        <w:ind w:left="0" w:firstLine="0"/>
      </w:pPr>
      <w:proofErr w:type="gramStart"/>
      <w:r>
        <w:rPr>
          <w:rFonts w:ascii="Courier New" w:eastAsia="Courier New" w:hAnsi="Courier New" w:cs="Courier New"/>
          <w:sz w:val="18"/>
        </w:rPr>
        <w:t>predict</w:t>
      </w:r>
      <w:r>
        <w:rPr>
          <w:rFonts w:ascii="Courier New" w:eastAsia="Courier New" w:hAnsi="Courier New" w:cs="Courier New"/>
          <w:color w:val="687687"/>
          <w:sz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</w:rPr>
        <w:t>cvfit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newx</w:t>
      </w:r>
      <w:proofErr w:type="spellEnd"/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r>
        <w:rPr>
          <w:rFonts w:ascii="Courier New" w:eastAsia="Courier New" w:hAnsi="Courier New" w:cs="Courier New"/>
          <w:color w:val="687687"/>
          <w:sz w:val="18"/>
        </w:rPr>
        <w:t>=</w:t>
      </w:r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x</w:t>
      </w:r>
      <w:r>
        <w:rPr>
          <w:rFonts w:ascii="Courier New" w:eastAsia="Courier New" w:hAnsi="Courier New" w:cs="Courier New"/>
          <w:color w:val="687687"/>
          <w:sz w:val="18"/>
        </w:rPr>
        <w:t>[</w:t>
      </w:r>
      <w:r>
        <w:rPr>
          <w:rFonts w:ascii="Courier New" w:eastAsia="Courier New" w:hAnsi="Courier New" w:cs="Courier New"/>
          <w:color w:val="009999"/>
          <w:sz w:val="18"/>
        </w:rPr>
        <w:t>1</w:t>
      </w:r>
      <w:r>
        <w:rPr>
          <w:rFonts w:ascii="Courier New" w:eastAsia="Courier New" w:hAnsi="Courier New" w:cs="Courier New"/>
          <w:color w:val="687687"/>
          <w:sz w:val="18"/>
        </w:rPr>
        <w:t>:</w:t>
      </w:r>
      <w:r>
        <w:rPr>
          <w:rFonts w:ascii="Courier New" w:eastAsia="Courier New" w:hAnsi="Courier New" w:cs="Courier New"/>
          <w:color w:val="009999"/>
          <w:sz w:val="18"/>
        </w:rPr>
        <w:t>5</w:t>
      </w:r>
      <w:r>
        <w:rPr>
          <w:rFonts w:ascii="Courier New" w:eastAsia="Courier New" w:hAnsi="Courier New" w:cs="Courier New"/>
          <w:color w:val="333333"/>
          <w:sz w:val="18"/>
        </w:rPr>
        <w:t>,</w:t>
      </w:r>
      <w:r>
        <w:rPr>
          <w:rFonts w:ascii="Courier New" w:eastAsia="Courier New" w:hAnsi="Courier New" w:cs="Courier New"/>
          <w:color w:val="687687"/>
          <w:sz w:val="18"/>
        </w:rPr>
        <w:t>]</w:t>
      </w:r>
      <w:r>
        <w:rPr>
          <w:rFonts w:ascii="Courier New" w:eastAsia="Courier New" w:hAnsi="Courier New" w:cs="Courier New"/>
          <w:color w:val="333333"/>
          <w:sz w:val="18"/>
        </w:rPr>
        <w:t xml:space="preserve">, </w:t>
      </w:r>
      <w:r>
        <w:rPr>
          <w:rFonts w:ascii="Courier New" w:eastAsia="Courier New" w:hAnsi="Courier New" w:cs="Courier New"/>
          <w:sz w:val="18"/>
        </w:rPr>
        <w:t>s</w:t>
      </w:r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r>
        <w:rPr>
          <w:rFonts w:ascii="Courier New" w:eastAsia="Courier New" w:hAnsi="Courier New" w:cs="Courier New"/>
          <w:color w:val="687687"/>
          <w:sz w:val="18"/>
        </w:rPr>
        <w:t>=</w:t>
      </w:r>
      <w:r>
        <w:rPr>
          <w:rFonts w:ascii="Courier New" w:eastAsia="Courier New" w:hAnsi="Courier New" w:cs="Courier New"/>
          <w:color w:val="333333"/>
          <w:sz w:val="18"/>
        </w:rPr>
        <w:t xml:space="preserve"> </w:t>
      </w:r>
      <w:r>
        <w:rPr>
          <w:rFonts w:ascii="Courier New" w:eastAsia="Courier New" w:hAnsi="Courier New" w:cs="Courier New"/>
          <w:color w:val="DD1144"/>
          <w:sz w:val="1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z w:val="18"/>
        </w:rPr>
        <w:t>lambda.min</w:t>
      </w:r>
      <w:proofErr w:type="spellEnd"/>
      <w:r>
        <w:rPr>
          <w:rFonts w:ascii="Courier New" w:eastAsia="Courier New" w:hAnsi="Courier New" w:cs="Courier New"/>
          <w:color w:val="DD1144"/>
          <w:sz w:val="18"/>
        </w:rPr>
        <w:t>"</w:t>
      </w:r>
      <w:r>
        <w:rPr>
          <w:rFonts w:ascii="Courier New" w:eastAsia="Courier New" w:hAnsi="Courier New" w:cs="Courier New"/>
          <w:color w:val="687687"/>
          <w:sz w:val="18"/>
        </w:rPr>
        <w:t>)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</w:p>
    <w:p w:rsidR="00EF1D46" w:rsidRDefault="00A90901">
      <w:pPr>
        <w:ind w:left="1440" w:right="536" w:firstLine="720"/>
      </w:pPr>
      <w:r>
        <w:t xml:space="preserve">See: </w:t>
      </w:r>
      <w:hyperlink r:id="rId5">
        <w:r>
          <w:rPr>
            <w:color w:val="0000FF"/>
            <w:u w:val="single" w:color="0000FF"/>
          </w:rPr>
          <w:t>https://web.stanford.edu/~hastie/glmnet/glmnet_alpha.html</w:t>
        </w:r>
      </w:hyperlink>
      <w:hyperlink r:id="rId6">
        <w:r>
          <w:t xml:space="preserve"> </w:t>
        </w:r>
      </w:hyperlink>
      <w:r>
        <w:t xml:space="preserve"> NOTE: you can get around the feature engineering by doing the following: </w:t>
      </w:r>
    </w:p>
    <w:p w:rsidR="00EF1D46" w:rsidRDefault="00A90901">
      <w:pPr>
        <w:spacing w:after="0"/>
        <w:ind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X &lt;-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model.matrix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(formula,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  <w:r>
        <w:rPr>
          <w:rFonts w:ascii="Courier New" w:eastAsia="Courier New" w:hAnsi="Courier New" w:cs="Courier New"/>
          <w:sz w:val="21"/>
        </w:rPr>
        <w:t xml:space="preserve">) # where formula is a general formula like you would run for OLS. </w:t>
      </w:r>
    </w:p>
    <w:p w:rsidR="00EF1D46" w:rsidRDefault="00A90901">
      <w:pPr>
        <w:spacing w:after="0" w:line="259" w:lineRule="auto"/>
        <w:ind w:left="720" w:firstLine="0"/>
      </w:pPr>
      <w:hyperlink r:id="rId7">
        <w:r>
          <w:rPr>
            <w:rFonts w:ascii="Arial" w:eastAsia="Arial" w:hAnsi="Arial" w:cs="Arial"/>
            <w:color w:val="0000FF"/>
            <w:sz w:val="21"/>
            <w:u w:val="single" w:color="0000FF"/>
          </w:rPr>
          <w:t>https://www.rdocumentation.org/packages/MatrixModels/versions/0.4</w:t>
        </w:r>
      </w:hyperlink>
      <w:hyperlink r:id="rId8">
        <w:r>
          <w:rPr>
            <w:rFonts w:ascii="Arial" w:eastAsia="Arial" w:hAnsi="Arial" w:cs="Arial"/>
            <w:color w:val="0000FF"/>
            <w:sz w:val="21"/>
            <w:u w:val="single" w:color="0000FF"/>
          </w:rPr>
          <w:t>-</w:t>
        </w:r>
      </w:hyperlink>
      <w:hyperlink r:id="rId9">
        <w:r>
          <w:rPr>
            <w:rFonts w:ascii="Arial" w:eastAsia="Arial" w:hAnsi="Arial" w:cs="Arial"/>
            <w:color w:val="0000FF"/>
            <w:sz w:val="21"/>
            <w:u w:val="single" w:color="0000FF"/>
          </w:rPr>
          <w:t>1/topics/model.Matrix</w:t>
        </w:r>
      </w:hyperlink>
      <w:hyperlink r:id="rId10">
        <w:r>
          <w:rPr>
            <w:rFonts w:ascii="Arial" w:eastAsia="Arial" w:hAnsi="Arial" w:cs="Arial"/>
            <w:sz w:val="21"/>
          </w:rPr>
          <w:t xml:space="preserve"> </w:t>
        </w:r>
      </w:hyperlink>
    </w:p>
    <w:sectPr w:rsidR="00EF1D46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C32"/>
    <w:multiLevelType w:val="hybridMultilevel"/>
    <w:tmpl w:val="83DAB33E"/>
    <w:lvl w:ilvl="0" w:tplc="C096F2C2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44ED1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8F1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AE9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0E8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683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AAA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0416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EE1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271EF"/>
    <w:multiLevelType w:val="hybridMultilevel"/>
    <w:tmpl w:val="4EFC7094"/>
    <w:lvl w:ilvl="0" w:tplc="B1A6ABE0">
      <w:start w:val="9"/>
      <w:numFmt w:val="lowerLetter"/>
      <w:lvlText w:val="%1."/>
      <w:lvlJc w:val="left"/>
      <w:pPr>
        <w:ind w:left="22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4" w:hanging="360"/>
      </w:pPr>
    </w:lvl>
    <w:lvl w:ilvl="2" w:tplc="0409001B" w:tentative="1">
      <w:start w:val="1"/>
      <w:numFmt w:val="lowerRoman"/>
      <w:lvlText w:val="%3."/>
      <w:lvlJc w:val="right"/>
      <w:pPr>
        <w:ind w:left="3674" w:hanging="180"/>
      </w:pPr>
    </w:lvl>
    <w:lvl w:ilvl="3" w:tplc="0409000F" w:tentative="1">
      <w:start w:val="1"/>
      <w:numFmt w:val="decimal"/>
      <w:lvlText w:val="%4."/>
      <w:lvlJc w:val="left"/>
      <w:pPr>
        <w:ind w:left="4394" w:hanging="360"/>
      </w:pPr>
    </w:lvl>
    <w:lvl w:ilvl="4" w:tplc="04090019" w:tentative="1">
      <w:start w:val="1"/>
      <w:numFmt w:val="lowerLetter"/>
      <w:lvlText w:val="%5."/>
      <w:lvlJc w:val="left"/>
      <w:pPr>
        <w:ind w:left="5114" w:hanging="360"/>
      </w:pPr>
    </w:lvl>
    <w:lvl w:ilvl="5" w:tplc="0409001B" w:tentative="1">
      <w:start w:val="1"/>
      <w:numFmt w:val="lowerRoman"/>
      <w:lvlText w:val="%6."/>
      <w:lvlJc w:val="right"/>
      <w:pPr>
        <w:ind w:left="5834" w:hanging="180"/>
      </w:pPr>
    </w:lvl>
    <w:lvl w:ilvl="6" w:tplc="0409000F" w:tentative="1">
      <w:start w:val="1"/>
      <w:numFmt w:val="decimal"/>
      <w:lvlText w:val="%7."/>
      <w:lvlJc w:val="left"/>
      <w:pPr>
        <w:ind w:left="6554" w:hanging="360"/>
      </w:pPr>
    </w:lvl>
    <w:lvl w:ilvl="7" w:tplc="04090019" w:tentative="1">
      <w:start w:val="1"/>
      <w:numFmt w:val="lowerLetter"/>
      <w:lvlText w:val="%8."/>
      <w:lvlJc w:val="left"/>
      <w:pPr>
        <w:ind w:left="7274" w:hanging="360"/>
      </w:pPr>
    </w:lvl>
    <w:lvl w:ilvl="8" w:tplc="0409001B" w:tentative="1">
      <w:start w:val="1"/>
      <w:numFmt w:val="lowerRoman"/>
      <w:lvlText w:val="%9."/>
      <w:lvlJc w:val="right"/>
      <w:pPr>
        <w:ind w:left="79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46"/>
    <w:rsid w:val="002B35D3"/>
    <w:rsid w:val="003778B4"/>
    <w:rsid w:val="0048001E"/>
    <w:rsid w:val="004F186E"/>
    <w:rsid w:val="00596AC3"/>
    <w:rsid w:val="00597451"/>
    <w:rsid w:val="00791EA2"/>
    <w:rsid w:val="007A151D"/>
    <w:rsid w:val="007C6C33"/>
    <w:rsid w:val="00883ECC"/>
    <w:rsid w:val="008E7989"/>
    <w:rsid w:val="00913277"/>
    <w:rsid w:val="00A17630"/>
    <w:rsid w:val="00A90901"/>
    <w:rsid w:val="00BE2189"/>
    <w:rsid w:val="00CC6BA4"/>
    <w:rsid w:val="00D204DE"/>
    <w:rsid w:val="00D93170"/>
    <w:rsid w:val="00DF7DE7"/>
    <w:rsid w:val="00E20084"/>
    <w:rsid w:val="00EF1D46"/>
    <w:rsid w:val="00F143CF"/>
    <w:rsid w:val="00F71176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ABD6"/>
  <w15:docId w15:val="{A83D0003-DB75-4927-B2B6-E7AF6314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" w:line="249" w:lineRule="auto"/>
      <w:ind w:left="73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0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02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143CF"/>
  </w:style>
  <w:style w:type="character" w:customStyle="1" w:styleId="gghfmyibcob">
    <w:name w:val="gghfmyibcob"/>
    <w:basedOn w:val="DefaultParagraphFont"/>
    <w:rsid w:val="00F1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MatrixModels/versions/0.4-1/topics/model.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MatrixModels/versions/0.4-1/topics/model.Matri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hastie/glmnet/glmnet_alph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stanford.edu/~hastie/glmnet/glmnet_alpha.html" TargetMode="External"/><Relationship Id="rId10" Type="http://schemas.openxmlformats.org/officeDocument/2006/relationships/hyperlink" Target="https://www.rdocumentation.org/packages/MatrixModels/versions/0.4-1/topics/model.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MatrixModels/versions/0.4-1/topics/model.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cp:lastModifiedBy>Rosemarie Liriano</cp:lastModifiedBy>
  <cp:revision>16</cp:revision>
  <dcterms:created xsi:type="dcterms:W3CDTF">2017-06-22T17:42:00Z</dcterms:created>
  <dcterms:modified xsi:type="dcterms:W3CDTF">2017-06-22T22:31:00Z</dcterms:modified>
</cp:coreProperties>
</file>