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webp" ContentType="image/png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  <Override PartName="/word/header1.xml" ContentType="application/vnd.openxmlformats-officedocument.wordprocessingml.header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spacing w:after="0" w:line="240" w:lineRule="auto"/>
        <w:jc w:val="center"/>
        <w:rPr>
          <w:rFonts w:ascii="Times New Roman" w:hAnsi="Times New Roman" w:eastAsia="Times New Roman" w:cs="Times New Roman"/>
          <w:bCs/>
          <w:sz w:val="20"/>
          <w:szCs w:val="20"/>
          <w:lang w:eastAsia="ru-ru"/>
        </w:rPr>
      </w:pPr>
      <w:r/>
      <w:bookmarkStart w:id="0" w:name="_Toc533520909"/>
      <w:r/>
      <w:r>
        <w:rPr>
          <w:rFonts w:ascii="Times New Roman" w:hAnsi="Times New Roman" w:eastAsia="Times New Roman" w:cs="Times New Roman"/>
          <w:b/>
          <w:sz w:val="20"/>
          <w:szCs w:val="20"/>
          <w:lang w:eastAsia="ru-ru"/>
        </w:rPr>
        <w:t xml:space="preserve">                                                    </w:t>
      </w:r>
      <w:r>
        <w:rPr>
          <w:rFonts w:ascii="Times New Roman" w:hAnsi="Times New Roman" w:eastAsia="Times New Roman" w:cs="Times New Roman"/>
          <w:b/>
          <w:sz w:val="20"/>
          <w:szCs w:val="20"/>
          <w:lang w:val="uk-ua" w:eastAsia="ru-ru"/>
        </w:rPr>
        <w:t xml:space="preserve">     </w:t>
      </w:r>
      <w:r>
        <w:rPr>
          <w:rFonts w:ascii="Times New Roman" w:hAnsi="Times New Roman" w:eastAsia="Times New Roman" w:cs="Times New Roman"/>
          <w:b/>
          <w:sz w:val="20"/>
          <w:szCs w:val="20"/>
          <w:lang w:eastAsia="ru-ru"/>
        </w:rPr>
        <w:t xml:space="preserve">                                                                                          </w:t>
      </w:r>
      <w:r>
        <w:rPr>
          <w:rFonts w:ascii="Times New Roman" w:hAnsi="Times New Roman" w:eastAsia="Times New Roman" w:cs="Times New Roman"/>
          <w:bCs/>
          <w:sz w:val="20"/>
          <w:szCs w:val="20"/>
          <w:lang w:eastAsia="ru-ru"/>
        </w:rPr>
        <w:t xml:space="preserve">       Форма № 17</w:t>
      </w:r>
      <w:r>
        <w:rPr>
          <w:rFonts w:ascii="Times New Roman" w:hAnsi="Times New Roman" w:eastAsia="Times New Roman" w:cs="Times New Roman"/>
          <w:bCs/>
          <w:sz w:val="20"/>
          <w:szCs w:val="20"/>
          <w:lang w:eastAsia="ru-ru"/>
        </w:rPr>
      </w:r>
    </w:p>
    <w:p>
      <w:pPr>
        <w:spacing w:after="0" w:line="240" w:lineRule="auto"/>
        <w:jc w:val="right"/>
        <w:rPr>
          <w:rFonts w:ascii="Times New Roman" w:hAnsi="Times New Roman" w:eastAsia="Times New Roman" w:cs="Times New Roman"/>
          <w:b/>
          <w:sz w:val="24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b/>
          <w:sz w:val="24"/>
          <w:szCs w:val="24"/>
          <w:lang w:val="uk-ua" w:eastAsia="ru-ru"/>
        </w:rPr>
      </w:r>
    </w:p>
    <w:p>
      <w:pPr>
        <w:spacing w:after="0" w:line="240" w:lineRule="auto"/>
        <w:jc w:val="right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r>
    </w:p>
    <w:p>
      <w:pPr>
        <w:spacing w:after="0" w:line="240" w:lineRule="auto"/>
        <w:jc w:val="center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r>
    </w:p>
    <w:p>
      <w:pPr>
        <w:spacing w:after="0" w:line="240" w:lineRule="auto"/>
        <w:jc w:val="center"/>
        <w:rPr>
          <w:rFonts w:ascii="Times New Roman" w:hAnsi="Times New Roman" w:eastAsia="Times New Roman" w:cs="Times New Roman"/>
          <w:caps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caps/>
          <w:sz w:val="28"/>
          <w:szCs w:val="28"/>
          <w:lang w:val="uk-ua" w:eastAsia="ru-ru"/>
        </w:rPr>
        <w:t xml:space="preserve">Міністерство освіти і науки України </w:t>
      </w:r>
    </w:p>
    <w:p>
      <w:pPr>
        <w:spacing w:after="0" w:line="240" w:lineRule="auto"/>
        <w:jc w:val="center"/>
        <w:rPr>
          <w:rFonts w:ascii="Times New Roman" w:hAnsi="Times New Roman" w:eastAsia="Times New Roman" w:cs="Times New Roman"/>
          <w:b/>
          <w:sz w:val="32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b/>
          <w:sz w:val="32"/>
          <w:szCs w:val="28"/>
          <w:lang w:eastAsia="ru-ru"/>
        </w:rPr>
        <w:t>Н</w:t>
      </w:r>
      <w:r>
        <w:rPr>
          <w:rFonts w:ascii="Times New Roman" w:hAnsi="Times New Roman" w:eastAsia="Times New Roman" w:cs="Times New Roman"/>
          <w:b/>
          <w:sz w:val="32"/>
          <w:szCs w:val="28"/>
          <w:lang w:val="uk-ua" w:eastAsia="ru-ru"/>
        </w:rPr>
        <w:t>аціональний університет «</w:t>
      </w:r>
      <w:r>
        <w:rPr>
          <w:rFonts w:ascii="Times New Roman" w:hAnsi="Times New Roman" w:eastAsia="Times New Roman" w:cs="Times New Roman"/>
          <w:b/>
          <w:sz w:val="32"/>
          <w:szCs w:val="28"/>
          <w:lang w:eastAsia="ru-ru"/>
        </w:rPr>
        <w:t>З</w:t>
      </w:r>
      <w:r>
        <w:rPr>
          <w:rFonts w:ascii="Times New Roman" w:hAnsi="Times New Roman" w:eastAsia="Times New Roman" w:cs="Times New Roman"/>
          <w:b/>
          <w:sz w:val="32"/>
          <w:szCs w:val="28"/>
          <w:lang w:val="uk-ua" w:eastAsia="ru-ru"/>
        </w:rPr>
        <w:t>апорізька політехніка»</w:t>
      </w:r>
      <w:r>
        <w:rPr>
          <w:rFonts w:ascii="Times New Roman" w:hAnsi="Times New Roman" w:eastAsia="Times New Roman" w:cs="Times New Roman"/>
          <w:b/>
          <w:sz w:val="32"/>
          <w:szCs w:val="28"/>
          <w:lang w:val="uk-ua" w:eastAsia="ru-ru"/>
        </w:rPr>
      </w:r>
    </w:p>
    <w:p>
      <w:pPr>
        <w:spacing w:after="0" w:line="240" w:lineRule="auto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r>
    </w:p>
    <w:p>
      <w:pPr>
        <w:spacing w:after="0" w:line="240" w:lineRule="auto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r>
    </w:p>
    <w:p>
      <w:pPr>
        <w:spacing w:after="0" w:line="240" w:lineRule="auto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r>
    </w:p>
    <w:p>
      <w:pPr>
        <w:pStyle w:val="para11"/>
        <w:ind w:hanging="567"/>
        <w:spacing w:after="240" w:line="240" w:lineRule="auto"/>
        <w:jc w:val="center"/>
        <w:rPr>
          <w:rFonts w:eastAsia="Times New Roman" w:cs="Times New Roman"/>
          <w:b/>
          <w:bCs/>
          <w:sz w:val="32"/>
          <w:szCs w:val="32"/>
          <w:lang w:val="uk-ua"/>
        </w:rPr>
      </w:pPr>
      <w:r>
        <w:rPr>
          <w:rFonts w:eastAsia="Times New Roman" w:cs="Times New Roman"/>
          <w:sz w:val="24"/>
          <w:szCs w:val="24"/>
          <w:u w:color="auto" w:val="single"/>
          <w:lang w:val="uk-ua"/>
        </w:rPr>
        <w:t>_____________________Кафедра програмних засобів________________</w:t>
      </w:r>
      <w:r>
        <w:rPr>
          <w:rFonts w:eastAsia="Times New Roman" w:cs="Times New Roman"/>
          <w:b/>
          <w:bCs/>
          <w:sz w:val="32"/>
          <w:szCs w:val="32"/>
          <w:lang w:val="uk-ua"/>
        </w:rPr>
      </w:r>
    </w:p>
    <w:p>
      <w:pPr>
        <w:spacing w:after="0" w:line="240" w:lineRule="auto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  <w:t>(найменування кафедри)</w:t>
      </w:r>
    </w:p>
    <w:p>
      <w:pPr>
        <w:spacing w:after="0" w:line="240" w:lineRule="auto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r>
    </w:p>
    <w:p>
      <w:pPr>
        <w:spacing w:after="0" w:line="240" w:lineRule="auto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r>
    </w:p>
    <w:p>
      <w:pPr>
        <w:spacing w:after="0" w:line="240" w:lineRule="auto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r>
    </w:p>
    <w:p>
      <w:pPr>
        <w:spacing w:after="0" w:line="240" w:lineRule="auto"/>
        <w:jc w:val="center"/>
        <w:rPr>
          <w:rFonts w:ascii="Times New Roman" w:hAnsi="Times New Roman" w:eastAsia="Times New Roman" w:cs="Times New Roman"/>
          <w:sz w:val="16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16"/>
          <w:szCs w:val="24"/>
          <w:lang w:eastAsia="ru-ru"/>
        </w:rPr>
      </w:r>
    </w:p>
    <w:p>
      <w:pPr>
        <w:spacing w:after="0" w:line="240" w:lineRule="auto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r>
    </w:p>
    <w:p>
      <w:pPr>
        <w:spacing w:after="0" w:line="240" w:lineRule="auto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r>
    </w:p>
    <w:p>
      <w:pPr>
        <w:spacing w:after="0" w:line="240" w:lineRule="auto"/>
        <w:jc w:val="center"/>
        <w:keepNext/>
        <w:outlineLvl w:val="0"/>
        <w:rPr>
          <w:rFonts w:ascii="Times New Roman" w:hAnsi="Times New Roman" w:eastAsia="Times New Roman" w:cs="Times New Roman"/>
          <w:b/>
          <w:bCs/>
          <w:sz w:val="36"/>
          <w:szCs w:val="24"/>
          <w:lang w:val="uk-ua" w:eastAsia="ru-ru"/>
        </w:rPr>
      </w:pPr>
      <w:r/>
      <w:bookmarkStart w:id="1" w:name="_Зміст000028"/>
      <w:r/>
      <w:bookmarkStart w:id="2" w:name="_Зміст000002"/>
      <w:r/>
      <w:r>
        <w:rPr>
          <w:rFonts w:ascii="Times New Roman" w:hAnsi="Times New Roman" w:eastAsia="Times New Roman" w:cs="Times New Roman"/>
          <w:b/>
          <w:bCs/>
          <w:sz w:val="36"/>
          <w:szCs w:val="24"/>
          <w:lang w:val="uk-ua" w:eastAsia="ru-ru"/>
        </w:rPr>
        <w:t>КУРСОВИЙ ПРОЄКТ</w:t>
      </w:r>
      <w:r/>
      <w:bookmarkEnd w:id="2"/>
      <w:r/>
      <w:bookmarkEnd w:id="1"/>
      <w:r/>
      <w:r>
        <w:rPr>
          <w:rFonts w:ascii="Times New Roman" w:hAnsi="Times New Roman" w:eastAsia="Times New Roman" w:cs="Times New Roman"/>
          <w:b/>
          <w:bCs/>
          <w:sz w:val="36"/>
          <w:szCs w:val="24"/>
          <w:lang w:val="uk-ua" w:eastAsia="ru-ru"/>
        </w:rPr>
      </w:r>
    </w:p>
    <w:p>
      <w:pPr>
        <w:pStyle w:val="para11"/>
        <w:rPr>
          <w:rFonts w:eastAsia="Times New Roman" w:cs="Times New Roman"/>
          <w:lang w:val="uk-ua" w:eastAsia="ru-ru"/>
        </w:rPr>
      </w:pPr>
      <w:r>
        <w:rPr>
          <w:rFonts w:eastAsia="Times New Roman" w:cs="Times New Roman"/>
          <w:lang w:val="uk-ua" w:eastAsia="ru-ru"/>
        </w:rPr>
      </w:r>
    </w:p>
    <w:p>
      <w:pPr>
        <w:pStyle w:val="para11"/>
        <w:ind w:firstLine="0"/>
        <w:spacing w:line="240" w:lineRule="auto"/>
        <w:jc w:val="left"/>
        <w:rPr>
          <w:rFonts w:eastAsia="Times New Roman" w:cs="Times New Roman"/>
          <w:u w:color="auto" w:val="single"/>
          <w:lang w:val="uk-ua"/>
        </w:rPr>
      </w:pPr>
      <w:r>
        <w:rPr>
          <w:rFonts w:eastAsia="Times New Roman" w:cs="Times New Roman"/>
          <w:szCs w:val="24"/>
          <w:lang w:val="uk-ua" w:eastAsia="ru-ru"/>
        </w:rPr>
        <w:t xml:space="preserve">з </w:t>
      </w:r>
      <w:r>
        <w:rPr>
          <w:rFonts w:eastAsia="Times New Roman" w:cs="Times New Roman"/>
          <w:u w:color="auto" w:val="single"/>
          <w:lang w:val="uk-ua"/>
        </w:rPr>
        <w:t xml:space="preserve">дисципліни </w:t>
      </w:r>
      <w:r>
        <w:rPr>
          <w:rFonts w:eastAsia="Times New Roman" w:cs="Times New Roman"/>
          <w:u w:color="auto" w:val="single"/>
          <w:lang w:val="uk-ua"/>
        </w:rPr>
        <w:tab/>
      </w:r>
      <w:r>
        <w:rPr>
          <w:rFonts w:eastAsia="Times New Roman" w:cs="Times New Roman"/>
          <w:u w:color="auto" w:val="single"/>
          <w:lang w:val="uk-ua"/>
        </w:rPr>
        <w:t>«</w:t>
      </w:r>
      <w:r>
        <w:rPr>
          <w:rFonts w:eastAsia="Times New Roman" w:cs="Times New Roman"/>
          <w:u w:color="auto" w:val="single"/>
          <w:lang w:val="uk-ua"/>
        </w:rPr>
        <w:t>Констрювання програмного забезпечення</w:t>
      </w:r>
      <w:r>
        <w:rPr>
          <w:rFonts w:eastAsia="Times New Roman" w:cs="Times New Roman"/>
          <w:u w:color="auto" w:val="single"/>
          <w:lang w:val="uk-ua"/>
        </w:rPr>
        <w:t>»</w:t>
      </w:r>
      <w:r>
        <w:rPr>
          <w:rFonts w:eastAsia="Times New Roman" w:cs="Times New Roman"/>
          <w:u w:color="auto" w:val="single"/>
          <w:lang w:val="en-us"/>
        </w:rPr>
        <w:t xml:space="preserve"> </w:t>
      </w:r>
      <w:r>
        <w:rPr>
          <w:rFonts w:eastAsia="Times New Roman" w:cs="Times New Roman"/>
          <w:u w:color="auto" w:val="single"/>
          <w:lang w:val="uk-ua"/>
        </w:rPr>
        <w:tab/>
      </w:r>
      <w:r>
        <w:rPr>
          <w:rFonts w:eastAsia="Times New Roman" w:cs="Times New Roman"/>
          <w:u w:color="auto" w:val="single"/>
          <w:lang w:val="uk-ua"/>
        </w:rPr>
        <w:tab/>
      </w:r>
      <w:r>
        <w:rPr>
          <w:rFonts w:eastAsia="Times New Roman" w:cs="Times New Roman"/>
          <w:u w:color="auto" w:val="single"/>
          <w:lang w:val="uk-ua"/>
        </w:rPr>
        <w:tab/>
      </w:r>
      <w:r>
        <w:rPr>
          <w:rFonts w:eastAsia="Times New Roman" w:cs="Times New Roman"/>
          <w:u w:color="auto" w:val="single"/>
          <w:lang w:val="uk-ua"/>
        </w:rPr>
      </w:r>
    </w:p>
    <w:p>
      <w:pPr>
        <w:spacing w:after="0" w:line="240" w:lineRule="auto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  <w:t>(назва дисципліни)</w:t>
      </w:r>
    </w:p>
    <w:p>
      <w:pPr>
        <w:pStyle w:val="para11"/>
        <w:ind w:firstLine="0"/>
        <w:spacing w:line="240" w:lineRule="auto"/>
        <w:rPr>
          <w:rFonts w:eastAsia="Times New Roman" w:cs="Times New Roman"/>
          <w:lang w:val="uk-ua"/>
        </w:rPr>
      </w:pPr>
      <w:r>
        <w:rPr>
          <w:rFonts w:eastAsia="Times New Roman" w:cs="Times New Roman"/>
          <w:szCs w:val="24"/>
          <w:lang w:val="uk-ua" w:eastAsia="ru-ru"/>
        </w:rPr>
        <w:t xml:space="preserve">на тему: </w:t>
      </w:r>
      <w:r>
        <w:rPr>
          <w:rFonts w:eastAsia="Times New Roman" w:cs="Times New Roman"/>
          <w:u w:color="auto" w:val="single"/>
          <w:lang w:val="uk-ua"/>
        </w:rPr>
        <w:tab/>
        <w:t xml:space="preserve"> «Застосунок контролю якості винограду»</w:t>
        <w:tab/>
        <w:tab/>
        <w:tab/>
        <w:tab/>
      </w:r>
      <w:r>
        <w:rPr>
          <w:rFonts w:eastAsia="Times New Roman" w:cs="Times New Roman"/>
          <w:lang w:val="uk-ua"/>
        </w:rPr>
      </w:r>
    </w:p>
    <w:p>
      <w:pPr>
        <w:spacing w:after="0" w:line="240" w:lineRule="auto"/>
        <w:jc w:val="center"/>
        <w:rPr>
          <w:rFonts w:ascii="Times New Roman" w:hAnsi="Times New Roman" w:eastAsia="Times New Roman" w:cs="Times New Roman"/>
          <w:sz w:val="28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val="uk-ua" w:eastAsia="ru-ru"/>
        </w:rPr>
      </w:r>
    </w:p>
    <w:p>
      <w:pPr>
        <w:spacing w:after="0" w:line="240" w:lineRule="auto"/>
        <w:jc w:val="center"/>
        <w:rPr>
          <w:rFonts w:ascii="Times New Roman" w:hAnsi="Times New Roman" w:eastAsia="Times New Roman" w:cs="Times New Roman"/>
          <w:sz w:val="28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val="uk-ua" w:eastAsia="ru-ru"/>
        </w:rPr>
      </w:r>
    </w:p>
    <w:p>
      <w:pPr>
        <w:spacing w:after="0" w:line="240" w:lineRule="auto"/>
        <w:jc w:val="center"/>
        <w:rPr>
          <w:rFonts w:ascii="Times New Roman" w:hAnsi="Times New Roman" w:eastAsia="Times New Roman" w:cs="Times New Roman"/>
          <w:sz w:val="28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val="uk-ua" w:eastAsia="ru-ru"/>
        </w:rPr>
      </w:r>
    </w:p>
    <w:p>
      <w:pPr>
        <w:ind w:left="5103"/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  <w:t xml:space="preserve">Студента </w:t>
      </w:r>
      <w:r>
        <w:rPr>
          <w:rFonts w:ascii="Times New Roman" w:hAnsi="Times New Roman" w:eastAsia="Times New Roman" w:cs="Times New Roman"/>
          <w:sz w:val="24"/>
          <w:szCs w:val="24"/>
          <w:u w:color="auto" w:val="single"/>
          <w:lang w:val="uk-ua" w:eastAsia="ru-ru"/>
        </w:rPr>
        <w:t>3</w:t>
      </w:r>
      <w:r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  <w:t xml:space="preserve"> курсу </w:t>
      </w:r>
      <w:r>
        <w:rPr>
          <w:rFonts w:ascii="Times New Roman" w:hAnsi="Times New Roman" w:eastAsia="Times New Roman" w:cs="Times New Roman"/>
          <w:sz w:val="24"/>
          <w:szCs w:val="24"/>
          <w:u w:color="auto" w:val="single"/>
          <w:lang w:val="uk-ua"/>
        </w:rPr>
        <w:t>КНТ-122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  <w:t>групи</w:t>
      </w:r>
      <w:r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r>
    </w:p>
    <w:p>
      <w:pPr>
        <w:pStyle w:val="para11"/>
        <w:ind w:left="5103" w:right="849" w:firstLine="0"/>
        <w:spacing w:line="240" w:lineRule="auto"/>
        <w:tabs defTabSz="709">
          <w:tab w:val="right" w:pos="9355" w:leader="none"/>
        </w:tabs>
        <w:rPr>
          <w:rFonts w:eastAsia="Times New Roman" w:cs="Times New Roman"/>
          <w:sz w:val="24"/>
          <w:szCs w:val="24"/>
          <w:lang w:val="uk-ua"/>
        </w:rPr>
      </w:pPr>
      <w:r>
        <w:rPr>
          <w:rFonts w:eastAsia="Times New Roman" w:cs="Times New Roman"/>
          <w:sz w:val="24"/>
          <w:szCs w:val="24"/>
          <w:lang w:val="uk-ua" w:eastAsia="ru-ru"/>
        </w:rPr>
        <w:t xml:space="preserve">спеціальності </w:t>
      </w:r>
      <w:r>
        <w:rPr>
          <w:rFonts w:eastAsia="Times New Roman" w:cs="Times New Roman"/>
          <w:sz w:val="24"/>
          <w:szCs w:val="24"/>
          <w:u w:color="auto" w:val="single"/>
          <w:lang w:val="uk-ua" w:eastAsia="ru-ru"/>
        </w:rPr>
        <w:t>121</w:t>
      </w:r>
      <w:r>
        <w:rPr>
          <w:rFonts w:eastAsia="Times New Roman" w:cs="Times New Roman"/>
          <w:sz w:val="24"/>
          <w:szCs w:val="24"/>
          <w:u w:color="auto" w:val="single"/>
          <w:lang w:val="uk-ua"/>
        </w:rPr>
        <w:t xml:space="preserve"> Інженерія </w:t>
        <w:br w:type="textWrapping"/>
        <w:t>програмного забезпечення</w:t>
        <w:tab/>
        <w:t> </w:t>
      </w:r>
      <w:r>
        <w:rPr>
          <w:rFonts w:eastAsia="Times New Roman" w:cs="Times New Roman"/>
          <w:sz w:val="24"/>
          <w:szCs w:val="24"/>
          <w:lang w:val="uk-ua"/>
        </w:rPr>
      </w:r>
    </w:p>
    <w:p>
      <w:pPr>
        <w:ind w:left="5103"/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u w:color="auto" w:val="single"/>
          <w:lang w:val="uk-ua"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  <w:t>освітня програма (спеціалізація)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u w:color="auto" w:val="single"/>
          <w:lang w:val="uk-ua" w:eastAsia="ru-ru"/>
        </w:rPr>
        <w:t>і</w:t>
      </w:r>
      <w:r>
        <w:rPr>
          <w:rFonts w:ascii="Times New Roman" w:hAnsi="Times New Roman" w:eastAsia="Times New Roman" w:cs="Times New Roman"/>
          <w:sz w:val="24"/>
          <w:szCs w:val="24"/>
          <w:u w:color="auto" w:val="single"/>
          <w:lang w:val="uk-ua" w:eastAsia="ru-ru"/>
        </w:rPr>
        <w:t xml:space="preserve">нженерія програмного забезпечення </w:t>
      </w:r>
      <w:r>
        <w:rPr>
          <w:rFonts w:ascii="Times New Roman" w:hAnsi="Times New Roman" w:eastAsia="Times New Roman" w:cs="Times New Roman"/>
          <w:sz w:val="24"/>
          <w:szCs w:val="24"/>
          <w:u w:color="auto" w:val="single"/>
          <w:lang w:val="uk-ua" w:eastAsia="ru-ru"/>
        </w:rPr>
      </w:r>
    </w:p>
    <w:p>
      <w:pPr>
        <w:pStyle w:val="para11"/>
        <w:ind w:left="5103" w:firstLine="0"/>
        <w:spacing w:line="240" w:lineRule="auto"/>
        <w:tabs defTabSz="709">
          <w:tab w:val="left" w:pos="5529" w:leader="none"/>
          <w:tab w:val="left" w:pos="9355" w:leader="none"/>
        </w:tabs>
        <w:rPr>
          <w:rFonts w:eastAsia="Times New Roman" w:cs="Times New Roman"/>
          <w:sz w:val="24"/>
          <w:szCs w:val="24"/>
          <w:u w:color="auto" w:val="single"/>
          <w:lang w:val="en-us"/>
        </w:rPr>
      </w:pPr>
      <w:r>
        <w:rPr>
          <w:rFonts w:eastAsia="Times New Roman" w:cs="Times New Roman"/>
          <w:sz w:val="24"/>
          <w:szCs w:val="24"/>
          <w:u w:color="auto" w:val="single"/>
          <w:lang w:val="uk-ua"/>
        </w:rPr>
        <w:t>____________Онищенко О.А._______</w:t>
      </w:r>
      <w:r>
        <w:rPr>
          <w:rFonts w:eastAsia="Times New Roman" w:cs="Times New Roman"/>
          <w:sz w:val="24"/>
          <w:szCs w:val="24"/>
          <w:u w:color="auto" w:val="single"/>
          <w:lang w:val="en-us"/>
        </w:rPr>
      </w:r>
    </w:p>
    <w:p>
      <w:pPr>
        <w:pStyle w:val="para11"/>
        <w:ind w:left="5103" w:firstLine="0"/>
        <w:spacing w:line="240" w:lineRule="auto"/>
        <w:jc w:val="center"/>
        <w:tabs defTabSz="709">
          <w:tab w:val="left" w:pos="5529" w:leader="none"/>
          <w:tab w:val="left" w:pos="6663" w:leader="none"/>
          <w:tab w:val="left" w:pos="9355" w:leader="none"/>
        </w:tabs>
        <w:rPr>
          <w:rFonts w:eastAsia="Times New Roman" w:cs="Times New Roman"/>
          <w:sz w:val="16"/>
          <w:szCs w:val="16"/>
          <w:lang w:val="uk-ua"/>
        </w:rPr>
      </w:pPr>
      <w:r>
        <w:rPr>
          <w:rFonts w:eastAsia="Times New Roman" w:cs="Times New Roman"/>
          <w:sz w:val="16"/>
          <w:szCs w:val="16"/>
          <w:lang w:val="uk-ua"/>
        </w:rPr>
        <w:t>(прізвище та ініціали)</w:t>
      </w:r>
    </w:p>
    <w:p>
      <w:pPr>
        <w:ind w:left="5103"/>
        <w:spacing w:after="0" w:line="240" w:lineRule="auto"/>
        <w:jc w:val="both"/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  <w:t xml:space="preserve">Керівник </w:t>
      </w:r>
      <w:r>
        <w:rPr>
          <w:rFonts w:ascii="Times New Roman" w:hAnsi="Times New Roman" w:eastAsia="Times New Roman" w:cs="Times New Roman"/>
          <w:sz w:val="24"/>
          <w:szCs w:val="24"/>
          <w:u w:color="auto" w:val="single"/>
          <w:lang w:val="uk-ua"/>
        </w:rPr>
        <w:t xml:space="preserve"> асистент, к.т.н., Леощенко С. Д.</w:t>
      </w:r>
      <w:r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r>
    </w:p>
    <w:p>
      <w:pPr>
        <w:ind w:left="3540" w:firstLine="708"/>
        <w:spacing w:after="0" w:line="240" w:lineRule="auto"/>
        <w:jc w:val="right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  <w:t>(посада, вчене звання, науковий ступінь, прізвище та ініціали)</w:t>
      </w:r>
    </w:p>
    <w:p>
      <w:pPr>
        <w:spacing w:after="0" w:line="240" w:lineRule="auto"/>
        <w:jc w:val="right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r>
    </w:p>
    <w:p>
      <w:pPr>
        <w:ind w:left="5103"/>
        <w:spacing w:after="0" w:line="240" w:lineRule="auto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  <w:t xml:space="preserve">Національна шкала ________________    </w:t>
      </w:r>
    </w:p>
    <w:p>
      <w:pPr>
        <w:ind w:left="5103"/>
        <w:spacing w:after="0" w:line="240" w:lineRule="auto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  <w:t xml:space="preserve">Кількість балів: __________Оцінка:  </w:t>
      </w:r>
      <w:r>
        <w:rPr>
          <w:rFonts w:ascii="Times New Roman" w:hAnsi="Times New Roman" w:eastAsia="Times New Roman" w:cs="Times New Roman"/>
          <w:sz w:val="20"/>
          <w:szCs w:val="24"/>
          <w:lang w:val="en-gb" w:eastAsia="ru-ru"/>
        </w:rPr>
        <w:t>ECTS</w:t>
      </w:r>
      <w:r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  <w:t xml:space="preserve"> _____ </w:t>
      </w:r>
      <w:r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r>
    </w:p>
    <w:p>
      <w:pPr>
        <w:spacing w:after="0" w:line="240" w:lineRule="auto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r>
    </w:p>
    <w:p>
      <w:pPr>
        <w:spacing w:after="0" w:line="240" w:lineRule="auto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  <w:t xml:space="preserve">                                                                     Члени комісії          ________________</w:t>
      </w: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  <w:t xml:space="preserve">  </w:t>
      </w: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  <w:t xml:space="preserve"> </w:t>
      </w:r>
      <w:r>
        <w:rPr>
          <w:rFonts w:ascii="Times New Roman" w:hAnsi="Times New Roman" w:eastAsia="Times New Roman" w:cs="Times New Roman"/>
          <w:sz w:val="16"/>
          <w:szCs w:val="24"/>
          <w:u w:color="auto" w:val="single"/>
          <w:lang w:val="uk-ua" w:eastAsia="ru-ru"/>
        </w:rPr>
        <w:t> </w:t>
      </w:r>
      <w:r>
        <w:rPr>
          <w:rFonts w:ascii="Times New Roman" w:hAnsi="Times New Roman" w:eastAsia="Times New Roman" w:cs="Times New Roman"/>
          <w:sz w:val="16"/>
          <w:szCs w:val="24"/>
          <w:u w:color="auto" w:val="single"/>
          <w:lang w:val="uk-ua" w:eastAsia="ru-ru"/>
        </w:rPr>
        <w:t xml:space="preserve">       </w:t>
      </w:r>
      <w:r>
        <w:rPr>
          <w:rFonts w:ascii="Times New Roman" w:hAnsi="Times New Roman" w:eastAsia="Times New Roman" w:cs="Times New Roman"/>
          <w:sz w:val="24"/>
          <w:szCs w:val="24"/>
          <w:u w:color="auto" w:val="single"/>
          <w:lang w:val="uk-ua"/>
        </w:rPr>
        <w:t xml:space="preserve">Леощенко С. Д.         </w:t>
      </w:r>
      <w:r>
        <w:rPr>
          <w:rFonts w:ascii="Times New Roman" w:hAnsi="Times New Roman" w:eastAsia="Times New Roman" w:cs="Times New Roman"/>
          <w:u w:color="auto" w:val="single"/>
        </w:rPr>
        <w:t> </w:t>
      </w: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r>
    </w:p>
    <w:p>
      <w:pPr>
        <w:spacing w:after="0" w:line="240" w:lineRule="auto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(підпис)                        (прізвище та ініціали)</w:t>
      </w:r>
    </w:p>
    <w:p>
      <w:pPr>
        <w:spacing w:after="0" w:line="240" w:lineRule="auto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  <w:t xml:space="preserve">                                                                                                      ________________</w:t>
      </w: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  <w:t xml:space="preserve">  </w:t>
      </w: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  <w:t xml:space="preserve"> </w:t>
      </w:r>
      <w:r>
        <w:rPr>
          <w:rFonts w:ascii="Times New Roman" w:hAnsi="Times New Roman" w:eastAsia="Times New Roman" w:cs="Times New Roman"/>
          <w:sz w:val="16"/>
          <w:szCs w:val="24"/>
          <w:u w:color="auto" w:val="single"/>
          <w:lang w:val="uk-ua" w:eastAsia="ru-ru"/>
        </w:rPr>
        <w:t> </w:t>
      </w:r>
      <w:r>
        <w:rPr>
          <w:rFonts w:ascii="Times New Roman" w:hAnsi="Times New Roman" w:eastAsia="Times New Roman" w:cs="Times New Roman"/>
          <w:sz w:val="16"/>
          <w:szCs w:val="24"/>
          <w:u w:color="auto" w:val="single"/>
          <w:lang w:val="uk-ua" w:eastAsia="ru-ru"/>
        </w:rPr>
        <w:t xml:space="preserve">       </w:t>
      </w:r>
      <w:r>
        <w:rPr>
          <w:rFonts w:ascii="Times New Roman" w:hAnsi="Times New Roman" w:eastAsia="Times New Roman" w:cs="Times New Roman"/>
          <w:sz w:val="16"/>
          <w:szCs w:val="24"/>
          <w:u w:color="auto" w:val="single"/>
          <w:lang w:val="uk-ua" w:eastAsia="ru-ru"/>
        </w:rPr>
        <w:t xml:space="preserve">                                       </w:t>
      </w:r>
      <w:r>
        <w:rPr>
          <w:rFonts w:ascii="Times New Roman" w:hAnsi="Times New Roman" w:eastAsia="Times New Roman" w:cs="Times New Roman"/>
          <w:sz w:val="24"/>
          <w:szCs w:val="24"/>
          <w:u w:color="auto" w:val="single"/>
          <w:lang w:val="uk-ua"/>
        </w:rPr>
        <w:t xml:space="preserve">         </w:t>
      </w:r>
      <w:r>
        <w:rPr>
          <w:rFonts w:ascii="Times New Roman" w:hAnsi="Times New Roman" w:eastAsia="Times New Roman" w:cs="Times New Roman"/>
          <w:u w:color="auto" w:val="single"/>
        </w:rPr>
        <w:t> </w:t>
      </w: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r>
    </w:p>
    <w:p>
      <w:pPr>
        <w:spacing w:after="0" w:line="240" w:lineRule="auto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 (підпис)                        (прізвище та ініціали)</w:t>
      </w:r>
    </w:p>
    <w:p>
      <w:pPr>
        <w:spacing w:after="0" w:line="240" w:lineRule="auto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</w:t>
      </w:r>
      <w:r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  <w:t>________________</w:t>
      </w: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  <w:t xml:space="preserve">  </w:t>
      </w:r>
      <w:r>
        <w:rPr>
          <w:rFonts w:ascii="Times New Roman" w:hAnsi="Times New Roman" w:eastAsia="Times New Roman" w:cs="Times New Roman"/>
          <w:sz w:val="16"/>
          <w:szCs w:val="24"/>
          <w:u w:color="auto" w:val="single"/>
          <w:lang w:val="uk-ua" w:eastAsia="ru-ru"/>
        </w:rPr>
        <w:t xml:space="preserve">         </w:t>
      </w:r>
      <w:r>
        <w:rPr>
          <w:rFonts w:ascii="Times New Roman" w:hAnsi="Times New Roman" w:eastAsia="Times New Roman" w:cs="Times New Roman"/>
          <w:sz w:val="24"/>
          <w:szCs w:val="24"/>
          <w:u w:color="auto" w:val="single"/>
          <w:lang w:val="uk-ua"/>
        </w:rPr>
        <w:t xml:space="preserve">                                   </w:t>
      </w:r>
      <w:r>
        <w:rPr>
          <w:rFonts w:ascii="Times New Roman" w:hAnsi="Times New Roman" w:eastAsia="Times New Roman" w:cs="Times New Roman"/>
          <w:u w:color="auto" w:val="single"/>
        </w:rPr>
        <w:t> </w:t>
      </w: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r>
    </w:p>
    <w:p>
      <w:pPr>
        <w:spacing w:after="0" w:line="240" w:lineRule="auto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 (підпис)                         (прізвище та ініціали</w:t>
      </w:r>
      <w:r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r>
    </w:p>
    <w:p>
      <w:pPr>
        <w:spacing w:after="0" w:line="240" w:lineRule="auto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r>
    </w:p>
    <w:p>
      <w:pPr>
        <w:spacing w:after="0" w:line="240" w:lineRule="auto"/>
        <w:jc w:val="center"/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r>
    </w:p>
    <w:p>
      <w:pPr>
        <w:spacing w:after="0" w:line="240" w:lineRule="auto"/>
        <w:jc w:val="center"/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  <w:t>202</w:t>
      </w:r>
      <w:r>
        <w:rPr>
          <w:rFonts w:ascii="Times New Roman" w:hAnsi="Times New Roman" w:eastAsia="Times New Roman" w:cs="Times New Roman"/>
          <w:sz w:val="24"/>
          <w:szCs w:val="24"/>
          <w:lang w:val="en-us" w:eastAsia="ru-ru"/>
        </w:rPr>
        <w:t>5</w:t>
      </w:r>
      <w:r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  <w:t>рік</w:t>
      </w:r>
      <w:r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r>
    </w:p>
    <w:p>
      <w:pPr>
        <w:pStyle w:val="para7"/>
        <w:tabs defTabSz="709">
          <w:tab w:val="center" w:pos="4677" w:leader="none"/>
          <w:tab w:val="left" w:pos="8477" w:leader="none"/>
        </w:tabs>
        <w:rPr>
          <w:rFonts w:eastAsia="Times New Roman" w:cs="Times New Roman"/>
          <w:lang w:val="uk-ua"/>
        </w:rPr>
      </w:pPr>
      <w:r>
        <w:br w:type="page"/>
      </w:r>
      <w:r/>
      <w:bookmarkStart w:id="3" w:name="_Зміст000029"/>
      <w:r/>
      <w:bookmarkStart w:id="4" w:name="_Зміст000003"/>
      <w:r/>
      <w:bookmarkStart w:id="5" w:name="_Toc27554778"/>
      <w:r/>
      <w:bookmarkStart w:id="6" w:name="_Toc196826519"/>
      <w:r/>
      <w:r>
        <w:rPr>
          <w:rFonts w:eastAsia="Times New Roman" w:cs="Times New Roman"/>
          <w:lang w:val="uk-ua"/>
        </w:rPr>
        <w:t>Р</w:t>
      </w:r>
      <w:r>
        <w:rPr>
          <w:rFonts w:eastAsia="Times New Roman" w:cs="Times New Roman"/>
          <w:lang w:val="uk-ua"/>
        </w:rPr>
        <w:t>еферат</w:t>
      </w:r>
      <w:r/>
      <w:bookmarkEnd w:id="0"/>
      <w:r/>
      <w:bookmarkEnd w:id="5"/>
      <w:r/>
      <w:bookmarkEnd w:id="6"/>
      <w:r/>
      <w:bookmarkEnd w:id="4"/>
      <w:r/>
      <w:bookmarkEnd w:id="3"/>
      <w:r/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Пояснювальна записка до курсової роботи містить: 32</w:t>
      </w:r>
      <w:r>
        <w:rPr>
          <w:rFonts w:eastAsia="Times New Roman" w:cs="Times New Roman"/>
          <w:szCs w:val="28"/>
          <w:lang w:val="en-us"/>
        </w:rPr>
        <w:t xml:space="preserve"> </w:t>
      </w:r>
      <w:r>
        <w:rPr>
          <w:rFonts w:eastAsia="Times New Roman" w:cs="Times New Roman"/>
          <w:szCs w:val="28"/>
          <w:lang w:val="uk-ua"/>
        </w:rPr>
        <w:t>аркуші, 11</w:t>
      </w:r>
      <w:r>
        <w:rPr>
          <w:rFonts w:eastAsia="Times New Roman" w:cs="Times New Roman"/>
          <w:szCs w:val="28"/>
          <w:lang w:val="en-us"/>
        </w:rPr>
        <w:t xml:space="preserve"> </w:t>
      </w:r>
      <w:r>
        <w:rPr>
          <w:rFonts w:eastAsia="Times New Roman" w:cs="Times New Roman"/>
          <w:szCs w:val="28"/>
          <w:lang w:val="uk-ua"/>
        </w:rPr>
        <w:t xml:space="preserve">рисунки, </w:t>
      </w:r>
      <w:r>
        <w:rPr>
          <w:rFonts w:eastAsia="Times New Roman" w:cs="Times New Roman"/>
          <w:szCs w:val="28"/>
          <w:lang w:val="en-us"/>
        </w:rPr>
        <w:t xml:space="preserve">7 </w:t>
      </w:r>
      <w:r>
        <w:rPr>
          <w:rFonts w:eastAsia="Times New Roman" w:cs="Times New Roman"/>
          <w:szCs w:val="28"/>
          <w:lang w:val="uk-ua"/>
        </w:rPr>
        <w:t xml:space="preserve">таблиць, </w:t>
      </w:r>
      <w:r>
        <w:rPr>
          <w:rFonts w:eastAsia="Times New Roman" w:cs="Times New Roman"/>
          <w:szCs w:val="28"/>
          <w:lang w:val="uk-ua"/>
        </w:rPr>
        <w:t>1</w:t>
      </w:r>
      <w:r>
        <w:rPr>
          <w:rFonts w:eastAsia="Times New Roman" w:cs="Times New Roman"/>
          <w:szCs w:val="28"/>
          <w:lang w:val="en-us"/>
        </w:rPr>
        <w:t xml:space="preserve"> </w:t>
      </w:r>
      <w:r>
        <w:rPr>
          <w:rFonts w:eastAsia="Times New Roman" w:cs="Times New Roman"/>
          <w:szCs w:val="28"/>
          <w:lang w:val="uk-ua"/>
        </w:rPr>
        <w:t>дода</w:t>
      </w:r>
      <w:r>
        <w:rPr>
          <w:rFonts w:eastAsia="Times New Roman" w:cs="Times New Roman"/>
          <w:szCs w:val="28"/>
          <w:lang w:val="uk-ua"/>
        </w:rPr>
        <w:t>ток</w:t>
      </w:r>
      <w:r>
        <w:rPr>
          <w:rFonts w:eastAsia="Times New Roman" w:cs="Times New Roman"/>
          <w:szCs w:val="28"/>
          <w:lang w:val="uk-ua"/>
        </w:rPr>
        <w:t xml:space="preserve">, </w:t>
      </w:r>
      <w:r>
        <w:rPr>
          <w:rFonts w:eastAsia="Times New Roman" w:cs="Times New Roman"/>
          <w:szCs w:val="28"/>
          <w:lang w:val="uk-ua"/>
        </w:rPr>
        <w:t xml:space="preserve">22 </w:t>
      </w:r>
      <w:r>
        <w:rPr>
          <w:rFonts w:eastAsia="Times New Roman" w:cs="Times New Roman"/>
          <w:szCs w:val="28"/>
          <w:lang w:val="uk-ua"/>
        </w:rPr>
        <w:t>джерел</w:t>
      </w:r>
      <w:r>
        <w:rPr>
          <w:rFonts w:eastAsia="Times New Roman" w:cs="Times New Roman"/>
          <w:szCs w:val="28"/>
          <w:lang w:val="uk-ua"/>
        </w:rPr>
        <w:t>а</w:t>
      </w:r>
      <w:r>
        <w:rPr>
          <w:rFonts w:eastAsia="Times New Roman" w:cs="Times New Roman"/>
          <w:szCs w:val="28"/>
          <w:lang w:val="uk-ua"/>
        </w:rPr>
        <w:t>.</w:t>
      </w:r>
      <w:r>
        <w:rPr>
          <w:rFonts w:eastAsia="Times New Roman" w:cs="Times New Roman"/>
          <w:szCs w:val="28"/>
          <w:lang w:val="uk-ua"/>
        </w:rPr>
      </w:r>
    </w:p>
    <w:p>
      <w:pPr>
        <w:pStyle w:val="para11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</w:r>
    </w:p>
    <w:p>
      <w:pPr>
        <w:pStyle w:val="para11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uk-ua"/>
        </w:rPr>
        <w:t xml:space="preserve">ПРОГРАМНЕ ЗАБЕЗПЕЧЕННЯ КОНТРОЛЮ ЯКОСТІ ВИНОГРАДУ, ФУЛ-СТАК ВЕБ ЗАСТОСУНОК, </w:t>
      </w:r>
      <w:r>
        <w:rPr>
          <w:rFonts w:eastAsia="Times New Roman" w:cs="Times New Roman"/>
          <w:szCs w:val="28"/>
          <w:lang w:val="en-us"/>
        </w:rPr>
        <w:t>DJANGO</w:t>
      </w:r>
      <w:r>
        <w:rPr>
          <w:rFonts w:eastAsia="Times New Roman" w:cs="Times New Roman"/>
          <w:szCs w:val="28"/>
          <w:lang w:val="uk-ua"/>
        </w:rPr>
        <w:t>.</w:t>
      </w:r>
      <w:r>
        <w:rPr>
          <w:rFonts w:eastAsia="Times New Roman" w:cs="Times New Roman"/>
          <w:szCs w:val="28"/>
          <w:lang w:val="en-us"/>
        </w:rPr>
      </w:r>
    </w:p>
    <w:p>
      <w:pPr>
        <w:pStyle w:val="para11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</w:r>
    </w:p>
    <w:p>
      <w:pPr>
        <w:pStyle w:val="para11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Об’єкт дослідження – контроль якості винограду.</w:t>
      </w:r>
    </w:p>
    <w:p>
      <w:pPr>
        <w:pStyle w:val="para11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Мета роботи – дослідити предметну область оцінки винограду, зробити програму автоматизації цього процесу.</w:t>
      </w:r>
    </w:p>
    <w:p>
      <w:pPr>
        <w:pStyle w:val="para11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Методи дослідження – використання відкритих джерел інформації та відомих засобів розробки.</w:t>
      </w:r>
    </w:p>
    <w:p>
      <w:pPr>
        <w:pStyle w:val="para11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Результатом роботи має бути готова програма, пояснювальна записка, презентація проєкту.</w:t>
      </w:r>
    </w:p>
    <w:p>
      <w:pPr>
        <w:pStyle w:val="para11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Основні показники:</w:t>
      </w:r>
    </w:p>
    <w:p>
      <w:pPr>
        <w:pStyle w:val="para11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Пояснювальна записка згідно стандартів;</w:t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Презентація повністю оформлена і заповнена;</w:t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Програма функціонуюча і зрозуміло написана.</w:t>
      </w:r>
    </w:p>
    <w:p>
      <w:pPr>
        <w:pStyle w:val="para7"/>
        <w:rPr>
          <w:rFonts w:eastAsia="Times New Roman" w:cs="Times New Roman"/>
          <w:lang w:val="uk-ua"/>
        </w:rPr>
      </w:pPr>
      <w:r>
        <w:br w:type="page"/>
      </w:r>
      <w:r/>
      <w:bookmarkStart w:id="7" w:name="_Зміст000030"/>
      <w:r/>
      <w:bookmarkStart w:id="8" w:name="_Зміст000004"/>
      <w:r/>
      <w:bookmarkStart w:id="9" w:name="_Toc196826520"/>
      <w:r/>
      <w:r>
        <w:rPr>
          <w:rFonts w:eastAsia="Times New Roman" w:cs="Times New Roman"/>
          <w:lang w:val="uk-ua"/>
        </w:rPr>
        <w:t>З</w:t>
      </w:r>
      <w:r>
        <w:rPr>
          <w:rFonts w:eastAsia="Times New Roman" w:cs="Times New Roman"/>
          <w:lang w:val="uk-ua"/>
        </w:rPr>
        <w:t>міст</w:t>
      </w:r>
      <w:r/>
      <w:bookmarkEnd w:id="9"/>
      <w:r/>
      <w:bookmarkEnd w:id="8"/>
      <w:r/>
      <w:bookmarkEnd w:id="7"/>
      <w:r/>
      <w:r>
        <w:rPr>
          <w:rFonts w:eastAsia="Times New Roman" w:cs="Times New Roman"/>
          <w:lang w:val="uk-ua"/>
        </w:rPr>
      </w:r>
    </w:p>
    <w:p>
      <w:pPr>
        <w:pStyle w:val="para24"/>
        <w:rPr>
          <w:sz w:val="24"/>
          <w:szCs w:val="24"/>
          <w:lang w:val="uk-ua" w:eastAsia="ru-ru"/>
        </w:rPr>
      </w:pPr>
      <w:r>
        <w:rPr>
          <w:sz w:val="24"/>
          <w:szCs w:val="24"/>
          <w:lang w:val="uk-ua" w:eastAsia="ru-ru"/>
        </w:rPr>
        <w:fldChar w:fldCharType="begin"/>
      </w:r>
      <w:r>
        <w:rPr>
          <w:sz w:val="24"/>
          <w:szCs w:val="24"/>
          <w:lang w:val="uk-ua" w:eastAsia="ru-ru"/>
        </w:rPr>
        <w:instrText xml:space="preserve"> TOC \o \z \h </w:instrText>
      </w:r>
      <w:r>
        <w:rPr>
          <w:sz w:val="24"/>
          <w:szCs w:val="24"/>
          <w:lang w:val="uk-ua" w:eastAsia="ru-ru"/>
        </w:rPr>
        <w:fldChar w:fldCharType="separate"/>
      </w:r>
      <w:hyperlink w:anchor="_Зміст000028" w:history="1">
        <w:r>
          <w:rPr>
            <w:sz w:val="24"/>
            <w:szCs w:val="24"/>
            <w:lang w:val="uk-ua" w:eastAsia="ru-ru"/>
          </w:rPr>
          <w:t>КУРСОВИЙ ПРОЄКТ</w:t>
          <w:tab/>
          <w:t>1</w:t>
        </w:r>
      </w:hyperlink>
    </w:p>
    <w:p>
      <w:pPr>
        <w:pStyle w:val="para24"/>
        <w:rPr>
          <w:sz w:val="24"/>
          <w:szCs w:val="24"/>
          <w:lang w:val="uk-ua" w:eastAsia="ar-sa"/>
        </w:rPr>
      </w:pPr>
      <w:hyperlink w:anchor="_Зміст000029" w:history="1">
        <w:r>
          <w:rPr>
            <w:sz w:val="24"/>
            <w:szCs w:val="24"/>
            <w:lang w:val="uk-ua" w:eastAsia="ar-sa"/>
          </w:rPr>
          <w:t>Реферат</w:t>
          <w:tab/>
          <w:t>2</w:t>
        </w:r>
      </w:hyperlink>
    </w:p>
    <w:p>
      <w:pPr>
        <w:pStyle w:val="para24"/>
        <w:rPr>
          <w:sz w:val="24"/>
          <w:szCs w:val="24"/>
          <w:lang w:val="uk-ua" w:eastAsia="ar-sa"/>
        </w:rPr>
      </w:pPr>
      <w:hyperlink w:anchor="_Зміст000030" w:history="1">
        <w:r>
          <w:rPr>
            <w:sz w:val="24"/>
            <w:szCs w:val="24"/>
            <w:lang w:val="uk-ua" w:eastAsia="ar-sa"/>
          </w:rPr>
          <w:t>Зміст</w:t>
          <w:tab/>
          <w:t>3</w:t>
        </w:r>
      </w:hyperlink>
    </w:p>
    <w:p>
      <w:pPr>
        <w:pStyle w:val="para24"/>
        <w:rPr>
          <w:sz w:val="24"/>
          <w:szCs w:val="24"/>
          <w:lang w:val="en-us" w:eastAsia="ar-sa"/>
        </w:rPr>
      </w:pPr>
      <w:hyperlink w:anchor="_Зміст000065" w:history="1">
        <w:r>
          <w:rPr>
            <w:sz w:val="24"/>
            <w:szCs w:val="24"/>
            <w:lang w:val="uk-ua" w:eastAsia="ar-sa"/>
          </w:rPr>
          <w:t>Перелік умовних позначень, символів, одиниць, скорочень і термінів</w:t>
        </w:r>
        <w:r>
          <w:rPr>
            <w:sz w:val="24"/>
            <w:szCs w:val="24"/>
            <w:lang w:val="en-us" w:eastAsia="ar-sa"/>
          </w:rPr>
          <w:tab/>
          <w:t>5</w:t>
        </w:r>
      </w:hyperlink>
    </w:p>
    <w:p>
      <w:pPr>
        <w:pStyle w:val="para24"/>
        <w:rPr>
          <w:sz w:val="24"/>
          <w:szCs w:val="24"/>
          <w:lang w:val="uk-ua" w:eastAsia="ar-sa"/>
        </w:rPr>
      </w:pPr>
      <w:hyperlink w:anchor="_Зміст000032" w:history="1">
        <w:r>
          <w:rPr>
            <w:sz w:val="24"/>
            <w:szCs w:val="24"/>
            <w:lang w:val="uk-ua" w:eastAsia="ar-sa"/>
          </w:rPr>
          <w:t>Вступ</w:t>
          <w:tab/>
          <w:t>6</w:t>
        </w:r>
      </w:hyperlink>
    </w:p>
    <w:p>
      <w:pPr>
        <w:pStyle w:val="para24"/>
        <w:rPr>
          <w:sz w:val="24"/>
          <w:szCs w:val="24"/>
          <w:lang w:eastAsia="ar-sa"/>
        </w:rPr>
      </w:pPr>
      <w:hyperlink w:anchor="_Toc533520913" w:history="1">
        <w:r>
          <w:rPr>
            <w:sz w:val="24"/>
            <w:szCs w:val="24"/>
            <w:lang w:eastAsia="ar-sa"/>
          </w:rPr>
          <w:t>1 Аналіз предметної області</w:t>
          <w:tab/>
          <w:t>7</w:t>
        </w:r>
      </w:hyperlink>
    </w:p>
    <w:p>
      <w:pPr>
        <w:pStyle w:val="para25"/>
        <w:tabs defTabSz="709">
          <w:tab w:val="right" w:pos="9354" w:leader="dot"/>
        </w:tabs>
        <w:rPr>
          <w:szCs w:val="24"/>
          <w:lang w:val="uk-ua"/>
        </w:rPr>
      </w:pPr>
      <w:hyperlink w:anchor="_Toc27554782" w:history="1">
        <w:r>
          <w:rPr>
            <w:szCs w:val="24"/>
            <w:lang w:val="uk-ua"/>
          </w:rPr>
          <w:t>1.1 Огляд існуючих методів вирішення завдання</w:t>
          <w:tab/>
          <w:t>7</w:t>
        </w:r>
      </w:hyperlink>
    </w:p>
    <w:p>
      <w:pPr>
        <w:pStyle w:val="para25"/>
        <w:tabs defTabSz="709">
          <w:tab w:val="right" w:pos="9354" w:leader="dot"/>
        </w:tabs>
        <w:rPr>
          <w:szCs w:val="24"/>
          <w:lang w:val="uk-ua"/>
        </w:rPr>
      </w:pPr>
      <w:hyperlink w:anchor="_Зміст000033" w:history="1">
        <w:r>
          <w:rPr>
            <w:szCs w:val="24"/>
            <w:lang w:val="uk-ua"/>
          </w:rPr>
          <w:t>1.2 Огляд існуючих програмних засобів, що вирішують аналогічні завдання</w:t>
          <w:tab/>
          <w:t>7</w:t>
        </w:r>
      </w:hyperlink>
    </w:p>
    <w:p>
      <w:pPr>
        <w:pStyle w:val="para26"/>
        <w:tabs defTabSz="709">
          <w:tab w:val="right" w:pos="9354" w:leader="dot"/>
        </w:tabs>
        <w:rPr>
          <w:szCs w:val="24"/>
          <w:lang w:val="uk-ua"/>
        </w:rPr>
      </w:pPr>
      <w:hyperlink w:anchor="_Зміст000034" w:history="1">
        <w:r>
          <w:rPr>
            <w:szCs w:val="24"/>
            <w:lang w:val="uk-ua"/>
          </w:rPr>
          <w:t xml:space="preserve">1.2.1 Програма </w:t>
        </w:r>
        <w:r>
          <w:rPr>
            <w:szCs w:val="24"/>
            <w:lang w:val="en-us"/>
          </w:rPr>
          <w:t>Clarisfresh</w:t>
        </w:r>
        <w:r>
          <w:rPr>
            <w:szCs w:val="24"/>
            <w:lang w:val="uk-ua"/>
          </w:rPr>
          <w:tab/>
          <w:t>7</w:t>
        </w:r>
      </w:hyperlink>
    </w:p>
    <w:p>
      <w:pPr>
        <w:pStyle w:val="para26"/>
        <w:tabs defTabSz="709">
          <w:tab w:val="right" w:pos="9354" w:leader="dot"/>
        </w:tabs>
        <w:rPr>
          <w:szCs w:val="24"/>
          <w:lang w:val="uk-ua"/>
        </w:rPr>
      </w:pPr>
      <w:hyperlink w:anchor="_Зміст000035" w:history="1">
        <w:r>
          <w:rPr>
            <w:szCs w:val="24"/>
            <w:lang w:val="uk-ua"/>
          </w:rPr>
          <w:t xml:space="preserve">1.2.2 Програма </w:t>
        </w:r>
        <w:r>
          <w:rPr>
            <w:szCs w:val="24"/>
            <w:lang w:val="en-us"/>
          </w:rPr>
          <w:t>Vidacycle Sectormentor</w:t>
        </w:r>
        <w:r>
          <w:rPr>
            <w:szCs w:val="24"/>
            <w:lang w:val="uk-ua"/>
          </w:rPr>
          <w:tab/>
          <w:t>11</w:t>
        </w:r>
      </w:hyperlink>
    </w:p>
    <w:p>
      <w:pPr>
        <w:pStyle w:val="para26"/>
        <w:tabs defTabSz="709">
          <w:tab w:val="right" w:pos="9354" w:leader="dot"/>
        </w:tabs>
        <w:rPr>
          <w:szCs w:val="24"/>
          <w:lang w:val="uk-ua"/>
        </w:rPr>
      </w:pPr>
      <w:hyperlink w:anchor="_Зміст000036" w:history="1">
        <w:r>
          <w:rPr>
            <w:szCs w:val="24"/>
            <w:lang w:val="uk-ua"/>
          </w:rPr>
          <w:t xml:space="preserve">1.2.3 Програма </w:t>
        </w:r>
        <w:r>
          <w:rPr>
            <w:szCs w:val="24"/>
            <w:lang w:val="en-us"/>
          </w:rPr>
          <w:t>Grape Compass</w:t>
        </w:r>
        <w:r>
          <w:rPr>
            <w:szCs w:val="24"/>
            <w:lang w:val="uk-ua"/>
          </w:rPr>
          <w:tab/>
          <w:t>14</w:t>
        </w:r>
      </w:hyperlink>
    </w:p>
    <w:p>
      <w:pPr>
        <w:pStyle w:val="para26"/>
        <w:tabs defTabSz="709">
          <w:tab w:val="right" w:pos="9354" w:leader="dot"/>
        </w:tabs>
        <w:rPr>
          <w:szCs w:val="24"/>
          <w:lang w:val="en-us"/>
        </w:rPr>
      </w:pPr>
      <w:hyperlink w:anchor="_Зміст000037" w:history="1">
        <w:r>
          <w:rPr>
            <w:szCs w:val="24"/>
          </w:rPr>
          <w:t>1.</w:t>
        </w:r>
        <w:r>
          <w:rPr>
            <w:szCs w:val="24"/>
            <w:lang w:val="en-us"/>
          </w:rPr>
          <w:t>2.4</w:t>
        </w:r>
        <w:r>
          <w:rPr>
            <w:szCs w:val="24"/>
          </w:rPr>
          <w:t xml:space="preserve"> Порівняльна таблиця розглянутих програм</w:t>
        </w:r>
        <w:r>
          <w:rPr>
            <w:szCs w:val="24"/>
            <w:lang w:val="en-us"/>
          </w:rPr>
          <w:tab/>
          <w:t>15</w:t>
        </w:r>
      </w:hyperlink>
    </w:p>
    <w:p>
      <w:pPr>
        <w:pStyle w:val="para25"/>
        <w:tabs defTabSz="709">
          <w:tab w:val="right" w:pos="9354" w:leader="dot"/>
        </w:tabs>
        <w:rPr>
          <w:szCs w:val="24"/>
          <w:lang w:val="uk-ua"/>
        </w:rPr>
      </w:pPr>
      <w:hyperlink w:anchor="_Toc196826530" w:history="1">
        <w:r>
          <w:rPr>
            <w:szCs w:val="24"/>
            <w:lang w:val="uk-ua"/>
          </w:rPr>
          <w:t>1.</w:t>
        </w:r>
        <w:r>
          <w:rPr>
            <w:szCs w:val="24"/>
            <w:lang w:val="en-us"/>
          </w:rPr>
          <w:t>3</w:t>
        </w:r>
        <w:r>
          <w:rPr>
            <w:szCs w:val="24"/>
            <w:lang w:val="uk-ua"/>
          </w:rPr>
          <w:t xml:space="preserve"> Постановка завдання роботи</w:t>
          <w:tab/>
          <w:t>15</w:t>
        </w:r>
      </w:hyperlink>
    </w:p>
    <w:p>
      <w:pPr>
        <w:pStyle w:val="para25"/>
        <w:tabs defTabSz="709">
          <w:tab w:val="right" w:pos="9354" w:leader="dot"/>
        </w:tabs>
        <w:rPr>
          <w:szCs w:val="24"/>
          <w:lang w:val="uk-ua"/>
        </w:rPr>
      </w:pPr>
      <w:hyperlink w:anchor="_Toc196826531" w:history="1">
        <w:r>
          <w:rPr>
            <w:szCs w:val="24"/>
            <w:lang w:val="uk-ua"/>
          </w:rPr>
          <w:t>1.</w:t>
        </w:r>
        <w:r>
          <w:rPr>
            <w:szCs w:val="24"/>
            <w:lang w:val="en-us"/>
          </w:rPr>
          <w:t>4</w:t>
        </w:r>
        <w:r>
          <w:rPr>
            <w:szCs w:val="24"/>
            <w:lang w:val="uk-ua"/>
          </w:rPr>
          <w:t xml:space="preserve"> Висновки за першим розділом</w:t>
          <w:tab/>
          <w:t>16</w:t>
        </w:r>
      </w:hyperlink>
    </w:p>
    <w:p>
      <w:pPr>
        <w:pStyle w:val="para24"/>
        <w:rPr>
          <w:sz w:val="24"/>
          <w:szCs w:val="24"/>
          <w:lang w:val="uk-ua" w:eastAsia="ar-sa"/>
        </w:rPr>
      </w:pPr>
      <w:hyperlink w:anchor="_Зміст000063" w:history="1">
        <w:r>
          <w:rPr>
            <w:sz w:val="24"/>
            <w:szCs w:val="24"/>
            <w:lang w:val="uk-ua" w:eastAsia="ar-sa"/>
          </w:rPr>
          <w:t>2 Вибір та обґрунтування структури системи, яка проєктується</w:t>
          <w:tab/>
          <w:t>17</w:t>
        </w:r>
      </w:hyperlink>
    </w:p>
    <w:p>
      <w:pPr>
        <w:pStyle w:val="para25"/>
        <w:tabs defTabSz="709">
          <w:tab w:val="right" w:pos="9354" w:leader="dot"/>
        </w:tabs>
        <w:rPr>
          <w:szCs w:val="24"/>
          <w:lang w:val="uk-ua"/>
        </w:rPr>
      </w:pPr>
      <w:hyperlink w:anchor="_Toc196826533" w:history="1">
        <w:r>
          <w:rPr>
            <w:szCs w:val="24"/>
            <w:lang w:val="uk-ua"/>
          </w:rPr>
          <w:t>2.1 Вибір інструментарію розробки програмного забезпечення</w:t>
          <w:tab/>
          <w:t>17</w:t>
        </w:r>
      </w:hyperlink>
    </w:p>
    <w:p>
      <w:pPr>
        <w:pStyle w:val="para26"/>
        <w:tabs defTabSz="709">
          <w:tab w:val="right" w:pos="9354" w:leader="dot"/>
        </w:tabs>
        <w:rPr>
          <w:szCs w:val="24"/>
          <w:lang w:val="uk-ua"/>
        </w:rPr>
      </w:pPr>
      <w:hyperlink w:anchor="_Зміст000039" w:history="1">
        <w:r>
          <w:rPr>
            <w:szCs w:val="24"/>
            <w:lang w:val="uk-ua"/>
          </w:rPr>
          <w:t>2.1.1 Огляд особливостей мови програмування</w:t>
          <w:tab/>
          <w:t>17</w:t>
        </w:r>
      </w:hyperlink>
    </w:p>
    <w:p>
      <w:pPr>
        <w:pStyle w:val="para26"/>
        <w:tabs defTabSz="709">
          <w:tab w:val="right" w:pos="9354" w:leader="dot"/>
        </w:tabs>
        <w:rPr>
          <w:szCs w:val="24"/>
          <w:lang w:val="uk-ua"/>
        </w:rPr>
      </w:pPr>
      <w:hyperlink w:anchor="_Зміст000040" w:history="1">
        <w:r>
          <w:rPr>
            <w:szCs w:val="24"/>
            <w:lang w:val="uk-ua"/>
          </w:rPr>
          <w:t>2.1.2 Огляд особливостей обраного середовища розробки</w:t>
          <w:tab/>
          <w:t>17</w:t>
        </w:r>
      </w:hyperlink>
    </w:p>
    <w:p>
      <w:pPr>
        <w:pStyle w:val="para26"/>
        <w:tabs defTabSz="709">
          <w:tab w:val="right" w:pos="9354" w:leader="dot"/>
        </w:tabs>
        <w:rPr>
          <w:szCs w:val="24"/>
          <w:lang w:val="uk-ua"/>
        </w:rPr>
      </w:pPr>
      <w:hyperlink w:anchor="_Зміст000041" w:history="1">
        <w:r>
          <w:rPr>
            <w:szCs w:val="24"/>
            <w:lang w:val="uk-ua"/>
          </w:rPr>
          <w:t>2.1.3 Огляд особливостей обраної системи управління базами даних</w:t>
          <w:tab/>
          <w:t>18</w:t>
        </w:r>
      </w:hyperlink>
    </w:p>
    <w:p>
      <w:pPr>
        <w:pStyle w:val="para25"/>
        <w:tabs defTabSz="709">
          <w:tab w:val="right" w:pos="9354" w:leader="dot"/>
        </w:tabs>
        <w:rPr>
          <w:szCs w:val="24"/>
          <w:lang w:val="uk-ua"/>
        </w:rPr>
      </w:pPr>
      <w:hyperlink w:anchor="_Toc196826537" w:history="1">
        <w:r>
          <w:rPr>
            <w:szCs w:val="24"/>
            <w:lang w:val="uk-ua"/>
          </w:rPr>
          <w:t>2.2 Структурна схеми програми</w:t>
          <w:tab/>
          <w:t>18</w:t>
        </w:r>
      </w:hyperlink>
    </w:p>
    <w:p>
      <w:pPr>
        <w:pStyle w:val="para25"/>
        <w:tabs defTabSz="709">
          <w:tab w:val="right" w:pos="9354" w:leader="dot"/>
        </w:tabs>
        <w:rPr>
          <w:szCs w:val="24"/>
          <w:lang w:val="uk-ua"/>
        </w:rPr>
      </w:pPr>
      <w:hyperlink w:anchor="_Toc196826538" w:history="1">
        <w:r>
          <w:rPr>
            <w:szCs w:val="24"/>
            <w:lang w:val="uk-ua"/>
          </w:rPr>
          <w:t>2.3 Опис модулів розроблюваної системи</w:t>
          <w:tab/>
          <w:t>18</w:t>
        </w:r>
      </w:hyperlink>
    </w:p>
    <w:p>
      <w:pPr>
        <w:pStyle w:val="para25"/>
        <w:tabs defTabSz="709">
          <w:tab w:val="right" w:pos="9354" w:leader="dot"/>
        </w:tabs>
        <w:rPr>
          <w:szCs w:val="24"/>
          <w:lang w:val="uk-ua"/>
        </w:rPr>
      </w:pPr>
      <w:hyperlink w:anchor="_Toc196826539" w:history="1">
        <w:r>
          <w:rPr>
            <w:szCs w:val="24"/>
            <w:lang w:val="uk-ua"/>
          </w:rPr>
          <w:t>2.4 Висновки за другим розділом</w:t>
          <w:tab/>
          <w:t>19</w:t>
        </w:r>
      </w:hyperlink>
    </w:p>
    <w:p>
      <w:pPr>
        <w:pStyle w:val="para24"/>
        <w:rPr>
          <w:sz w:val="24"/>
          <w:szCs w:val="24"/>
          <w:lang w:eastAsia="ar-sa"/>
        </w:rPr>
      </w:pPr>
      <w:hyperlink w:anchor="_Зміст000042" w:history="1">
        <w:r>
          <w:rPr>
            <w:sz w:val="24"/>
            <w:szCs w:val="24"/>
            <w:lang w:eastAsia="ar-sa"/>
          </w:rPr>
          <w:t>3 Основні рішення щодо реалізації компонентів системи</w:t>
          <w:tab/>
          <w:t>20</w:t>
        </w:r>
      </w:hyperlink>
    </w:p>
    <w:p>
      <w:pPr>
        <w:pStyle w:val="para25"/>
        <w:tabs defTabSz="709">
          <w:tab w:val="right" w:pos="9354" w:leader="dot"/>
        </w:tabs>
        <w:rPr>
          <w:szCs w:val="24"/>
          <w:lang w:val="uk-ua"/>
        </w:rPr>
      </w:pPr>
      <w:hyperlink w:anchor="_Зміст000043" w:history="1">
        <w:r>
          <w:rPr>
            <w:szCs w:val="24"/>
            <w:lang w:val="uk-ua"/>
          </w:rPr>
          <w:t>3.1 Алгоритм функціонування розробленої програми</w:t>
          <w:tab/>
          <w:t>20</w:t>
        </w:r>
      </w:hyperlink>
    </w:p>
    <w:p>
      <w:pPr>
        <w:pStyle w:val="para26"/>
        <w:tabs defTabSz="709">
          <w:tab w:val="right" w:pos="9354" w:leader="dot"/>
        </w:tabs>
        <w:rPr>
          <w:szCs w:val="24"/>
        </w:rPr>
      </w:pPr>
      <w:hyperlink w:anchor="_Зміст000044" w:history="1">
        <w:r>
          <w:rPr>
            <w:szCs w:val="24"/>
            <w:lang w:val="en-us"/>
          </w:rPr>
          <w:t xml:space="preserve">3.1.1 Алгоритм </w:t>
        </w:r>
        <w:r>
          <w:rPr>
            <w:szCs w:val="24"/>
          </w:rPr>
          <w:t>авторизації</w:t>
          <w:tab/>
          <w:t>21</w:t>
        </w:r>
      </w:hyperlink>
    </w:p>
    <w:p>
      <w:pPr>
        <w:pStyle w:val="para26"/>
        <w:tabs defTabSz="709">
          <w:tab w:val="right" w:pos="9354" w:leader="dot"/>
        </w:tabs>
        <w:rPr>
          <w:szCs w:val="24"/>
        </w:rPr>
      </w:pPr>
      <w:hyperlink w:anchor="_Зміст000045" w:history="1">
        <w:r>
          <w:rPr>
            <w:szCs w:val="24"/>
          </w:rPr>
          <w:t>3.1.2 Алгоритм додавання партій</w:t>
          <w:tab/>
          <w:t>21</w:t>
        </w:r>
      </w:hyperlink>
    </w:p>
    <w:p>
      <w:pPr>
        <w:pStyle w:val="para26"/>
        <w:tabs defTabSz="709">
          <w:tab w:val="right" w:pos="9354" w:leader="dot"/>
        </w:tabs>
        <w:rPr>
          <w:szCs w:val="24"/>
        </w:rPr>
      </w:pPr>
      <w:hyperlink w:anchor="_Зміст000046" w:history="1">
        <w:r>
          <w:rPr>
            <w:szCs w:val="24"/>
            <w:lang w:val="en-us"/>
          </w:rPr>
          <w:t xml:space="preserve">3.1.3 Алгоритм </w:t>
        </w:r>
        <w:r>
          <w:rPr>
            <w:szCs w:val="24"/>
          </w:rPr>
          <w:t>реєстрації</w:t>
          <w:tab/>
          <w:t>22</w:t>
        </w:r>
      </w:hyperlink>
    </w:p>
    <w:p>
      <w:pPr>
        <w:pStyle w:val="para25"/>
        <w:tabs defTabSz="709">
          <w:tab w:val="right" w:pos="9354" w:leader="dot"/>
        </w:tabs>
        <w:rPr>
          <w:szCs w:val="24"/>
          <w:lang w:val="uk-ua"/>
        </w:rPr>
      </w:pPr>
      <w:hyperlink w:anchor="_Зміст000047" w:history="1">
        <w:r>
          <w:rPr>
            <w:szCs w:val="24"/>
            <w:lang w:val="uk-ua"/>
          </w:rPr>
          <w:t>3.2 Вибір шаблону проєктування</w:t>
          <w:tab/>
          <w:t>22</w:t>
        </w:r>
      </w:hyperlink>
    </w:p>
    <w:p>
      <w:pPr>
        <w:pStyle w:val="para25"/>
        <w:tabs defTabSz="709">
          <w:tab w:val="right" w:pos="9354" w:leader="dot"/>
        </w:tabs>
        <w:rPr>
          <w:szCs w:val="24"/>
          <w:lang w:val="uk-ua"/>
        </w:rPr>
      </w:pPr>
      <w:hyperlink w:anchor="_Зміст000048" w:history="1">
        <w:r>
          <w:rPr>
            <w:szCs w:val="24"/>
            <w:lang w:val="uk-ua"/>
          </w:rPr>
          <w:t>3.3 Опис модулів розроблюваної системи</w:t>
          <w:tab/>
          <w:t>23</w:t>
        </w:r>
      </w:hyperlink>
    </w:p>
    <w:p>
      <w:pPr>
        <w:pStyle w:val="para25"/>
        <w:tabs defTabSz="709">
          <w:tab w:val="right" w:pos="9354" w:leader="dot"/>
        </w:tabs>
        <w:rPr>
          <w:szCs w:val="24"/>
          <w:lang w:val="uk-ua"/>
        </w:rPr>
      </w:pPr>
      <w:hyperlink w:anchor="_Зміст000049" w:history="1">
        <w:r>
          <w:rPr>
            <w:szCs w:val="24"/>
            <w:lang w:val="uk-ua"/>
          </w:rPr>
          <w:t>3.4 Проєктування бази даних</w:t>
          <w:tab/>
          <w:t>23</w:t>
        </w:r>
      </w:hyperlink>
    </w:p>
    <w:p>
      <w:pPr>
        <w:pStyle w:val="para25"/>
        <w:tabs defTabSz="709">
          <w:tab w:val="right" w:pos="9354" w:leader="dot"/>
        </w:tabs>
        <w:rPr>
          <w:szCs w:val="24"/>
          <w:lang w:val="uk-ua"/>
        </w:rPr>
      </w:pPr>
      <w:hyperlink w:anchor="_Зміст000050" w:history="1">
        <w:r>
          <w:rPr>
            <w:szCs w:val="24"/>
            <w:lang w:val="uk-ua"/>
          </w:rPr>
          <w:t>3.5 Висновки за третім розділом</w:t>
          <w:tab/>
          <w:t>25</w:t>
        </w:r>
      </w:hyperlink>
    </w:p>
    <w:p>
      <w:pPr>
        <w:pStyle w:val="para24"/>
        <w:rPr>
          <w:sz w:val="24"/>
          <w:szCs w:val="24"/>
          <w:lang w:val="uk-ua" w:eastAsia="ar-sa"/>
        </w:rPr>
      </w:pPr>
      <w:hyperlink w:anchor="_Зміст000051" w:history="1">
        <w:r>
          <w:rPr>
            <w:sz w:val="24"/>
            <w:szCs w:val="24"/>
            <w:lang w:val="uk-ua" w:eastAsia="ar-sa"/>
          </w:rPr>
          <w:t>Список використаних джерел</w:t>
          <w:tab/>
          <w:t>26</w:t>
        </w:r>
      </w:hyperlink>
    </w:p>
    <w:p>
      <w:pPr>
        <w:pStyle w:val="para24"/>
        <w:rPr>
          <w:sz w:val="24"/>
          <w:szCs w:val="24"/>
          <w:lang w:val="en-us" w:eastAsia="ar-sa"/>
        </w:rPr>
      </w:pPr>
      <w:hyperlink w:anchor="_Зміст000052" w:history="1">
        <w:r>
          <w:rPr>
            <w:sz w:val="24"/>
            <w:szCs w:val="24"/>
            <w:lang w:val="uk-ua" w:eastAsia="ar-sa"/>
          </w:rPr>
          <w:t>Додаток А</w:t>
        </w:r>
        <w:r>
          <w:rPr>
            <w:sz w:val="24"/>
            <w:szCs w:val="24"/>
            <w:lang w:val="en-us" w:eastAsia="ar-sa"/>
          </w:rPr>
          <w:tab/>
          <w:t>28</w:t>
        </w:r>
      </w:hyperlink>
    </w:p>
    <w:p>
      <w:pPr>
        <w:pStyle w:val="para25"/>
        <w:tabs defTabSz="709">
          <w:tab w:val="right" w:pos="9354" w:leader="dot"/>
        </w:tabs>
        <w:rPr>
          <w:szCs w:val="24"/>
          <w:lang w:val="en-us"/>
        </w:rPr>
      </w:pPr>
      <w:hyperlink w:anchor="_Зміст000053" w:history="1">
        <w:r>
          <w:rPr>
            <w:szCs w:val="24"/>
            <w:lang w:val="uk-ua"/>
          </w:rPr>
          <w:t>А.1 Вступ</w:t>
        </w:r>
        <w:r>
          <w:rPr>
            <w:szCs w:val="24"/>
            <w:lang w:val="en-us"/>
          </w:rPr>
          <w:tab/>
          <w:t>29</w:t>
        </w:r>
      </w:hyperlink>
    </w:p>
    <w:p>
      <w:pPr>
        <w:pStyle w:val="para26"/>
        <w:tabs defTabSz="709">
          <w:tab w:val="right" w:pos="9354" w:leader="dot"/>
        </w:tabs>
        <w:rPr>
          <w:szCs w:val="24"/>
          <w:lang w:val="en-us"/>
        </w:rPr>
      </w:pPr>
      <w:hyperlink w:anchor="_Зміст000054" w:history="1">
        <w:r>
          <w:rPr>
            <w:szCs w:val="24"/>
            <w:lang w:val="uk-ua"/>
          </w:rPr>
          <w:t>А.1.1 Назва програми</w:t>
        </w:r>
        <w:r>
          <w:rPr>
            <w:szCs w:val="24"/>
            <w:lang w:val="en-us"/>
          </w:rPr>
          <w:tab/>
          <w:t>29</w:t>
        </w:r>
      </w:hyperlink>
    </w:p>
    <w:p>
      <w:pPr>
        <w:pStyle w:val="para26"/>
        <w:tabs defTabSz="709">
          <w:tab w:val="right" w:pos="9354" w:leader="dot"/>
        </w:tabs>
        <w:rPr>
          <w:szCs w:val="24"/>
          <w:lang w:val="uk-ua"/>
        </w:rPr>
      </w:pPr>
      <w:hyperlink w:anchor="_Зміст000055" w:history="1">
        <w:r>
          <w:rPr>
            <w:szCs w:val="24"/>
            <w:lang w:val="uk-ua"/>
          </w:rPr>
          <w:t>А.1.2 Призначення та область застосування</w:t>
          <w:tab/>
          <w:t>29</w:t>
        </w:r>
      </w:hyperlink>
    </w:p>
    <w:p>
      <w:pPr>
        <w:pStyle w:val="para25"/>
        <w:tabs defTabSz="709">
          <w:tab w:val="right" w:pos="9354" w:leader="dot"/>
        </w:tabs>
        <w:rPr>
          <w:szCs w:val="24"/>
          <w:lang w:val="uk-ua"/>
        </w:rPr>
      </w:pPr>
      <w:hyperlink w:anchor="_Toc196826545" w:history="1">
        <w:r>
          <w:rPr>
            <w:szCs w:val="24"/>
            <w:lang w:val="uk-ua"/>
          </w:rPr>
          <w:t>А.2 Підстави для розробки</w:t>
          <w:tab/>
          <w:t>29</w:t>
        </w:r>
      </w:hyperlink>
    </w:p>
    <w:p>
      <w:pPr>
        <w:pStyle w:val="para25"/>
        <w:tabs defTabSz="709">
          <w:tab w:val="right" w:pos="9354" w:leader="dot"/>
        </w:tabs>
        <w:rPr>
          <w:szCs w:val="24"/>
          <w:lang w:val="uk-ua"/>
        </w:rPr>
      </w:pPr>
      <w:hyperlink w:anchor="_Toc196826546" w:history="1">
        <w:r>
          <w:rPr>
            <w:szCs w:val="24"/>
            <w:lang w:val="uk-ua"/>
          </w:rPr>
          <w:t>А.3 Призначення розробки</w:t>
          <w:tab/>
          <w:t>29</w:t>
        </w:r>
      </w:hyperlink>
    </w:p>
    <w:p>
      <w:pPr>
        <w:pStyle w:val="para25"/>
        <w:tabs defTabSz="709">
          <w:tab w:val="right" w:pos="9354" w:leader="dot"/>
        </w:tabs>
        <w:rPr>
          <w:szCs w:val="24"/>
          <w:lang w:val="en-us"/>
        </w:rPr>
      </w:pPr>
      <w:hyperlink w:anchor="_Зміст000056" w:history="1">
        <w:r>
          <w:rPr>
            <w:szCs w:val="24"/>
            <w:lang w:val="uk-ua"/>
          </w:rPr>
          <w:t>А.4 Вимоги до програми</w:t>
        </w:r>
        <w:r>
          <w:rPr>
            <w:szCs w:val="24"/>
            <w:lang w:val="en-us"/>
          </w:rPr>
          <w:tab/>
          <w:t>29</w:t>
        </w:r>
      </w:hyperlink>
    </w:p>
    <w:p>
      <w:pPr>
        <w:pStyle w:val="para26"/>
        <w:tabs defTabSz="709">
          <w:tab w:val="right" w:pos="9354" w:leader="dot"/>
        </w:tabs>
        <w:rPr>
          <w:szCs w:val="24"/>
          <w:lang w:val="en-us"/>
        </w:rPr>
      </w:pPr>
      <w:hyperlink w:anchor="_Зміст000057" w:history="1">
        <w:r>
          <w:rPr>
            <w:szCs w:val="24"/>
            <w:lang w:val="uk-ua"/>
          </w:rPr>
          <w:t>А.4.1 Вимоги до функціональних характеристик</w:t>
        </w:r>
        <w:r>
          <w:rPr>
            <w:szCs w:val="24"/>
            <w:lang w:val="en-us"/>
          </w:rPr>
          <w:tab/>
          <w:t>30</w:t>
        </w:r>
      </w:hyperlink>
    </w:p>
    <w:p>
      <w:pPr>
        <w:pStyle w:val="para26"/>
        <w:tabs defTabSz="709">
          <w:tab w:val="right" w:pos="9354" w:leader="dot"/>
        </w:tabs>
        <w:rPr>
          <w:szCs w:val="24"/>
          <w:lang w:val="en-us"/>
        </w:rPr>
      </w:pPr>
      <w:hyperlink w:anchor="_Зміст000058" w:history="1">
        <w:r>
          <w:rPr>
            <w:szCs w:val="24"/>
            <w:lang w:val="uk-ua"/>
          </w:rPr>
          <w:t>А.4.2 Вимоги до надійності</w:t>
        </w:r>
        <w:r>
          <w:rPr>
            <w:szCs w:val="24"/>
            <w:lang w:val="en-us"/>
          </w:rPr>
          <w:tab/>
          <w:t>30</w:t>
        </w:r>
      </w:hyperlink>
    </w:p>
    <w:p>
      <w:pPr>
        <w:pStyle w:val="para26"/>
        <w:tabs defTabSz="709">
          <w:tab w:val="right" w:pos="9354" w:leader="dot"/>
        </w:tabs>
        <w:rPr>
          <w:szCs w:val="24"/>
          <w:lang w:val="uk-ua"/>
        </w:rPr>
      </w:pPr>
      <w:hyperlink w:anchor="_Зміст000059" w:history="1">
        <w:r>
          <w:rPr>
            <w:szCs w:val="24"/>
            <w:lang w:val="uk-ua"/>
          </w:rPr>
          <w:t>А.4.3 Вимоги до технічних та програмних засобів</w:t>
          <w:tab/>
          <w:t>30</w:t>
        </w:r>
      </w:hyperlink>
    </w:p>
    <w:p>
      <w:pPr>
        <w:pStyle w:val="para25"/>
        <w:tabs defTabSz="709">
          <w:tab w:val="right" w:pos="9354" w:leader="dot"/>
        </w:tabs>
        <w:rPr>
          <w:szCs w:val="24"/>
          <w:lang w:val="uk-ua"/>
        </w:rPr>
      </w:pPr>
      <w:hyperlink w:anchor="_Toc196826551" w:history="1">
        <w:r>
          <w:rPr>
            <w:szCs w:val="24"/>
            <w:lang w:val="uk-ua"/>
          </w:rPr>
          <w:t>А.5 Вимоги до програмної документації</w:t>
          <w:tab/>
          <w:t>31</w:t>
        </w:r>
      </w:hyperlink>
    </w:p>
    <w:p>
      <w:pPr>
        <w:pStyle w:val="para25"/>
        <w:tabs defTabSz="709">
          <w:tab w:val="right" w:pos="9354" w:leader="dot"/>
        </w:tabs>
        <w:rPr>
          <w:szCs w:val="24"/>
          <w:lang w:val="uk-ua"/>
        </w:rPr>
      </w:pPr>
      <w:hyperlink w:anchor="_Toc196826552" w:history="1">
        <w:r>
          <w:rPr>
            <w:szCs w:val="24"/>
            <w:lang w:val="uk-ua"/>
          </w:rPr>
          <w:t>А.6 Стадії і етапи розробки</w:t>
          <w:tab/>
          <w:t>31</w:t>
        </w:r>
      </w:hyperlink>
    </w:p>
    <w:p>
      <w:pPr>
        <w:pStyle w:val="para26"/>
        <w:tabs defTabSz="709">
          <w:tab w:val="right" w:pos="9354" w:leader="dot"/>
        </w:tabs>
        <w:rPr>
          <w:szCs w:val="24"/>
          <w:lang w:val="uk-ua"/>
        </w:rPr>
      </w:pPr>
      <w:hyperlink w:anchor="_Зміст000060" w:history="1">
        <w:r>
          <w:rPr>
            <w:szCs w:val="24"/>
            <w:lang w:val="uk-ua"/>
          </w:rPr>
          <w:t>А.6.1 Стадії розробки</w:t>
          <w:tab/>
          <w:t>31</w:t>
        </w:r>
      </w:hyperlink>
    </w:p>
    <w:p>
      <w:pPr>
        <w:pStyle w:val="para26"/>
        <w:tabs defTabSz="709">
          <w:tab w:val="right" w:pos="9354" w:leader="dot"/>
        </w:tabs>
        <w:rPr>
          <w:szCs w:val="24"/>
          <w:lang w:val="uk-ua"/>
        </w:rPr>
      </w:pPr>
      <w:hyperlink w:anchor="_Зміст000061" w:history="1">
        <w:r>
          <w:rPr>
            <w:szCs w:val="24"/>
            <w:lang w:val="uk-ua"/>
          </w:rPr>
          <w:t xml:space="preserve">А.6.2 Етапи розробки </w:t>
          <w:tab/>
          <w:t>31</w:t>
        </w:r>
      </w:hyperlink>
    </w:p>
    <w:p>
      <w:pPr>
        <w:pStyle w:val="para26"/>
        <w:tabs defTabSz="709">
          <w:tab w:val="right" w:pos="9354" w:leader="dot"/>
        </w:tabs>
        <w:rPr>
          <w:szCs w:val="24"/>
          <w:lang w:val="uk-ua"/>
        </w:rPr>
      </w:pPr>
      <w:hyperlink w:anchor="_Зміст000062" w:history="1">
        <w:r>
          <w:rPr>
            <w:szCs w:val="24"/>
            <w:lang w:val="uk-ua"/>
          </w:rPr>
          <w:t>А.6.3 Зміст робіт по етапах</w:t>
          <w:tab/>
          <w:t>32</w:t>
        </w:r>
      </w:hyperlink>
    </w:p>
    <w:p>
      <w:pPr>
        <w:pStyle w:val="para7"/>
        <w:rPr>
          <w:rFonts w:eastAsia="Times New Roman" w:cs="Times New Roman"/>
          <w:szCs w:val="32"/>
          <w:lang w:val="en-us"/>
        </w:rPr>
      </w:pPr>
      <w:r>
        <w:br w:type="page"/>
      </w:r>
      <w:r>
        <w:rPr>
          <w:rFonts w:eastAsia="Times New Roman" w:cs="Times New Roman"/>
          <w:szCs w:val="32"/>
          <w:lang w:val="en-us"/>
        </w:rPr>
        <w:fldChar w:fldCharType="end"/>
      </w:r>
      <w:r/>
      <w:bookmarkStart w:id="10" w:name="_Зміст000065"/>
      <w:r/>
      <w:bookmarkStart w:id="11" w:name="_Зміст000031"/>
      <w:r/>
      <w:bookmarkStart w:id="12" w:name="_Зміст000005"/>
      <w:r/>
      <w:bookmarkStart w:id="13" w:name="_Toc533520912"/>
      <w:r/>
      <w:bookmarkStart w:id="14" w:name="_Toc27554779"/>
      <w:r/>
      <w:bookmarkStart w:id="15" w:name="_Toc196826521"/>
      <w:r/>
      <w:r>
        <w:rPr>
          <w:rFonts w:eastAsia="Times New Roman" w:cs="Times New Roman"/>
          <w:szCs w:val="32"/>
          <w:lang w:val="uk-ua"/>
        </w:rPr>
        <w:t>Перелік умовних позначень, скорочень і термінів</w:t>
      </w:r>
      <w:r/>
      <w:bookmarkEnd w:id="13"/>
      <w:r/>
      <w:bookmarkEnd w:id="14"/>
      <w:r/>
      <w:bookmarkEnd w:id="15"/>
      <w:r/>
      <w:bookmarkEnd w:id="12"/>
      <w:r/>
      <w:bookmarkEnd w:id="11"/>
      <w:r/>
      <w:bookmarkEnd w:id="10"/>
      <w:r/>
      <w:r>
        <w:rPr>
          <w:rFonts w:eastAsia="Times New Roman" w:cs="Times New Roman"/>
          <w:szCs w:val="32"/>
          <w:lang w:val="en-us"/>
        </w:rPr>
      </w:r>
    </w:p>
    <w:p>
      <w:pPr>
        <w:pStyle w:val="para11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  <w:t>Bootstrap – простий фреймворк стилізації;</w:t>
      </w:r>
    </w:p>
    <w:p>
      <w:pPr>
        <w:pStyle w:val="para11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  <w:t>Django – бекенд фреймворк для мови Python;</w:t>
      </w:r>
    </w:p>
    <w:p>
      <w:pPr>
        <w:pStyle w:val="para11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  <w:t>Model-View-Template (Модель-Представлення-Шаблон) – шаблон проєктування фреймворку Django;</w:t>
      </w:r>
    </w:p>
    <w:p>
      <w:pPr>
        <w:pStyle w:val="para11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  <w:t>MySQL – популярна реляційна база даних;</w:t>
      </w:r>
    </w:p>
    <w:p>
      <w:pPr>
        <w:pStyle w:val="para11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  <w:t>Python – мова програмування високого рівня.</w:t>
      </w:r>
    </w:p>
    <w:p>
      <w:pPr>
        <w:pStyle w:val="para7"/>
        <w:rPr>
          <w:rFonts w:eastAsia="Times New Roman" w:cs="Times New Roman"/>
          <w:lang w:val="uk-ua"/>
        </w:rPr>
      </w:pPr>
      <w:r>
        <w:br w:type="page"/>
      </w:r>
      <w:r/>
      <w:bookmarkStart w:id="16" w:name="_Зміст000032"/>
      <w:r/>
      <w:bookmarkStart w:id="17" w:name="_Зміст000006"/>
      <w:r/>
      <w:bookmarkStart w:id="18" w:name="_Toc533520911"/>
      <w:r/>
      <w:bookmarkStart w:id="19" w:name="_Toc27554780"/>
      <w:r/>
      <w:bookmarkStart w:id="20" w:name="_Toc196826522"/>
      <w:r/>
      <w:r>
        <w:rPr>
          <w:rFonts w:eastAsia="Times New Roman" w:cs="Times New Roman"/>
          <w:lang w:val="uk-ua"/>
        </w:rPr>
        <w:t>В</w:t>
      </w:r>
      <w:r>
        <w:rPr>
          <w:rFonts w:eastAsia="Times New Roman" w:cs="Times New Roman"/>
          <w:lang w:val="uk-ua"/>
        </w:rPr>
        <w:t>ступ</w:t>
      </w:r>
      <w:r/>
      <w:bookmarkEnd w:id="18"/>
      <w:r/>
      <w:bookmarkEnd w:id="19"/>
      <w:r/>
      <w:bookmarkEnd w:id="20"/>
      <w:r/>
      <w:bookmarkEnd w:id="17"/>
      <w:r/>
      <w:bookmarkEnd w:id="16"/>
      <w:r/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uk-ua"/>
        </w:rPr>
        <w:t>Виноград є корисним фруктом. З нього можна виготовляти різні побічні продукти</w:t>
      </w:r>
      <w:r>
        <w:rPr>
          <w:rFonts w:eastAsia="Times New Roman" w:cs="Times New Roman"/>
          <w:szCs w:val="28"/>
          <w:vertAlign w:val="superscript"/>
          <w:lang w:val="en-us"/>
        </w:rPr>
        <w:t>[1]</w:t>
      </w:r>
      <w:r>
        <w:rPr>
          <w:rFonts w:eastAsia="Times New Roman" w:cs="Times New Roman"/>
          <w:szCs w:val="28"/>
          <w:lang w:val="uk-ua"/>
        </w:rPr>
        <w:t>: родзинки, джем, вино, сік, мармелад, та інші. Виноград росте у гронах і відрізняється кольором, розміром та смаком залежно від виду. Грони винограду ростуть на лозах</w:t>
      </w:r>
      <w:r>
        <w:rPr>
          <w:rFonts w:eastAsia="Times New Roman" w:cs="Times New Roman"/>
          <w:szCs w:val="28"/>
          <w:vertAlign w:val="superscript"/>
          <w:lang w:val="en-us"/>
        </w:rPr>
        <w:t>[</w:t>
      </w:r>
      <w:r>
        <w:rPr>
          <w:rFonts w:eastAsia="Times New Roman" w:cs="Times New Roman"/>
          <w:szCs w:val="28"/>
          <w:vertAlign w:val="superscript"/>
          <w:lang w:val="en-us"/>
        </w:rPr>
        <w:t>2</w:t>
      </w:r>
      <w:r>
        <w:rPr>
          <w:rFonts w:eastAsia="Times New Roman" w:cs="Times New Roman"/>
          <w:szCs w:val="28"/>
          <w:vertAlign w:val="superscript"/>
          <w:lang w:val="en-us"/>
        </w:rPr>
        <w:t>]</w:t>
      </w:r>
      <w:r>
        <w:rPr>
          <w:rFonts w:eastAsia="Times New Roman" w:cs="Times New Roman"/>
          <w:szCs w:val="28"/>
          <w:lang w:val="uk-ua"/>
        </w:rPr>
        <w:t>, для вирощування найкраще підходять сонячні схилясті місцевості на висоті</w:t>
      </w:r>
      <w:r>
        <w:rPr>
          <w:rFonts w:eastAsia="Times New Roman" w:cs="Times New Roman"/>
          <w:szCs w:val="28"/>
          <w:vertAlign w:val="superscript"/>
          <w:lang w:val="en-us"/>
        </w:rPr>
        <w:t>[</w:t>
      </w:r>
      <w:r>
        <w:rPr>
          <w:rFonts w:eastAsia="Times New Roman" w:cs="Times New Roman"/>
          <w:szCs w:val="28"/>
          <w:vertAlign w:val="superscript"/>
          <w:lang w:val="en-us"/>
        </w:rPr>
        <w:t>3</w:t>
      </w:r>
      <w:r>
        <w:rPr>
          <w:rFonts w:eastAsia="Times New Roman" w:cs="Times New Roman"/>
          <w:szCs w:val="28"/>
          <w:vertAlign w:val="superscript"/>
          <w:lang w:val="en-us"/>
        </w:rPr>
        <w:t>]</w:t>
      </w:r>
      <w:r>
        <w:rPr>
          <w:rFonts w:eastAsia="Times New Roman" w:cs="Times New Roman"/>
          <w:szCs w:val="28"/>
          <w:lang w:val="uk-ua"/>
        </w:rPr>
        <w:t>.</w:t>
      </w:r>
      <w:r>
        <w:rPr>
          <w:rFonts w:eastAsia="Times New Roman" w:cs="Times New Roman"/>
          <w:szCs w:val="28"/>
          <w:lang w:val="en-us"/>
        </w:rPr>
      </w:r>
    </w:p>
    <w:p>
      <w:pPr>
        <w:pStyle w:val="para11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Контроль якості винограду краще робити вручну: перебираючи кожну ягоду і дивлячись на колір, розмір, зовнішній вигляд</w:t>
      </w:r>
      <w:r>
        <w:rPr>
          <w:rFonts w:eastAsia="Times New Roman" w:cs="Times New Roman"/>
          <w:szCs w:val="28"/>
          <w:vertAlign w:val="superscript"/>
          <w:lang w:val="en-us"/>
        </w:rPr>
        <w:t>[4]</w:t>
      </w:r>
      <w:r>
        <w:rPr>
          <w:rFonts w:eastAsia="Times New Roman" w:cs="Times New Roman"/>
          <w:szCs w:val="28"/>
          <w:lang w:val="uk-ua"/>
        </w:rPr>
        <w:t>.</w:t>
      </w:r>
      <w:r>
        <w:rPr>
          <w:rFonts w:eastAsia="Times New Roman" w:cs="Times New Roman"/>
          <w:szCs w:val="28"/>
          <w:lang w:val="en-us"/>
        </w:rPr>
        <w:t xml:space="preserve"> </w:t>
      </w:r>
      <w:r>
        <w:rPr>
          <w:rFonts w:eastAsia="Times New Roman" w:cs="Times New Roman"/>
          <w:szCs w:val="28"/>
          <w:lang w:val="uk-ua"/>
        </w:rPr>
      </w:r>
    </w:p>
    <w:p>
      <w:pPr>
        <w:pStyle w:val="para11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За Європейськими стандартами якості виноград можна поділити на три класи</w:t>
      </w:r>
      <w:r>
        <w:rPr>
          <w:rFonts w:eastAsia="Times New Roman" w:cs="Times New Roman"/>
          <w:szCs w:val="28"/>
          <w:vertAlign w:val="superscript"/>
          <w:lang w:val="en-us"/>
        </w:rPr>
        <w:t>[5]</w:t>
      </w:r>
      <w:r>
        <w:rPr>
          <w:rFonts w:eastAsia="Times New Roman" w:cs="Times New Roman"/>
          <w:szCs w:val="28"/>
          <w:lang w:val="uk-ua"/>
        </w:rPr>
        <w:t xml:space="preserve">: Екстра, Перший, Другий. </w:t>
      </w:r>
      <w:r>
        <w:rPr>
          <w:rFonts w:eastAsia="Times New Roman" w:cs="Times New Roman"/>
          <w:szCs w:val="28"/>
          <w:lang w:val="uk-ua"/>
        </w:rPr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Клас Екстра не має зовнішніх пошкоджень, має однакову форму і гарну якість;</w:t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Перший клас може мати зовнішні пошкодження і хорошу якість;</w:t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Другий клас може мати значні зовнішні пошкодження і призначений для переробки або на продаж за нижчою ціною.</w:t>
      </w:r>
    </w:p>
    <w:p>
      <w:pPr>
        <w:pStyle w:val="para11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Для перевірки якості винограду також дивляться на рівень цукру та кислотності</w:t>
      </w:r>
      <w:r>
        <w:rPr>
          <w:rFonts w:eastAsia="Times New Roman" w:cs="Times New Roman"/>
          <w:szCs w:val="28"/>
          <w:vertAlign w:val="superscript"/>
          <w:lang w:val="en-us"/>
        </w:rPr>
        <w:t>[6]</w:t>
      </w:r>
      <w:r>
        <w:rPr>
          <w:rFonts w:eastAsia="Times New Roman" w:cs="Times New Roman"/>
          <w:szCs w:val="28"/>
          <w:lang w:val="uk-ua"/>
        </w:rPr>
        <w:t>.</w:t>
      </w:r>
      <w:r>
        <w:rPr>
          <w:rFonts w:eastAsia="Times New Roman" w:cs="Times New Roman"/>
          <w:szCs w:val="28"/>
          <w:lang w:val="uk-ua"/>
        </w:rPr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Рівень цукру має бути близкьо 22-30%;</w:t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 xml:space="preserve">Рівень кислотності близкьо 3.2-3.5 </w:t>
      </w:r>
      <w:r>
        <w:rPr>
          <w:rFonts w:eastAsia="Times New Roman" w:cs="Times New Roman"/>
          <w:szCs w:val="28"/>
          <w:lang w:val="en-us"/>
        </w:rPr>
        <w:t>pH</w:t>
      </w:r>
      <w:r>
        <w:rPr>
          <w:rFonts w:eastAsia="Times New Roman" w:cs="Times New Roman"/>
          <w:szCs w:val="28"/>
          <w:vertAlign w:val="superscript"/>
          <w:lang w:val="en-us"/>
        </w:rPr>
        <w:t>[7]</w:t>
      </w:r>
      <w:r>
        <w:rPr>
          <w:rFonts w:eastAsia="Times New Roman" w:cs="Times New Roman"/>
          <w:szCs w:val="28"/>
          <w:lang w:val="en-us"/>
        </w:rPr>
        <w:t>.</w:t>
      </w:r>
      <w:r>
        <w:rPr>
          <w:rFonts w:eastAsia="Times New Roman" w:cs="Times New Roman"/>
          <w:szCs w:val="28"/>
          <w:lang w:val="uk-ua"/>
        </w:rPr>
      </w:r>
    </w:p>
    <w:p>
      <w:pPr>
        <w:pStyle w:val="para11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uk-ua"/>
        </w:rPr>
        <w:t>У програмах контролю якості користувач може отримувати зворотній зв’язок в режими реального часу про результати перевірок. Краще, щоб такі програми давали можливість колаборації: роботи кількох користувачів над одним проєктом, доступ до нього, коментування різних процесів. Через програму контролю якості нові люди в компанії можуть швидше зрозуміти виробничі процеси</w:t>
      </w:r>
      <w:r>
        <w:rPr>
          <w:rFonts w:eastAsia="Times New Roman" w:cs="Times New Roman"/>
          <w:szCs w:val="28"/>
          <w:vertAlign w:val="superscript"/>
          <w:lang w:val="en-us"/>
        </w:rPr>
        <w:t>[8]</w:t>
      </w:r>
      <w:r>
        <w:rPr>
          <w:rFonts w:eastAsia="Times New Roman" w:cs="Times New Roman"/>
          <w:szCs w:val="28"/>
          <w:lang w:val="uk-ua"/>
        </w:rPr>
        <w:t>.</w:t>
      </w:r>
      <w:r>
        <w:rPr>
          <w:rFonts w:eastAsia="Times New Roman" w:cs="Times New Roman"/>
          <w:szCs w:val="28"/>
          <w:lang w:val="en-us"/>
        </w:rPr>
      </w:r>
    </w:p>
    <w:p>
      <w:pPr>
        <w:pStyle w:val="para11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Актуальність програми: може бути корисна для виноградарів і покупців для відстеження якості ягід.</w:t>
      </w:r>
    </w:p>
    <w:p>
      <w:pPr>
        <w:pStyle w:val="para7"/>
        <w:rPr>
          <w:rFonts w:eastAsia="Times New Roman" w:cs="Times New Roman"/>
        </w:rPr>
      </w:pPr>
      <w:r>
        <w:br w:type="page"/>
      </w:r>
      <w:r/>
      <w:bookmarkStart w:id="21" w:name="_Toc533520913"/>
      <w:r/>
      <w:bookmarkStart w:id="22" w:name="_Toc27554781"/>
      <w:r/>
      <w:bookmarkStart w:id="23" w:name="_Toc196826523"/>
      <w:r/>
      <w:r>
        <w:rPr>
          <w:rFonts w:eastAsia="Times New Roman" w:cs="Times New Roman"/>
        </w:rPr>
        <w:t>1 Аналіз предметної області</w:t>
      </w:r>
      <w:r/>
      <w:bookmarkEnd w:id="21"/>
      <w:r/>
      <w:bookmarkEnd w:id="22"/>
      <w:r/>
      <w:bookmarkEnd w:id="23"/>
      <w:r/>
      <w:r>
        <w:rPr>
          <w:rFonts w:eastAsia="Times New Roman" w:cs="Times New Roman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Програми для контролю якості винограду зазвичай отримують відомості про виноград і на їх основі показують результат. Отримання даних про виноград може бути вручну або автоматизоване. Такі програми також можуть виводити статистику і показувати сповіщення про непройдені тести.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Програми контролю якості будь-чого можуть також на основі провалених тестів показувати пропозиції для покращення. Для програми контролю якості винограду може бути корисним показувати поради як покращити виробництво аби дефектів не було. 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8"/>
        <w:rPr>
          <w:rFonts w:eastAsia="Times New Roman" w:cs="Times New Roman"/>
        </w:rPr>
      </w:pPr>
      <w:r/>
      <w:bookmarkStart w:id="24" w:name="_Toc27554782"/>
      <w:r/>
      <w:bookmarkStart w:id="25" w:name="_Toc196826524"/>
      <w:r/>
      <w:r>
        <w:rPr>
          <w:rFonts w:eastAsia="Times New Roman" w:cs="Times New Roman"/>
        </w:rPr>
        <w:t xml:space="preserve">1.1 </w:t>
      </w:r>
      <w:r/>
      <w:bookmarkEnd w:id="24"/>
      <w:r/>
      <w:r>
        <w:rPr>
          <w:rFonts w:eastAsia="Times New Roman" w:cs="Times New Roman"/>
        </w:rPr>
        <w:t>Огляд існуючих методів вирішення завдання</w:t>
      </w:r>
      <w:r/>
      <w:bookmarkEnd w:id="25"/>
      <w:r/>
      <w:r>
        <w:rPr>
          <w:rFonts w:eastAsia="Times New Roman" w:cs="Times New Roman"/>
        </w:rPr>
      </w:r>
    </w:p>
    <w:p>
      <w:pPr>
        <w:pStyle w:val="para11"/>
        <w:rPr>
          <w:rFonts w:eastAsia="Times New Roman" w:cs="Times New Roman"/>
        </w:rPr>
      </w:pPr>
      <w:r>
        <w:rPr>
          <w:rFonts w:eastAsia="Times New Roman" w:cs="Times New Roman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Знайдені приклади є застосунками, що дозволяють використовувати камеру для перевірки зовнішніх пошкоджень ягід або давати інформація про можливі загрози. 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 цих програмах користувач може або вручну додавати параметри кольору, розміру, кислотності, або додавати фото, а програма їх аналізуватиме. У будь-якому випадку такі програми в кінці показують результати перевірок і можливо виводять статистку.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8"/>
        <w:rPr>
          <w:rFonts w:eastAsia="Times New Roman" w:cs="Times New Roman"/>
          <w:bCs/>
        </w:rPr>
      </w:pPr>
      <w:r/>
      <w:bookmarkStart w:id="26" w:name="_Зміст000033"/>
      <w:r/>
      <w:bookmarkStart w:id="27" w:name="_Зміст000007"/>
      <w:r/>
      <w:bookmarkStart w:id="28" w:name="_Toc533520914"/>
      <w:r/>
      <w:bookmarkStart w:id="29" w:name="_Toc27554783"/>
      <w:r/>
      <w:bookmarkStart w:id="30" w:name="_Toc196826525"/>
      <w:r/>
      <w:r>
        <w:rPr>
          <w:rFonts w:eastAsia="Times New Roman" w:cs="Times New Roman"/>
        </w:rPr>
        <w:t xml:space="preserve">1.2 </w:t>
      </w:r>
      <w:r/>
      <w:bookmarkEnd w:id="28"/>
      <w:r/>
      <w:bookmarkEnd w:id="29"/>
      <w:r/>
      <w:r>
        <w:rPr>
          <w:rFonts w:eastAsia="Times New Roman" w:cs="Times New Roman"/>
          <w:bCs/>
        </w:rPr>
        <w:t>Огляд існуючих програмних засобів, що вирішують аналогічні завдання</w:t>
      </w:r>
      <w:r/>
      <w:bookmarkEnd w:id="30"/>
      <w:r/>
      <w:bookmarkEnd w:id="27"/>
      <w:r/>
      <w:bookmarkEnd w:id="26"/>
      <w:r/>
      <w:r>
        <w:rPr>
          <w:rFonts w:eastAsia="Times New Roman" w:cs="Times New Roman"/>
          <w:bCs/>
        </w:rPr>
      </w:r>
    </w:p>
    <w:p>
      <w:pPr>
        <w:pStyle w:val="para9"/>
        <w:rPr>
          <w:rFonts w:eastAsia="Times New Roman" w:cs="Times New Roman"/>
          <w:lang w:val="uk-ua"/>
        </w:rPr>
      </w:pPr>
      <w:r/>
      <w:bookmarkStart w:id="31" w:name="_Зміст000034"/>
      <w:r/>
      <w:bookmarkStart w:id="32" w:name="_Зміст000008"/>
      <w:r/>
      <w:bookmarkStart w:id="33" w:name="_Toc196826526"/>
      <w:r/>
      <w:r>
        <w:rPr>
          <w:rFonts w:eastAsia="Times New Roman" w:cs="Times New Roman"/>
          <w:lang w:val="uk-ua"/>
        </w:rPr>
        <w:t>1.2.1</w:t>
      </w:r>
      <w:r>
        <w:rPr>
          <w:rFonts w:eastAsia="Times New Roman" w:cs="Times New Roman"/>
          <w:lang w:val="uk-ua"/>
        </w:rPr>
        <w:t xml:space="preserve"> Програма </w:t>
      </w:r>
      <w:r>
        <w:rPr>
          <w:rFonts w:eastAsia="Times New Roman" w:cs="Times New Roman"/>
          <w:lang w:val="en-us"/>
        </w:rPr>
        <w:t>Clarisfresh</w:t>
      </w:r>
      <w:r/>
      <w:bookmarkEnd w:id="33"/>
      <w:r/>
      <w:bookmarkEnd w:id="32"/>
      <w:r/>
      <w:bookmarkEnd w:id="31"/>
      <w:r/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Програма </w:t>
      </w:r>
      <w:r>
        <w:rPr>
          <w:rFonts w:eastAsia="Times New Roman" w:cs="Times New Roman"/>
          <w:lang w:val="en-us"/>
        </w:rPr>
        <w:t xml:space="preserve">Clarisfresh </w:t>
      </w:r>
      <w:r>
        <w:rPr>
          <w:rFonts w:eastAsia="Times New Roman" w:cs="Times New Roman"/>
          <w:lang w:val="uk-ua"/>
        </w:rPr>
        <w:t>є одним з рішень компанії</w:t>
      </w:r>
      <w:r>
        <w:rPr>
          <w:rFonts w:eastAsia="Times New Roman" w:cs="Times New Roman"/>
          <w:lang w:val="en-us"/>
        </w:rPr>
        <w:t>-</w:t>
      </w:r>
      <w:r>
        <w:rPr>
          <w:rFonts w:eastAsia="Times New Roman" w:cs="Times New Roman"/>
          <w:lang w:val="uk-ua"/>
        </w:rPr>
        <w:t>розробника</w:t>
      </w:r>
      <w:r>
        <w:rPr>
          <w:rFonts w:eastAsia="Times New Roman" w:cs="Times New Roman"/>
          <w:lang w:val="uk-ua"/>
        </w:rPr>
        <w:t xml:space="preserve"> для перевірки якості продуктів. Застосунок є безкоштовним і дозволяє використовувати камеру для перевірки зовнішніх пошкоджень. Програма </w:t>
      </w:r>
      <w:r>
        <w:rPr>
          <w:rFonts w:eastAsia="Times New Roman" w:cs="Times New Roman"/>
          <w:lang w:val="uk-ua"/>
        </w:rPr>
        <w:t>приймає</w:t>
      </w:r>
      <w:r>
        <w:rPr>
          <w:rFonts w:eastAsia="Times New Roman" w:cs="Times New Roman"/>
          <w:lang w:val="uk-ua"/>
        </w:rPr>
        <w:t xml:space="preserve"> багато параметрів: розмір, колір, зовнішні пошкодження, </w:t>
      </w:r>
      <w:r>
        <w:rPr>
          <w:rFonts w:eastAsia="Times New Roman" w:cs="Times New Roman"/>
          <w:lang w:val="uk-ua"/>
        </w:rPr>
        <w:t>ушкодження від комах, м’якість.</w:t>
      </w:r>
      <w:r>
        <w:rPr>
          <w:rFonts w:eastAsia="Times New Roman" w:cs="Times New Roman"/>
          <w:lang w:val="uk-ua"/>
        </w:rPr>
        <w:t xml:space="preserve"> Після </w:t>
      </w:r>
      <w:r>
        <w:rPr>
          <w:rFonts w:eastAsia="Times New Roman" w:cs="Times New Roman"/>
          <w:lang w:val="uk-ua"/>
        </w:rPr>
        <w:t>введення</w:t>
      </w:r>
      <w:r>
        <w:rPr>
          <w:rFonts w:eastAsia="Times New Roman" w:cs="Times New Roman"/>
          <w:lang w:val="uk-ua"/>
        </w:rPr>
        <w:t xml:space="preserve"> даних про виноград програма показує результати перевірки та надсилає їх на електронну пошту.</w:t>
      </w: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Переваги:</w:t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Простий інтерфейс;</w:t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Можливість додавати фото винограду;</w:t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Отримання результатів на пошту.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2"/>
        <w:rPr>
          <w:rFonts w:ascii="Times New Roman" w:hAnsi="Times New Roman" w:eastAsia="Times New Roman" w:cs="Times New Roman"/>
        </w:rPr>
      </w:pPr>
      <w:r/>
      <w:r>
        <w:rPr>
          <w:noProof/>
        </w:rPr>
        <w:drawing>
          <wp:inline distT="0" distB="0" distL="0" distR="0">
            <wp:extent cx="3517900" cy="634238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  <a:extLst>
                        <a:ext uri="sm">
                          <sm:smNativeData xmlns:sm="sm" val="SMDATA_16_prcdaB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KQVAAAEJwAApBUAAAQn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PAAAAB6AAAAAAAAAAAAAAAAAAAAAAAAAAAAAAAAAAAAAAAAAAAAAApBUAAAQnAAAAAAAAAAAAAAAAAAAoAAAACAAAAAEAAAABAAAA"/>
                        </a:ext>
                      </a:extLst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17900" cy="63423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Times New Roman" w:hAnsi="Times New Roman" w:eastAsia="Times New Roman" w:cs="Times New Roman"/>
        </w:rPr>
      </w:r>
    </w:p>
    <w:p>
      <w:pPr>
        <w:pStyle w:val="para12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Рисунок 1.1 – Головне меню програми</w:t>
      </w:r>
      <w:r>
        <w:rPr>
          <w:rFonts w:ascii="Times New Roman" w:hAnsi="Times New Roman" w:eastAsia="Times New Roman" w:cs="Times New Roman"/>
          <w:vertAlign w:val="superscript"/>
          <w:lang w:val="en-us"/>
        </w:rPr>
        <w:t>[9]</w:t>
      </w:r>
      <w:r>
        <w:rPr>
          <w:rFonts w:ascii="Times New Roman" w:hAnsi="Times New Roman" w:eastAsia="Times New Roman" w:cs="Times New Roman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2"/>
        <w:rPr>
          <w:rFonts w:ascii="Times New Roman" w:hAnsi="Times New Roman" w:eastAsia="Times New Roman" w:cs="Times New Roman"/>
        </w:rPr>
      </w:pPr>
      <w:r/>
      <w:r>
        <w:rPr>
          <w:noProof/>
        </w:rPr>
        <w:drawing>
          <wp:inline distT="0" distB="0" distL="0" distR="0">
            <wp:extent cx="4193540" cy="8275955"/>
            <wp:effectExtent l="0" t="0" r="0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/>
                    <pic:cNvPicPr>
                      <a:picLocks noChangeAspect="1"/>
                      <a:extLst>
                        <a:ext uri="sm">
                          <sm:smNativeData xmlns:sm="sm" val="SMDATA_16_prcdaB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MwZAADpMgAAzBkAAOky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SAAAAB6AAAAAAAAAAAAAAAAAAAAAAAAAAAAAAAAAAAAAAAAAAAAAAzBkAAOkyAAAAAAAAAAAAAAAAAAAoAAAACAAAAAEAAAABAAAA"/>
                        </a:ext>
                      </a:extLst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93540" cy="82759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Times New Roman" w:hAnsi="Times New Roman" w:eastAsia="Times New Roman" w:cs="Times New Roman"/>
        </w:rPr>
      </w:r>
    </w:p>
    <w:p>
      <w:pPr>
        <w:pStyle w:val="para12"/>
        <w:rPr>
          <w:rFonts w:ascii="Times New Roman" w:hAnsi="Times New Roman" w:eastAsia="Times New Roman" w:cs="Times New Roman"/>
          <w:vertAlign w:val="superscript"/>
          <w:lang w:val="en-us"/>
        </w:rPr>
      </w:pPr>
      <w:r>
        <w:rPr>
          <w:rFonts w:ascii="Times New Roman" w:hAnsi="Times New Roman" w:eastAsia="Times New Roman" w:cs="Times New Roman"/>
        </w:rPr>
        <w:t>Рисунок 1.2 – Застосунок на формі заповнення даних</w:t>
      </w:r>
      <w:r>
        <w:rPr>
          <w:rFonts w:ascii="Times New Roman" w:hAnsi="Times New Roman" w:eastAsia="Times New Roman" w:cs="Times New Roman"/>
          <w:vertAlign w:val="superscript"/>
          <w:lang w:val="en-us"/>
        </w:rPr>
        <w:t>[10]</w:t>
      </w:r>
      <w:r>
        <w:rPr>
          <w:rFonts w:ascii="Times New Roman" w:hAnsi="Times New Roman" w:eastAsia="Times New Roman" w:cs="Times New Roman"/>
          <w:vertAlign w:val="superscript"/>
          <w:lang w:val="en-us"/>
        </w:rPr>
      </w:r>
    </w:p>
    <w:p>
      <w:pPr>
        <w:pStyle w:val="para12"/>
        <w:rPr>
          <w:rFonts w:ascii="Times New Roman" w:hAnsi="Times New Roman" w:eastAsia="Times New Roman" w:cs="Times New Roman"/>
          <w:lang w:val="en-us"/>
        </w:rPr>
      </w:pPr>
      <w:r>
        <w:rPr>
          <w:rFonts w:ascii="Times New Roman" w:hAnsi="Times New Roman" w:eastAsia="Times New Roman" w:cs="Times New Roman"/>
          <w:lang w:val="en-us"/>
        </w:rPr>
      </w:r>
    </w:p>
    <w:p>
      <w:pPr>
        <w:pStyle w:val="para12"/>
        <w:rPr>
          <w:rFonts w:ascii="Times New Roman" w:hAnsi="Times New Roman" w:eastAsia="Times New Roman" w:cs="Times New Roman"/>
          <w:lang w:val="en-us"/>
        </w:rPr>
      </w:pPr>
      <w:r/>
      <w:r>
        <w:rPr>
          <w:noProof/>
        </w:rPr>
        <w:drawing>
          <wp:inline distT="0" distB="0" distL="0" distR="0">
            <wp:extent cx="4279265" cy="8590280"/>
            <wp:effectExtent l="0" t="0" r="0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1"/>
                    <pic:cNvPicPr>
                      <a:picLocks noChangeAspect="1"/>
                      <a:extLst>
                        <a:ext uri="sm">
                          <sm:smNativeData xmlns:sm="sm" val="SMDATA_16_prcdaB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FMaAADYNAAAUxoAANg0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VAAAAB6AAAAAAAAAAAAAAAAAAAAAAAAAAAAAAAAAAAAAAAAAAAAAAUxoAANg0AAAAAAAAAAAAAAAAAAAoAAAACAAAAAEAAAABAAAA"/>
                        </a:ext>
                      </a:extLst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79265" cy="85902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Times New Roman" w:hAnsi="Times New Roman" w:eastAsia="Times New Roman" w:cs="Times New Roman"/>
          <w:lang w:val="en-us"/>
        </w:rPr>
      </w:r>
    </w:p>
    <w:p>
      <w:pPr>
        <w:pStyle w:val="para12"/>
        <w:rPr>
          <w:rFonts w:ascii="Times New Roman" w:hAnsi="Times New Roman" w:eastAsia="Times New Roman" w:cs="Times New Roman"/>
          <w:lang w:val="en-us"/>
        </w:rPr>
      </w:pPr>
      <w:r>
        <w:rPr>
          <w:rFonts w:ascii="Times New Roman" w:hAnsi="Times New Roman" w:eastAsia="Times New Roman" w:cs="Times New Roman"/>
        </w:rPr>
        <w:t>Рисунок 1.3 – Застосунок при додаванні фото винограду</w:t>
      </w:r>
      <w:r>
        <w:rPr>
          <w:rFonts w:ascii="Times New Roman" w:hAnsi="Times New Roman" w:eastAsia="Times New Roman" w:cs="Times New Roman"/>
          <w:vertAlign w:val="superscript"/>
          <w:lang w:val="en-us"/>
        </w:rPr>
        <w:t>[</w:t>
      </w:r>
      <w:r>
        <w:rPr>
          <w:rFonts w:ascii="Times New Roman" w:hAnsi="Times New Roman" w:eastAsia="Times New Roman" w:cs="Times New Roman"/>
          <w:vertAlign w:val="superscript"/>
        </w:rPr>
        <w:t>11</w:t>
      </w:r>
      <w:r>
        <w:rPr>
          <w:rFonts w:ascii="Times New Roman" w:hAnsi="Times New Roman" w:eastAsia="Times New Roman" w:cs="Times New Roman"/>
          <w:vertAlign w:val="superscript"/>
          <w:lang w:val="en-us"/>
        </w:rPr>
        <w:t>]</w:t>
      </w:r>
      <w:r>
        <w:rPr>
          <w:rFonts w:ascii="Times New Roman" w:hAnsi="Times New Roman" w:eastAsia="Times New Roman" w:cs="Times New Roman"/>
          <w:lang w:val="en-us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9"/>
        <w:rPr>
          <w:rFonts w:eastAsia="Times New Roman" w:cs="Times New Roman"/>
          <w:lang w:val="uk-ua"/>
        </w:rPr>
      </w:pPr>
      <w:r/>
      <w:bookmarkStart w:id="34" w:name="_Зміст000035"/>
      <w:r/>
      <w:bookmarkStart w:id="35" w:name="_Зміст000009"/>
      <w:r/>
      <w:bookmarkStart w:id="36" w:name="_Toc196826527"/>
      <w:r/>
      <w:r>
        <w:rPr>
          <w:rFonts w:eastAsia="Times New Roman" w:cs="Times New Roman"/>
          <w:lang w:val="uk-ua"/>
        </w:rPr>
        <w:t xml:space="preserve">1.2.2 Програма </w:t>
      </w:r>
      <w:r>
        <w:rPr>
          <w:rFonts w:eastAsia="Times New Roman" w:cs="Times New Roman"/>
          <w:lang w:val="en-us"/>
        </w:rPr>
        <w:t>Vidacycle Sectormentor</w:t>
      </w:r>
      <w:r/>
      <w:bookmarkEnd w:id="36"/>
      <w:r/>
      <w:bookmarkEnd w:id="35"/>
      <w:r/>
      <w:bookmarkEnd w:id="34"/>
      <w:r/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 xml:space="preserve">Програма </w:t>
      </w:r>
      <w:r>
        <w:rPr>
          <w:rFonts w:eastAsia="Times New Roman" w:cs="Times New Roman"/>
          <w:lang w:val="en-us"/>
        </w:rPr>
        <w:t xml:space="preserve">Vidacycle Sectormentor </w:t>
      </w:r>
      <w:r>
        <w:rPr>
          <w:rFonts w:eastAsia="Times New Roman" w:cs="Times New Roman"/>
          <w:lang w:val="uk-ua"/>
        </w:rPr>
        <w:t>є професійним застосунком для полегшення утримання виноградників, отримання звітів про зрілість, стан грунту, потенційних проблем, та іншого. Програма є платною і має підходити для ферм будь-якого розміру. Різні версії</w:t>
      </w:r>
      <w:r>
        <w:rPr>
          <w:rFonts w:eastAsia="Times New Roman" w:cs="Times New Roman"/>
          <w:vertAlign w:val="superscript"/>
          <w:lang w:val="en-us"/>
        </w:rPr>
        <w:t>[12]</w:t>
      </w:r>
      <w:r>
        <w:rPr>
          <w:rFonts w:eastAsia="Times New Roman" w:cs="Times New Roman"/>
          <w:lang w:val="uk-ua"/>
        </w:rPr>
        <w:t xml:space="preserve"> програми призначені для виноградників різних розмірів.</w:t>
      </w:r>
      <w:r>
        <w:rPr>
          <w:rFonts w:eastAsia="Times New Roman" w:cs="Times New Roman"/>
          <w:lang w:val="en-us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Корисними можливостями програми є:</w:t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Звіт роботи</w:t>
      </w:r>
      <w:r>
        <w:rPr>
          <w:rFonts w:eastAsia="Times New Roman" w:cs="Times New Roman"/>
          <w:vertAlign w:val="superscript"/>
          <w:lang w:val="en-us"/>
        </w:rPr>
        <w:t>[13]</w:t>
      </w:r>
      <w:r>
        <w:rPr>
          <w:rFonts w:eastAsia="Times New Roman" w:cs="Times New Roman"/>
          <w:lang w:val="en-us"/>
        </w:rPr>
        <w:t xml:space="preserve">: </w:t>
      </w:r>
      <w:r>
        <w:rPr>
          <w:rFonts w:eastAsia="Times New Roman" w:cs="Times New Roman"/>
          <w:lang w:val="uk-ua"/>
        </w:rPr>
        <w:t xml:space="preserve">показує кількість часу витрачену на різні </w:t>
      </w:r>
      <w:r>
        <w:rPr>
          <w:rFonts w:eastAsia="Times New Roman" w:cs="Times New Roman"/>
          <w:lang w:val="uk-ua"/>
        </w:rPr>
        <w:t>заняття</w:t>
      </w:r>
      <w:r>
        <w:rPr>
          <w:rFonts w:eastAsia="Times New Roman" w:cs="Times New Roman"/>
          <w:lang w:val="uk-ua"/>
        </w:rPr>
        <w:t>;</w:t>
      </w:r>
      <w:r>
        <w:rPr>
          <w:rFonts w:eastAsia="Times New Roman" w:cs="Times New Roman"/>
          <w:lang w:val="uk-ua"/>
        </w:rPr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Мапа виноградників</w:t>
      </w:r>
      <w:r>
        <w:rPr>
          <w:rFonts w:eastAsia="Times New Roman" w:cs="Times New Roman"/>
          <w:vertAlign w:val="superscript"/>
          <w:lang w:val="en-us"/>
        </w:rPr>
        <w:t>[14]</w:t>
      </w:r>
      <w:r>
        <w:rPr>
          <w:rFonts w:eastAsia="Times New Roman" w:cs="Times New Roman"/>
          <w:lang w:val="en-us"/>
        </w:rPr>
        <w:t xml:space="preserve">: </w:t>
      </w:r>
      <w:r>
        <w:rPr>
          <w:rFonts w:eastAsia="Times New Roman" w:cs="Times New Roman"/>
          <w:lang w:val="uk-ua"/>
        </w:rPr>
        <w:t xml:space="preserve">показує локацію кожного виноградника через </w:t>
      </w:r>
      <w:r>
        <w:rPr>
          <w:rFonts w:eastAsia="Times New Roman" w:cs="Times New Roman"/>
          <w:lang w:val="en-us"/>
        </w:rPr>
        <w:t>GPS;</w:t>
      </w:r>
      <w:r>
        <w:rPr>
          <w:rFonts w:eastAsia="Times New Roman" w:cs="Times New Roman"/>
          <w:lang w:val="uk-ua"/>
        </w:rPr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Якість грунту</w:t>
      </w:r>
      <w:r>
        <w:rPr>
          <w:rFonts w:eastAsia="Times New Roman" w:cs="Times New Roman"/>
          <w:vertAlign w:val="superscript"/>
          <w:lang w:val="en-us"/>
        </w:rPr>
        <w:t>[15]</w:t>
      </w:r>
      <w:r>
        <w:rPr>
          <w:rFonts w:eastAsia="Times New Roman" w:cs="Times New Roman"/>
          <w:lang w:val="en-us"/>
        </w:rPr>
        <w:t xml:space="preserve">: </w:t>
      </w:r>
      <w:r>
        <w:rPr>
          <w:rFonts w:eastAsia="Times New Roman" w:cs="Times New Roman"/>
          <w:lang w:val="uk-ua"/>
        </w:rPr>
        <w:t>порівнює показники землі з опорними позначками.</w:t>
      </w: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також дозволяє вводити дані про виноград через телефон, в тому числі додавати фото.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Переваги:</w:t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>Зрозумілий інтерфейс;</w:t>
      </w:r>
      <w:r>
        <w:rPr>
          <w:rFonts w:eastAsia="Times New Roman" w:cs="Times New Roman"/>
          <w:lang w:val="en-us"/>
        </w:rPr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>Крос-платформний застосунок;</w:t>
      </w:r>
      <w:r>
        <w:rPr>
          <w:rFonts w:eastAsia="Times New Roman" w:cs="Times New Roman"/>
          <w:lang w:val="en-us"/>
        </w:rPr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>Детальні звіти.</w:t>
      </w:r>
      <w:r>
        <w:rPr>
          <w:rFonts w:eastAsia="Times New Roman" w:cs="Times New Roman"/>
          <w:lang w:val="en-us"/>
        </w:rPr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ara12"/>
        <w:rPr>
          <w:rFonts w:ascii="Times New Roman" w:hAnsi="Times New Roman" w:eastAsia="Times New Roman" w:cs="Times New Roman"/>
          <w:lang w:val="en-us"/>
        </w:rPr>
      </w:pPr>
      <w:r>
        <w:rPr>
          <w:rFonts w:ascii="Times New Roman" w:hAnsi="Times New Roman" w:eastAsia="Times New Roman" w:cs="Times New Roman"/>
          <w:lang w:val="en-us"/>
        </w:rPr>
      </w:r>
    </w:p>
    <w:p>
      <w:pPr>
        <w:pStyle w:val="para12"/>
        <w:rPr>
          <w:rFonts w:ascii="Times New Roman" w:hAnsi="Times New Roman" w:eastAsia="Times New Roman" w:cs="Times New Roman"/>
          <w:lang w:val="en-us"/>
        </w:rPr>
      </w:pPr>
      <w:r/>
      <w:r>
        <w:rPr>
          <w:noProof/>
        </w:rPr>
        <w:drawing>
          <wp:inline distT="0" distB="0" distL="0" distR="0">
            <wp:extent cx="5619750" cy="4330700"/>
            <wp:effectExtent l="0" t="0" r="0" b="0"/>
            <wp:docPr id="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1"/>
                    <pic:cNvPicPr>
                      <a:picLocks noChangeAspect="1"/>
                      <a:extLst>
                        <a:ext uri="sm">
                          <sm:smNativeData xmlns:sm="sm" val="SMDATA_16_prcdaB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6wAAAFYBAAAwAQAARwE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mAAAAB6AAAAAAAAAAAAAAAAAAAAAAAAAAAAAAAAAAAAAAAAAAAAAAkiIAAKQaAAAAAAAAAAAAAAAAAAAoAAAACAAAAAEAAAABAAAA"/>
                        </a:ext>
                      </a:extLst>
                    </pic:cNvPicPr>
                  </pic:nvPicPr>
                  <pic:blipFill>
                    <a:blip r:embed="rId11"/>
                    <a:srcRect l="2350" t="3420" r="3040" b="3270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43307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Times New Roman" w:hAnsi="Times New Roman" w:eastAsia="Times New Roman" w:cs="Times New Roman"/>
          <w:lang w:val="en-us"/>
        </w:rPr>
      </w:r>
    </w:p>
    <w:p>
      <w:pPr>
        <w:pStyle w:val="para12"/>
        <w:rPr>
          <w:rFonts w:ascii="Times New Roman" w:hAnsi="Times New Roman" w:eastAsia="Times New Roman" w:cs="Times New Roman"/>
          <w:lang w:val="en-us"/>
        </w:rPr>
      </w:pPr>
      <w:r>
        <w:rPr>
          <w:rFonts w:ascii="Times New Roman" w:hAnsi="Times New Roman" w:eastAsia="Times New Roman" w:cs="Times New Roman"/>
        </w:rPr>
        <w:t>Рисунок 1.4 – Сторінка звіту роботи</w:t>
      </w:r>
      <w:r>
        <w:rPr>
          <w:rFonts w:ascii="Times New Roman" w:hAnsi="Times New Roman" w:eastAsia="Times New Roman" w:cs="Times New Roman"/>
          <w:vertAlign w:val="superscript"/>
          <w:lang w:val="en-us"/>
        </w:rPr>
        <w:t>[16]</w:t>
      </w:r>
      <w:r>
        <w:rPr>
          <w:rFonts w:ascii="Times New Roman" w:hAnsi="Times New Roman" w:eastAsia="Times New Roman" w:cs="Times New Roman"/>
          <w:lang w:val="en-us"/>
        </w:rPr>
      </w:r>
    </w:p>
    <w:p>
      <w:pPr>
        <w:pStyle w:val="para12"/>
        <w:rPr>
          <w:rFonts w:ascii="Times New Roman" w:hAnsi="Times New Roman" w:eastAsia="Times New Roman" w:cs="Times New Roman"/>
          <w:lang w:val="en-us"/>
        </w:rPr>
      </w:pPr>
      <w:r>
        <w:rPr>
          <w:rFonts w:ascii="Times New Roman" w:hAnsi="Times New Roman" w:eastAsia="Times New Roman" w:cs="Times New Roman"/>
          <w:lang w:val="en-us"/>
        </w:rPr>
      </w:r>
    </w:p>
    <w:p>
      <w:pPr>
        <w:pStyle w:val="para12"/>
        <w:rPr>
          <w:rFonts w:ascii="Times New Roman" w:hAnsi="Times New Roman" w:eastAsia="Times New Roman" w:cs="Times New Roman"/>
          <w:lang w:val="en-us"/>
        </w:rPr>
      </w:pPr>
      <w:r/>
      <w:r>
        <w:rPr>
          <w:noProof/>
        </w:rPr>
        <w:drawing>
          <wp:inline distT="0" distB="0" distL="0" distR="0">
            <wp:extent cx="4946650" cy="3799840"/>
            <wp:effectExtent l="0" t="0" r="0" b="0"/>
            <wp:docPr id="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3"/>
                    <pic:cNvPicPr>
                      <a:picLocks noChangeAspect="1"/>
                      <a:extLst>
                        <a:ext uri="sm">
                          <sm:smNativeData xmlns:sm="sm" val="SMDATA_16_prcdaB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dwIAAD8BAAC7AgAA3w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pAAAAB6AAAAAAAAAAAAAAAAAAAAAAAAAAAAAAAAAAAAAAAAAAAAAAbh4AAGAXAAAAAAAAAAAAAAAAAAAoAAAACAAAAAEAAAABAAAA"/>
                        </a:ext>
                      </a:extLst>
                    </pic:cNvPicPr>
                  </pic:nvPicPr>
                  <pic:blipFill>
                    <a:blip r:embed="rId12"/>
                    <a:srcRect l="6310" t="3190" r="6990" b="2230"/>
                    <a:stretch>
                      <a:fillRect/>
                    </a:stretch>
                  </pic:blipFill>
                  <pic:spPr>
                    <a:xfrm>
                      <a:off x="0" y="0"/>
                      <a:ext cx="4946650" cy="37998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Times New Roman" w:hAnsi="Times New Roman" w:eastAsia="Times New Roman" w:cs="Times New Roman"/>
          <w:lang w:val="en-us"/>
        </w:rPr>
      </w:r>
    </w:p>
    <w:p>
      <w:pPr>
        <w:pStyle w:val="para12"/>
        <w:rPr>
          <w:rFonts w:ascii="Times New Roman" w:hAnsi="Times New Roman" w:eastAsia="Times New Roman" w:cs="Times New Roman"/>
          <w:lang w:val="en-us"/>
        </w:rPr>
      </w:pPr>
      <w:r>
        <w:rPr>
          <w:rFonts w:ascii="Times New Roman" w:hAnsi="Times New Roman" w:eastAsia="Times New Roman" w:cs="Times New Roman"/>
        </w:rPr>
        <w:t>Рисунок 1.5 – Сторінка аналізу грунту</w:t>
      </w:r>
      <w:r>
        <w:rPr>
          <w:rFonts w:ascii="Times New Roman" w:hAnsi="Times New Roman" w:eastAsia="Times New Roman" w:cs="Times New Roman"/>
          <w:vertAlign w:val="superscript"/>
          <w:lang w:val="en-us"/>
        </w:rPr>
        <w:t>[18]</w:t>
      </w:r>
      <w:r>
        <w:rPr>
          <w:rFonts w:ascii="Times New Roman" w:hAnsi="Times New Roman" w:eastAsia="Times New Roman" w:cs="Times New Roman"/>
          <w:lang w:val="en-us"/>
        </w:rPr>
      </w:r>
    </w:p>
    <w:p>
      <w:pPr>
        <w:pStyle w:val="para12"/>
        <w:rPr>
          <w:rFonts w:ascii="Times New Roman" w:hAnsi="Times New Roman" w:eastAsia="Times New Roman" w:cs="Times New Roman"/>
          <w:lang w:val="en-us"/>
        </w:rPr>
      </w:pPr>
      <w:r>
        <w:rPr>
          <w:rFonts w:ascii="Times New Roman" w:hAnsi="Times New Roman" w:eastAsia="Times New Roman" w:cs="Times New Roman"/>
          <w:lang w:val="en-us"/>
        </w:rPr>
      </w:r>
    </w:p>
    <w:p>
      <w:pPr>
        <w:pStyle w:val="para12"/>
        <w:rPr>
          <w:rFonts w:ascii="Times New Roman" w:hAnsi="Times New Roman" w:eastAsia="Times New Roman" w:cs="Times New Roman"/>
          <w:lang w:val="en-us"/>
        </w:rPr>
      </w:pPr>
      <w:r/>
      <w:r>
        <w:rPr>
          <w:noProof/>
        </w:rPr>
        <w:drawing>
          <wp:inline distT="0" distB="0" distL="0" distR="0">
            <wp:extent cx="4114800" cy="8356600"/>
            <wp:effectExtent l="0" t="0" r="0" b="0"/>
            <wp:docPr id="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2"/>
                    <pic:cNvPicPr>
                      <a:picLocks noChangeAspect="1"/>
                      <a:extLst>
                        <a:ext uri="sm">
                          <sm:smNativeData xmlns:sm="sm" val="SMDATA_16_prcdaB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hQQAAKMBAABcBAAAJQI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sAAAAB6AAAAAAAAAAAAAAAAAAAAAAAAAAAAAAAAAAAAAAAAAAAAAAUBkAAGgzAAAAAAAAAAAAAAAAAAAoAAAACAAAAAEAAAABAAAA"/>
                        </a:ext>
                      </a:extLst>
                    </pic:cNvPicPr>
                  </pic:nvPicPr>
                  <pic:blipFill>
                    <a:blip r:embed="rId13"/>
                    <a:srcRect l="11570" t="4190" r="11160" b="549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83566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Times New Roman" w:hAnsi="Times New Roman" w:eastAsia="Times New Roman" w:cs="Times New Roman"/>
          <w:lang w:val="en-us"/>
        </w:rPr>
      </w:r>
    </w:p>
    <w:p>
      <w:pPr>
        <w:pStyle w:val="para12"/>
        <w:rPr>
          <w:rFonts w:ascii="Times New Roman" w:hAnsi="Times New Roman" w:eastAsia="Times New Roman" w:cs="Times New Roman"/>
          <w:lang w:val="en-us"/>
        </w:rPr>
      </w:pPr>
      <w:r>
        <w:rPr>
          <w:rFonts w:ascii="Times New Roman" w:hAnsi="Times New Roman" w:eastAsia="Times New Roman" w:cs="Times New Roman"/>
        </w:rPr>
        <w:t>Рисунок 1.6 – Форма локацій виноградників</w:t>
      </w:r>
      <w:r>
        <w:rPr>
          <w:rFonts w:ascii="Times New Roman" w:hAnsi="Times New Roman" w:eastAsia="Times New Roman" w:cs="Times New Roman"/>
          <w:vertAlign w:val="superscript"/>
          <w:lang w:val="en-us"/>
        </w:rPr>
        <w:t>[17]</w:t>
      </w:r>
      <w:r>
        <w:rPr>
          <w:rFonts w:ascii="Times New Roman" w:hAnsi="Times New Roman" w:eastAsia="Times New Roman" w:cs="Times New Roman"/>
          <w:lang w:val="en-us"/>
        </w:rPr>
      </w:r>
    </w:p>
    <w:p>
      <w:pPr>
        <w:pStyle w:val="para11"/>
        <w:ind w:firstLine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9"/>
        <w:rPr>
          <w:rFonts w:eastAsia="Times New Roman" w:cs="Times New Roman"/>
          <w:lang w:val="uk-ua"/>
        </w:rPr>
      </w:pPr>
      <w:r/>
      <w:bookmarkStart w:id="37" w:name="_Зміст000036"/>
      <w:r/>
      <w:bookmarkStart w:id="38" w:name="_Зміст000010"/>
      <w:r/>
      <w:bookmarkStart w:id="39" w:name="_Toc196826528"/>
      <w:r/>
      <w:r>
        <w:rPr>
          <w:rFonts w:eastAsia="Times New Roman" w:cs="Times New Roman"/>
          <w:lang w:val="uk-ua"/>
        </w:rPr>
        <w:t xml:space="preserve">1.2.3 Програма </w:t>
      </w:r>
      <w:r>
        <w:rPr>
          <w:rFonts w:eastAsia="Times New Roman" w:cs="Times New Roman"/>
          <w:lang w:val="en-us"/>
        </w:rPr>
        <w:t>Grape Compass</w:t>
      </w:r>
      <w:r/>
      <w:bookmarkEnd w:id="39"/>
      <w:r/>
      <w:bookmarkEnd w:id="38"/>
      <w:r/>
      <w:bookmarkEnd w:id="37"/>
      <w:r/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en-us"/>
        </w:rPr>
        <w:t xml:space="preserve">Grape Compass </w:t>
      </w:r>
      <w:r>
        <w:rPr>
          <w:rFonts w:eastAsia="Times New Roman" w:cs="Times New Roman"/>
          <w:lang w:val="uk-ua"/>
        </w:rPr>
        <w:t>є крос-платформним застосунком який попереджає про загрози інфекцій для виноградників. Програма адаптує дані під різні регіони і показує таблички з рівнями загрози для різних днів у різний час.</w:t>
      </w: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Переваги:</w:t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Простий інтерфейс;</w:t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Можливість оцінки точності попереджень;</w:t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Крос-платформна програма.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2"/>
        <w:rPr>
          <w:rFonts w:ascii="Times New Roman" w:hAnsi="Times New Roman" w:eastAsia="Times New Roman" w:cs="Times New Roman"/>
        </w:rPr>
      </w:pPr>
      <w:r/>
      <w:r>
        <w:rPr>
          <w:noProof/>
        </w:rPr>
        <w:drawing>
          <wp:inline distT="0" distB="0" distL="0" distR="0">
            <wp:extent cx="2652395" cy="5424805"/>
            <wp:effectExtent l="0" t="0" r="0" b="0"/>
            <wp:docPr id="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4"/>
                    <pic:cNvPicPr>
                      <a:picLocks noChangeAspect="1"/>
                      <a:extLst>
                        <a:ext uri="sm">
                          <sm:smNativeData xmlns:sm="sm" val="SMDATA_16_prcdaB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FEQAABfIQAAURAAAF8h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3AAAAB6AAAAAAAAAAAAAAAAAAAAAAAAAAAAAAAAAAAAAAAAAAAAAAURAAAF8hAAAAAAAAAAAAAAAAAAAoAAAACAAAAAEAAAABAAAA"/>
                        </a:ext>
                      </a:extLst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2395" cy="54248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Times New Roman" w:hAnsi="Times New Roman" w:eastAsia="Times New Roman" w:cs="Times New Roman"/>
        </w:rPr>
      </w:r>
    </w:p>
    <w:p>
      <w:pPr>
        <w:pStyle w:val="para12"/>
        <w:rPr>
          <w:rFonts w:ascii="Times New Roman" w:hAnsi="Times New Roman" w:eastAsia="Times New Roman" w:cs="Times New Roman"/>
          <w:lang w:val="en-us"/>
        </w:rPr>
      </w:pPr>
      <w:r>
        <w:rPr>
          <w:rFonts w:ascii="Times New Roman" w:hAnsi="Times New Roman" w:eastAsia="Times New Roman" w:cs="Times New Roman"/>
        </w:rPr>
        <w:t>Рисунок 1.7 – Інтерфейс застосунку на телефоні</w:t>
      </w:r>
      <w:r>
        <w:rPr>
          <w:rFonts w:ascii="Times New Roman" w:hAnsi="Times New Roman" w:eastAsia="Times New Roman" w:cs="Times New Roman"/>
          <w:vertAlign w:val="superscript"/>
          <w:lang w:val="en-us"/>
        </w:rPr>
        <w:t>[19]</w:t>
      </w:r>
      <w:r>
        <w:rPr>
          <w:rFonts w:ascii="Times New Roman" w:hAnsi="Times New Roman" w:eastAsia="Times New Roman" w:cs="Times New Roman"/>
          <w:lang w:val="en-us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9"/>
        <w:rPr>
          <w:rFonts w:eastAsia="Times New Roman" w:cs="Times New Roman"/>
          <w:lang w:val="en-us"/>
        </w:rPr>
      </w:pPr>
      <w:r/>
      <w:bookmarkStart w:id="40" w:name="_Зміст000037"/>
      <w:r/>
      <w:bookmarkStart w:id="41" w:name="_Зміст000011"/>
      <w:r/>
      <w:bookmarkStart w:id="42" w:name="_Toc196826529"/>
      <w:r/>
      <w:r>
        <w:rPr>
          <w:rFonts w:eastAsia="Times New Roman" w:cs="Times New Roman"/>
        </w:rPr>
        <w:t>1.</w:t>
      </w:r>
      <w:r>
        <w:rPr>
          <w:rFonts w:eastAsia="Times New Roman" w:cs="Times New Roman"/>
          <w:lang w:val="en-us"/>
        </w:rPr>
        <w:t>2.4</w:t>
      </w:r>
      <w:r>
        <w:rPr>
          <w:rFonts w:eastAsia="Times New Roman" w:cs="Times New Roman"/>
        </w:rPr>
        <w:t xml:space="preserve"> Порівняльна таблиця розглянутих програм</w:t>
      </w:r>
      <w:r/>
      <w:bookmarkEnd w:id="42"/>
      <w:r/>
      <w:bookmarkEnd w:id="41"/>
      <w:r/>
      <w:bookmarkEnd w:id="40"/>
      <w:r/>
      <w:r>
        <w:rPr>
          <w:rFonts w:eastAsia="Times New Roman" w:cs="Times New Roman"/>
          <w:lang w:val="en-us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>Всі три застосунки можуть бути корисні для виноградників різних розмірів і для різних способів використання.</w:t>
      </w:r>
      <w:r>
        <w:rPr>
          <w:rFonts w:eastAsia="Times New Roman" w:cs="Times New Roman"/>
          <w:lang w:val="en-us"/>
        </w:rPr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 xml:space="preserve">Програма </w:t>
      </w:r>
      <w:r>
        <w:rPr>
          <w:rFonts w:eastAsia="Times New Roman" w:cs="Times New Roman"/>
          <w:lang w:val="en-us"/>
        </w:rPr>
        <w:t xml:space="preserve">Grape Compass </w:t>
      </w:r>
      <w:r>
        <w:rPr>
          <w:rFonts w:eastAsia="Times New Roman" w:cs="Times New Roman"/>
          <w:lang w:val="uk-ua"/>
        </w:rPr>
        <w:t xml:space="preserve">не підходить для покупців винограду, бо разрахована на власників виноградників. Програма </w:t>
      </w:r>
      <w:r>
        <w:rPr>
          <w:rFonts w:eastAsia="Times New Roman" w:cs="Times New Roman"/>
          <w:lang w:val="en-us"/>
        </w:rPr>
        <w:t xml:space="preserve">Vidacycle Sectromentor </w:t>
      </w:r>
      <w:r>
        <w:rPr>
          <w:rFonts w:eastAsia="Times New Roman" w:cs="Times New Roman"/>
          <w:lang w:val="uk-ua"/>
        </w:rPr>
        <w:t>може бути складною для опанування вперше.</w:t>
      </w:r>
      <w:r>
        <w:rPr>
          <w:rFonts w:eastAsia="Times New Roman" w:cs="Times New Roman"/>
          <w:lang w:val="en-us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Для кращого розуміння розглянутих програм наведено таблицю порівняння: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1.1 - Порівняння прикладів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tbl>
      <w:tblPr>
        <w:tblStyle w:val="TableGrid"/>
        <w:name w:val="Таблиця10"/>
        <w:tabOrder w:val="0"/>
        <w:jc w:val="left"/>
        <w:tblInd w:w="0" w:type="dxa"/>
        <w:tblW w:w="9356" w:type="dxa"/>
        <w:pPr>
          <w:pStyle w:val="para11"/>
          <w:ind w:firstLine="0"/>
          <w:spacing/>
          <w:jc w:val="left"/>
          <w:rPr>
            <w:rFonts w:ascii="Calibri" w:hAnsi="Calibri"/>
            <w:sz w:val="22"/>
          </w:rPr>
        </w:pPr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rPr>
          <w:tblHeader w:val="0"/>
          <w:cantSplit w:val="0"/>
          <w:trHeight w:val="385" w:hRule="atLeast"/>
        </w:trPr>
        <w:tc>
          <w:tcPr>
            <w:tcW w:w="2339" w:type="dxa"/>
            <w:tmTcPr id="1746778022" protected="0"/>
          </w:tcPr>
          <w:p>
            <w:pPr>
              <w:pStyle w:val="para11"/>
              <w:ind w:firstLine="0"/>
              <w:rPr>
                <w:rFonts w:eastAsia="Times New Roman" w:cs="Times New Roman"/>
                <w:b/>
                <w:bCs/>
                <w:sz w:val="22"/>
                <w:lang w:val="uk-ua"/>
              </w:rPr>
            </w:pPr>
            <w:r>
              <w:rPr>
                <w:rFonts w:eastAsia="Times New Roman" w:cs="Times New Roman"/>
                <w:b/>
                <w:bCs/>
                <w:sz w:val="22"/>
                <w:lang w:val="uk-ua"/>
              </w:rPr>
              <w:t>Критерій</w:t>
            </w:r>
          </w:p>
        </w:tc>
        <w:tc>
          <w:tcPr>
            <w:tcW w:w="2339" w:type="dxa"/>
            <w:tmTcPr id="1746778022" protected="0"/>
          </w:tcPr>
          <w:p>
            <w:pPr>
              <w:pStyle w:val="para11"/>
              <w:ind w:firstLine="0"/>
              <w:rPr>
                <w:rFonts w:eastAsia="Times New Roman" w:cs="Times New Roman"/>
                <w:b/>
                <w:bCs/>
                <w:sz w:val="22"/>
                <w:lang w:val="en-us"/>
              </w:rPr>
            </w:pPr>
            <w:r>
              <w:rPr>
                <w:rFonts w:eastAsia="Times New Roman" w:cs="Times New Roman"/>
                <w:b/>
                <w:bCs/>
                <w:sz w:val="22"/>
              </w:rPr>
              <w:t>Clarifruit</w:t>
            </w:r>
            <w:r>
              <w:rPr>
                <w:rFonts w:eastAsia="Times New Roman" w:cs="Times New Roman"/>
                <w:b/>
                <w:bCs/>
                <w:sz w:val="22"/>
                <w:lang w:val="en-us"/>
              </w:rPr>
            </w:r>
          </w:p>
        </w:tc>
        <w:tc>
          <w:tcPr>
            <w:tcW w:w="2339" w:type="dxa"/>
            <w:tmTcPr id="1746778022" protected="0"/>
          </w:tcPr>
          <w:p>
            <w:pPr>
              <w:pStyle w:val="para11"/>
              <w:ind w:firstLine="0"/>
              <w:rPr>
                <w:rFonts w:eastAsia="Times New Roman" w:cs="Times New Roman"/>
                <w:b/>
                <w:bCs/>
                <w:sz w:val="22"/>
                <w:lang w:val="en-us"/>
              </w:rPr>
            </w:pPr>
            <w:r>
              <w:rPr>
                <w:rFonts w:eastAsia="Times New Roman" w:cs="Times New Roman"/>
                <w:b/>
                <w:bCs/>
                <w:sz w:val="22"/>
              </w:rPr>
              <w:t>Vidacycle</w:t>
            </w:r>
            <w:r>
              <w:rPr>
                <w:rFonts w:eastAsia="Times New Roman" w:cs="Times New Roman"/>
                <w:b/>
                <w:bCs/>
                <w:sz w:val="22"/>
                <w:lang w:val="en-us"/>
              </w:rPr>
            </w:r>
          </w:p>
        </w:tc>
        <w:tc>
          <w:tcPr>
            <w:tcW w:w="2339" w:type="dxa"/>
            <w:tmTcPr id="1746778022" protected="0"/>
          </w:tcPr>
          <w:p>
            <w:pPr>
              <w:pStyle w:val="para11"/>
              <w:ind w:firstLine="0"/>
              <w:rPr>
                <w:rFonts w:eastAsia="Times New Roman" w:cs="Times New Roman"/>
                <w:b/>
                <w:bCs/>
                <w:sz w:val="22"/>
                <w:lang w:val="en-us"/>
              </w:rPr>
            </w:pPr>
            <w:r>
              <w:rPr>
                <w:rFonts w:eastAsia="Times New Roman" w:cs="Times New Roman"/>
                <w:b/>
                <w:bCs/>
                <w:sz w:val="22"/>
              </w:rPr>
              <w:t>Grape Compass</w:t>
            </w:r>
            <w:r>
              <w:rPr>
                <w:rFonts w:eastAsia="Times New Roman" w:cs="Times New Roman"/>
                <w:b/>
                <w:bCs/>
                <w:sz w:val="22"/>
                <w:lang w:val="en-us"/>
              </w:rPr>
            </w:r>
          </w:p>
        </w:tc>
      </w:tr>
      <w:tr>
        <w:trPr>
          <w:tblHeader w:val="0"/>
          <w:cantSplit w:val="0"/>
          <w:trHeight w:val="385" w:hRule="atLeast"/>
        </w:trPr>
        <w:tc>
          <w:tcPr>
            <w:tcW w:w="2339" w:type="dxa"/>
            <w:tmTcPr id="1746778022" protected="0"/>
          </w:tcPr>
          <w:p>
            <w:pPr>
              <w:pStyle w:val="para11"/>
              <w:ind w:firstLine="0"/>
              <w:rPr>
                <w:rFonts w:eastAsia="Times New Roman" w:cs="Times New Roman"/>
                <w:i/>
                <w:iCs/>
                <w:sz w:val="22"/>
                <w:lang w:val="uk-ua"/>
              </w:rPr>
            </w:pPr>
            <w:r>
              <w:rPr>
                <w:rFonts w:eastAsia="Times New Roman" w:cs="Times New Roman"/>
                <w:i/>
                <w:iCs/>
                <w:sz w:val="22"/>
                <w:lang w:val="uk-ua"/>
              </w:rPr>
              <w:t>Зручність</w:t>
            </w:r>
          </w:p>
        </w:tc>
        <w:tc>
          <w:tcPr>
            <w:tcW w:w="2339" w:type="dxa"/>
            <w:tmTcPr id="1746778022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uk-ua"/>
              </w:rPr>
            </w:pPr>
            <w:r>
              <w:rPr>
                <w:rFonts w:eastAsia="Times New Roman" w:cs="Times New Roman"/>
                <w:sz w:val="22"/>
                <w:lang w:val="uk-ua"/>
              </w:rPr>
              <w:t>Висока</w:t>
            </w:r>
          </w:p>
        </w:tc>
        <w:tc>
          <w:tcPr>
            <w:tcW w:w="2339" w:type="dxa"/>
            <w:tmTcPr id="1746778022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uk-ua"/>
              </w:rPr>
            </w:pPr>
            <w:r>
              <w:rPr>
                <w:rFonts w:eastAsia="Times New Roman" w:cs="Times New Roman"/>
                <w:sz w:val="22"/>
                <w:lang w:val="uk-ua"/>
              </w:rPr>
              <w:t>Середня</w:t>
            </w:r>
          </w:p>
        </w:tc>
        <w:tc>
          <w:tcPr>
            <w:tcW w:w="2339" w:type="dxa"/>
            <w:tmTcPr id="1746778022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uk-ua"/>
              </w:rPr>
            </w:pPr>
            <w:r>
              <w:rPr>
                <w:rFonts w:eastAsia="Times New Roman" w:cs="Times New Roman"/>
                <w:sz w:val="22"/>
                <w:lang w:val="uk-ua"/>
              </w:rPr>
              <w:t>Висока</w:t>
            </w:r>
          </w:p>
        </w:tc>
      </w:tr>
      <w:tr>
        <w:trPr>
          <w:tblHeader w:val="0"/>
          <w:cantSplit w:val="0"/>
          <w:trHeight w:val="385" w:hRule="atLeast"/>
        </w:trPr>
        <w:tc>
          <w:tcPr>
            <w:tcW w:w="2339" w:type="dxa"/>
            <w:tmTcPr id="1746778022" protected="0"/>
          </w:tcPr>
          <w:p>
            <w:pPr>
              <w:pStyle w:val="para11"/>
              <w:ind w:firstLine="0"/>
              <w:rPr>
                <w:rFonts w:eastAsia="Times New Roman" w:cs="Times New Roman"/>
                <w:i/>
                <w:iCs/>
                <w:sz w:val="22"/>
                <w:lang w:val="uk-ua"/>
              </w:rPr>
            </w:pPr>
            <w:r>
              <w:rPr>
                <w:rFonts w:eastAsia="Times New Roman" w:cs="Times New Roman"/>
                <w:i/>
                <w:iCs/>
                <w:sz w:val="22"/>
                <w:lang w:val="uk-ua"/>
              </w:rPr>
              <w:t>Статистика</w:t>
            </w:r>
          </w:p>
        </w:tc>
        <w:tc>
          <w:tcPr>
            <w:tcW w:w="2339" w:type="dxa"/>
            <w:tmTcPr id="1746778022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uk-ua"/>
              </w:rPr>
            </w:pPr>
            <w:r>
              <w:rPr>
                <w:rFonts w:eastAsia="Times New Roman" w:cs="Times New Roman"/>
                <w:sz w:val="22"/>
                <w:lang w:val="uk-ua"/>
              </w:rPr>
              <w:t>Базова</w:t>
            </w:r>
          </w:p>
        </w:tc>
        <w:tc>
          <w:tcPr>
            <w:tcW w:w="2339" w:type="dxa"/>
            <w:tmTcPr id="1746778022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uk-ua"/>
              </w:rPr>
            </w:pPr>
            <w:r>
              <w:rPr>
                <w:rFonts w:eastAsia="Times New Roman" w:cs="Times New Roman"/>
                <w:sz w:val="22"/>
                <w:lang w:val="uk-ua"/>
              </w:rPr>
              <w:t>Детальна</w:t>
            </w:r>
          </w:p>
        </w:tc>
        <w:tc>
          <w:tcPr>
            <w:tcW w:w="2339" w:type="dxa"/>
            <w:tmTcPr id="1746778022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uk-ua"/>
              </w:rPr>
            </w:pPr>
            <w:r>
              <w:rPr>
                <w:rFonts w:eastAsia="Times New Roman" w:cs="Times New Roman"/>
                <w:sz w:val="22"/>
                <w:lang w:val="uk-ua"/>
              </w:rPr>
              <w:t>Проста</w:t>
            </w:r>
          </w:p>
        </w:tc>
      </w:tr>
      <w:tr>
        <w:trPr>
          <w:tblHeader w:val="0"/>
          <w:cantSplit w:val="0"/>
          <w:trHeight w:val="385" w:hRule="atLeast"/>
        </w:trPr>
        <w:tc>
          <w:tcPr>
            <w:tcW w:w="2339" w:type="dxa"/>
            <w:tmTcPr id="1746778022" protected="0"/>
          </w:tcPr>
          <w:p>
            <w:pPr>
              <w:pStyle w:val="para11"/>
              <w:ind w:firstLine="0"/>
              <w:rPr>
                <w:rFonts w:eastAsia="Times New Roman" w:cs="Times New Roman"/>
                <w:i/>
                <w:iCs/>
                <w:sz w:val="22"/>
                <w:lang w:val="uk-ua"/>
              </w:rPr>
            </w:pPr>
            <w:r>
              <w:rPr>
                <w:rFonts w:eastAsia="Times New Roman" w:cs="Times New Roman"/>
                <w:i/>
                <w:iCs/>
                <w:sz w:val="22"/>
                <w:lang w:val="uk-ua"/>
              </w:rPr>
              <w:t>Ціна</w:t>
            </w:r>
          </w:p>
        </w:tc>
        <w:tc>
          <w:tcPr>
            <w:tcW w:w="2339" w:type="dxa"/>
            <w:tmTcPr id="1746778022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uk-ua"/>
              </w:rPr>
            </w:pPr>
            <w:r>
              <w:rPr>
                <w:rFonts w:eastAsia="Times New Roman" w:cs="Times New Roman"/>
                <w:sz w:val="22"/>
                <w:lang w:val="uk-ua"/>
              </w:rPr>
              <w:t>Безкоштовне</w:t>
            </w:r>
          </w:p>
        </w:tc>
        <w:tc>
          <w:tcPr>
            <w:tcW w:w="2339" w:type="dxa"/>
            <w:tmTcPr id="1746778022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uk-ua"/>
              </w:rPr>
            </w:pPr>
            <w:r>
              <w:rPr>
                <w:rFonts w:eastAsia="Times New Roman" w:cs="Times New Roman"/>
                <w:sz w:val="22"/>
                <w:lang w:val="uk-ua"/>
              </w:rPr>
              <w:t>Висока</w:t>
            </w:r>
          </w:p>
        </w:tc>
        <w:tc>
          <w:tcPr>
            <w:tcW w:w="2339" w:type="dxa"/>
            <w:tmTcPr id="1746778022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uk-ua"/>
              </w:rPr>
            </w:pPr>
            <w:r>
              <w:rPr>
                <w:rFonts w:eastAsia="Times New Roman" w:cs="Times New Roman"/>
                <w:sz w:val="22"/>
                <w:lang w:val="uk-ua"/>
              </w:rPr>
              <w:t>Безкоштовне</w:t>
            </w:r>
          </w:p>
        </w:tc>
      </w:tr>
      <w:tr>
        <w:trPr>
          <w:tblHeader w:val="0"/>
          <w:cantSplit w:val="0"/>
          <w:trHeight w:val="385" w:hRule="atLeast"/>
        </w:trPr>
        <w:tc>
          <w:tcPr>
            <w:tcW w:w="233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</w:rPr>
              <w:t>Масштабованість</w:t>
            </w:r>
          </w:p>
        </w:tc>
        <w:tc>
          <w:tcPr>
            <w:tcW w:w="233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Середня</w:t>
            </w:r>
          </w:p>
        </w:tc>
        <w:tc>
          <w:tcPr>
            <w:tcW w:w="233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Висока</w:t>
            </w:r>
          </w:p>
        </w:tc>
        <w:tc>
          <w:tcPr>
            <w:tcW w:w="233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Низька</w:t>
            </w:r>
          </w:p>
        </w:tc>
      </w:tr>
      <w:tr>
        <w:trPr>
          <w:tblHeader w:val="0"/>
          <w:cantSplit w:val="0"/>
          <w:trHeight w:val="385" w:hRule="atLeast"/>
        </w:trPr>
        <w:tc>
          <w:tcPr>
            <w:tcW w:w="233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</w:rPr>
              <w:t>Платформи</w:t>
            </w:r>
          </w:p>
        </w:tc>
        <w:tc>
          <w:tcPr>
            <w:tcW w:w="233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Мобільний</w:t>
            </w:r>
          </w:p>
        </w:tc>
        <w:tc>
          <w:tcPr>
            <w:tcW w:w="233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Мобільний та десктоп</w:t>
            </w:r>
          </w:p>
        </w:tc>
        <w:tc>
          <w:tcPr>
            <w:tcW w:w="233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Мобільний та веб</w:t>
            </w:r>
          </w:p>
        </w:tc>
      </w:tr>
      <w:tr>
        <w:trPr>
          <w:tblHeader w:val="0"/>
          <w:cantSplit w:val="0"/>
          <w:trHeight w:val="385" w:hRule="atLeast"/>
        </w:trPr>
        <w:tc>
          <w:tcPr>
            <w:tcW w:w="2339" w:type="dxa"/>
            <w:vAlign w:val="center"/>
            <w:tmTcPr id="1746778022" protected="0"/>
          </w:tcPr>
          <w:p>
            <w:pPr>
              <w:spacing/>
              <w:jc w:val="left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</w:rPr>
              <w:t>Робота офлайн</w:t>
            </w:r>
          </w:p>
        </w:tc>
        <w:tc>
          <w:tcPr>
            <w:tcW w:w="233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+</w:t>
            </w:r>
          </w:p>
        </w:tc>
        <w:tc>
          <w:tcPr>
            <w:tcW w:w="233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+</w:t>
            </w:r>
          </w:p>
        </w:tc>
        <w:tc>
          <w:tcPr>
            <w:tcW w:w="233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</w:tr>
    </w:tbl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8"/>
        <w:rPr>
          <w:rFonts w:eastAsia="Times New Roman" w:cs="Times New Roman"/>
        </w:rPr>
      </w:pPr>
      <w:r/>
      <w:bookmarkStart w:id="43" w:name="_Toc196826530"/>
      <w:r/>
      <w:r>
        <w:rPr>
          <w:rFonts w:eastAsia="Times New Roman" w:cs="Times New Roman"/>
        </w:rPr>
        <w:t>1.</w:t>
      </w:r>
      <w:r>
        <w:rPr>
          <w:rFonts w:eastAsia="Times New Roman" w:cs="Times New Roman"/>
          <w:lang w:val="en-us"/>
        </w:rPr>
        <w:t>3</w:t>
      </w:r>
      <w:r>
        <w:rPr>
          <w:rFonts w:eastAsia="Times New Roman" w:cs="Times New Roman"/>
        </w:rPr>
        <w:t xml:space="preserve"> Постановка завдання роботи</w:t>
      </w:r>
      <w:r/>
      <w:bookmarkEnd w:id="43"/>
      <w:r/>
      <w:r>
        <w:rPr>
          <w:rFonts w:eastAsia="Times New Roman" w:cs="Times New Roman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Мінімально програма має виводити список оброблених ягід та посилання на сторінку додавання нових. Сторінка додавання має питати інформацію про:</w:t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Кількість ягід;</w:t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Зовнішні пошкодження;</w:t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Твердість ягід.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Після обробки сторінка має виводити як результат стадію куди направити виноград.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Після обробки партія має бути додана до списку оброблених ягід.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Кожна оброблена партія повинна мати окрему сторінку з інформацію про неї та результати.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8"/>
        <w:rPr>
          <w:rFonts w:eastAsia="Times New Roman" w:cs="Times New Roman"/>
        </w:rPr>
      </w:pPr>
      <w:r/>
      <w:bookmarkStart w:id="44" w:name="_Toc196826531"/>
      <w:r/>
      <w:r>
        <w:rPr>
          <w:rFonts w:eastAsia="Times New Roman" w:cs="Times New Roman"/>
        </w:rPr>
        <w:t>1.</w:t>
      </w:r>
      <w:r>
        <w:rPr>
          <w:rFonts w:eastAsia="Times New Roman" w:cs="Times New Roman"/>
          <w:lang w:val="en-us"/>
        </w:rPr>
        <w:t>4</w:t>
      </w:r>
      <w:r>
        <w:rPr>
          <w:rFonts w:eastAsia="Times New Roman" w:cs="Times New Roman"/>
        </w:rPr>
        <w:t xml:space="preserve"> Висновки за першим розділом</w:t>
      </w:r>
      <w:r/>
      <w:bookmarkEnd w:id="44"/>
      <w:r/>
      <w:r>
        <w:rPr>
          <w:rFonts w:eastAsia="Times New Roman" w:cs="Times New Roman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В першому розділі були розглянуті програми допомоги власникам виноградників </w:t>
      </w:r>
      <w:r>
        <w:rPr>
          <w:rFonts w:eastAsia="Times New Roman" w:cs="Times New Roman"/>
          <w:lang w:val="en-us"/>
        </w:rPr>
        <w:t xml:space="preserve">Clarifruit, Vidacycle Sectormentor, </w:t>
      </w:r>
      <w:r>
        <w:rPr>
          <w:rFonts w:eastAsia="Times New Roman" w:cs="Times New Roman"/>
          <w:lang w:val="uk-ua"/>
        </w:rPr>
        <w:t xml:space="preserve">та </w:t>
      </w:r>
      <w:r>
        <w:rPr>
          <w:rFonts w:eastAsia="Times New Roman" w:cs="Times New Roman"/>
          <w:lang w:val="en-us"/>
        </w:rPr>
        <w:t>Grape Compass.</w:t>
      </w:r>
      <w:r>
        <w:rPr>
          <w:rFonts w:eastAsia="Times New Roman" w:cs="Times New Roman"/>
          <w:lang w:val="uk-ua"/>
        </w:rPr>
        <w:t xml:space="preserve"> </w:t>
      </w:r>
      <w:r>
        <w:rPr>
          <w:rFonts w:eastAsia="Times New Roman" w:cs="Times New Roman"/>
          <w:lang w:val="uk-ua"/>
        </w:rPr>
        <w:t>Розглянуті програми мають різні рівні складності, бо призначені для різних видів задач.</w:t>
      </w: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Актуальність програми доведена існуванням багатьох програм для вирішення цієї задачі.</w:t>
      </w:r>
    </w:p>
    <w:p>
      <w:bookmarkStart w:id="45" w:name="_Зміст000038"/>
      <w:r/>
      <w:bookmarkStart w:id="46" w:name="_Зміст000012"/>
      <w:r/>
      <w:bookmarkStart w:id="47" w:name="_Toc196826532"/>
      <w:r/>
    </w:p>
    <w:p>
      <w:pPr>
        <w:pStyle w:val="para7"/>
        <w:rPr>
          <w:rFonts w:eastAsia="Times New Roman" w:cs="Times New Roman"/>
          <w:lang w:val="uk-ua"/>
        </w:rPr>
      </w:pPr>
      <w:r>
        <w:br w:type="page"/>
      </w:r>
      <w:r/>
      <w:bookmarkStart w:id="48" w:name="_Зміст000063"/>
      <w:r/>
      <w:r>
        <w:rPr>
          <w:rFonts w:eastAsia="Times New Roman" w:cs="Times New Roman"/>
          <w:lang w:val="uk-ua"/>
        </w:rPr>
        <w:t>2 Вибір та обґрунтування структури системи, яка проєктується</w:t>
      </w:r>
      <w:r/>
      <w:bookmarkEnd w:id="47"/>
      <w:r/>
      <w:bookmarkEnd w:id="46"/>
      <w:r/>
      <w:bookmarkEnd w:id="45"/>
      <w:r/>
      <w:bookmarkEnd w:id="48"/>
      <w:r/>
      <w:r>
        <w:rPr>
          <w:rFonts w:eastAsia="Times New Roman" w:cs="Times New Roman"/>
          <w:lang w:val="uk-ua"/>
        </w:rPr>
      </w:r>
    </w:p>
    <w:p>
      <w:pPr>
        <w:pStyle w:val="para8"/>
        <w:rPr>
          <w:rFonts w:eastAsia="Times New Roman" w:cs="Times New Roman"/>
        </w:rPr>
      </w:pPr>
      <w:r/>
      <w:bookmarkStart w:id="49" w:name="_Toc196826533"/>
      <w:r/>
      <w:r>
        <w:rPr>
          <w:rFonts w:eastAsia="Times New Roman" w:cs="Times New Roman"/>
        </w:rPr>
        <w:t>2.1 Вибір інструментарію розробки програмного забезпечення</w:t>
      </w:r>
      <w:r/>
      <w:bookmarkEnd w:id="49"/>
      <w:r/>
      <w:r>
        <w:rPr>
          <w:rFonts w:eastAsia="Times New Roman" w:cs="Times New Roman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Для розробки обрано фреймворк </w:t>
      </w:r>
      <w:r>
        <w:rPr>
          <w:rFonts w:eastAsia="Times New Roman" w:cs="Times New Roman"/>
          <w:lang w:val="en-us"/>
        </w:rPr>
        <w:t>Django</w:t>
      </w:r>
      <w:r>
        <w:rPr>
          <w:rFonts w:eastAsia="Times New Roman" w:cs="Times New Roman"/>
          <w:vertAlign w:val="superscript"/>
          <w:lang w:val="en-us"/>
        </w:rPr>
        <w:t>[22]</w:t>
      </w:r>
      <w:r>
        <w:rPr>
          <w:rFonts w:eastAsia="Times New Roman" w:cs="Times New Roman"/>
          <w:lang w:val="uk-ua"/>
        </w:rPr>
        <w:t xml:space="preserve"> через зрозумілість та легку мову програмування. Як база даних має бути використана </w:t>
      </w:r>
      <w:r>
        <w:rPr>
          <w:rFonts w:eastAsia="Times New Roman" w:cs="Times New Roman"/>
          <w:lang w:val="en-us"/>
        </w:rPr>
        <w:t>MySQL</w:t>
      </w:r>
      <w:r>
        <w:rPr>
          <w:rFonts w:eastAsia="Times New Roman" w:cs="Times New Roman"/>
          <w:vertAlign w:val="superscript"/>
          <w:lang w:val="en-us"/>
        </w:rPr>
        <w:t>[21]</w:t>
      </w:r>
      <w:r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  <w:lang w:val="uk-ua"/>
        </w:rPr>
        <w:t xml:space="preserve">через простоту та знайомість. Для стилізації використано фреймворк </w:t>
      </w:r>
      <w:r>
        <w:rPr>
          <w:rFonts w:eastAsia="Times New Roman" w:cs="Times New Roman"/>
          <w:lang w:val="en-us"/>
        </w:rPr>
        <w:t>Bootstrap</w:t>
      </w:r>
      <w:r>
        <w:rPr>
          <w:rFonts w:eastAsia="Times New Roman" w:cs="Times New Roman"/>
          <w:vertAlign w:val="superscript"/>
          <w:lang w:val="en-us"/>
        </w:rPr>
        <w:t>[20]</w:t>
      </w:r>
      <w:r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  <w:lang w:val="uk-ua"/>
        </w:rPr>
        <w:t>через його зрозумілість.</w:t>
      </w: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ara9"/>
        <w:rPr>
          <w:rFonts w:eastAsia="Times New Roman" w:cs="Times New Roman"/>
          <w:lang w:val="uk-ua"/>
        </w:rPr>
      </w:pPr>
      <w:r/>
      <w:bookmarkStart w:id="50" w:name="_Зміст000039"/>
      <w:r/>
      <w:bookmarkStart w:id="51" w:name="_Зміст000013"/>
      <w:r/>
      <w:bookmarkStart w:id="52" w:name="_Toc196826534"/>
      <w:r/>
      <w:r>
        <w:rPr>
          <w:rFonts w:eastAsia="Times New Roman" w:cs="Times New Roman"/>
          <w:lang w:val="uk-ua"/>
        </w:rPr>
        <w:t>2.1.1 Огляд особливостей мови програмування</w:t>
      </w:r>
      <w:r/>
      <w:bookmarkEnd w:id="52"/>
      <w:r/>
      <w:bookmarkEnd w:id="51"/>
      <w:r/>
      <w:bookmarkEnd w:id="50"/>
      <w:r/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Мовою програмування для </w:t>
      </w:r>
      <w:r>
        <w:rPr>
          <w:rFonts w:eastAsia="Times New Roman" w:cs="Times New Roman"/>
          <w:lang w:val="en-us"/>
        </w:rPr>
        <w:t xml:space="preserve">Django </w:t>
      </w:r>
      <w:r>
        <w:rPr>
          <w:rFonts w:eastAsia="Times New Roman" w:cs="Times New Roman"/>
          <w:lang w:val="uk-ua"/>
        </w:rPr>
        <w:t xml:space="preserve">є </w:t>
      </w:r>
      <w:r>
        <w:rPr>
          <w:rFonts w:eastAsia="Times New Roman" w:cs="Times New Roman"/>
          <w:lang w:val="en-us"/>
        </w:rPr>
        <w:t xml:space="preserve">Python. </w:t>
      </w:r>
      <w:r>
        <w:rPr>
          <w:rFonts w:eastAsia="Times New Roman" w:cs="Times New Roman"/>
          <w:lang w:val="uk-ua"/>
        </w:rPr>
        <w:t>Ця мова має простий синтаксис:</w:t>
      </w:r>
      <w:r>
        <w:rPr>
          <w:rFonts w:eastAsia="Times New Roman" w:cs="Times New Roman"/>
          <w:lang w:val="uk-ua"/>
        </w:rPr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Дозволяє швидко створювати списки;</w:t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Має динамічну типізацію;</w:t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Блоки позначає відступами.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Мова має багато бібліотек.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2.1 - Порівняння інструментів</w:t>
      </w:r>
      <w:r>
        <w:rPr>
          <w:rFonts w:eastAsia="Times New Roman" w:cs="Times New Roman"/>
          <w:vertAlign w:val="superscript"/>
          <w:lang w:val="uk-ua"/>
        </w:rPr>
        <w:t>[]</w:t>
      </w: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tbl>
      <w:tblPr>
        <w:tblStyle w:val="TableGrid"/>
        <w:name w:val="Таблиця8"/>
        <w:tabOrder w:val="0"/>
        <w:jc w:val="left"/>
        <w:tblInd w:w="0" w:type="dxa"/>
        <w:tblW w:w="9111" w:type="dxa"/>
        <w:pPr>
          <w:pStyle w:val="para11"/>
          <w:ind w:firstLine="0"/>
          <w:spacing/>
          <w:jc w:val="left"/>
          <w:rPr>
            <w:rFonts w:ascii="Calibri" w:hAnsi="Calibri"/>
            <w:sz w:val="22"/>
          </w:rPr>
        </w:pPr>
        <w:tblLook w:val="04A0" w:firstRow="1" w:lastRow="0" w:firstColumn="1" w:lastColumn="0" w:noHBand="0" w:noVBand="1"/>
      </w:tblPr>
      <w:tblGrid>
        <w:gridCol w:w="2042"/>
        <w:gridCol w:w="2033"/>
        <w:gridCol w:w="3070"/>
        <w:gridCol w:w="1966"/>
      </w:tblGrid>
      <w:tr>
        <w:trPr>
          <w:tblHeader w:val="0"/>
          <w:cantSplit w:val="0"/>
          <w:trHeight w:val="344" w:hRule="atLeast"/>
        </w:trPr>
        <w:tc>
          <w:tcPr>
            <w:tcW w:w="2042" w:type="dxa"/>
            <w:tmTcPr id="1746778022" protected="0"/>
          </w:tcPr>
          <w:p>
            <w:pPr>
              <w:spacing/>
              <w:jc w:val="left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Критерій</w:t>
            </w:r>
          </w:p>
        </w:tc>
        <w:tc>
          <w:tcPr>
            <w:tcW w:w="2033" w:type="dxa"/>
            <w:tmTcPr id="1746778022" protected="0"/>
          </w:tcPr>
          <w:p>
            <w:pPr>
              <w:spacing/>
              <w:jc w:val="left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Python, Django</w:t>
            </w:r>
          </w:p>
        </w:tc>
        <w:tc>
          <w:tcPr>
            <w:tcW w:w="3070" w:type="dxa"/>
            <w:tmTcPr id="1746778022" protected="0"/>
          </w:tcPr>
          <w:p>
            <w:pPr>
              <w:spacing/>
              <w:jc w:val="left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PHP, Laravel</w:t>
            </w:r>
          </w:p>
        </w:tc>
        <w:tc>
          <w:tcPr>
            <w:tcW w:w="1966" w:type="dxa"/>
            <w:tmTcPr id="1746778022" protected="0"/>
          </w:tcPr>
          <w:p>
            <w:pPr>
              <w:spacing/>
              <w:jc w:val="left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C#, .NET</w:t>
            </w:r>
          </w:p>
        </w:tc>
      </w:tr>
      <w:tr>
        <w:trPr>
          <w:tblHeader w:val="0"/>
          <w:cantSplit w:val="0"/>
          <w:trHeight w:val="344" w:hRule="atLeast"/>
        </w:trPr>
        <w:tc>
          <w:tcPr>
            <w:tcW w:w="2042" w:type="dxa"/>
            <w:tmTcPr id="1746778022" protected="0"/>
          </w:tcPr>
          <w:p>
            <w:pPr>
              <w:spacing/>
              <w:jc w:val="left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</w:rPr>
              <w:t>Зручність мови</w:t>
            </w:r>
          </w:p>
        </w:tc>
        <w:tc>
          <w:tcPr>
            <w:tcW w:w="2033" w:type="dxa"/>
            <w:tmTcPr id="1746778022" protected="0"/>
          </w:tcPr>
          <w:p>
            <w:pPr>
              <w:spacing/>
              <w:jc w:val="left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Висока</w:t>
            </w:r>
          </w:p>
        </w:tc>
        <w:tc>
          <w:tcPr>
            <w:tcW w:w="3070" w:type="dxa"/>
            <w:tmTcPr id="1746778022" protected="0"/>
          </w:tcPr>
          <w:p>
            <w:pPr>
              <w:spacing/>
              <w:jc w:val="left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Низька</w:t>
            </w:r>
          </w:p>
        </w:tc>
        <w:tc>
          <w:tcPr>
            <w:tcW w:w="1966" w:type="dxa"/>
            <w:tmTcPr id="1746778022" protected="0"/>
          </w:tcPr>
          <w:p>
            <w:pPr>
              <w:spacing/>
              <w:jc w:val="left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Середня</w:t>
            </w:r>
          </w:p>
        </w:tc>
      </w:tr>
      <w:tr>
        <w:trPr>
          <w:tblHeader w:val="0"/>
          <w:cantSplit w:val="0"/>
          <w:trHeight w:val="344" w:hRule="atLeast"/>
        </w:trPr>
        <w:tc>
          <w:tcPr>
            <w:tcW w:w="2042" w:type="dxa"/>
            <w:tmTcPr id="1746778022" protected="0"/>
          </w:tcPr>
          <w:p>
            <w:pPr>
              <w:spacing/>
              <w:jc w:val="left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</w:rPr>
              <w:t>Масштабованість</w:t>
            </w:r>
          </w:p>
        </w:tc>
        <w:tc>
          <w:tcPr>
            <w:tcW w:w="2033" w:type="dxa"/>
            <w:tmTcPr id="1746778022" protected="0"/>
          </w:tcPr>
          <w:p>
            <w:pPr>
              <w:spacing/>
              <w:jc w:val="left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Середня</w:t>
            </w:r>
          </w:p>
        </w:tc>
        <w:tc>
          <w:tcPr>
            <w:tcW w:w="3070" w:type="dxa"/>
            <w:tmTcPr id="1746778022" protected="0"/>
          </w:tcPr>
          <w:p>
            <w:pPr>
              <w:spacing/>
              <w:jc w:val="left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Низька</w:t>
            </w:r>
          </w:p>
        </w:tc>
        <w:tc>
          <w:tcPr>
            <w:tcW w:w="1966" w:type="dxa"/>
            <w:tmTcPr id="1746778022" protected="0"/>
          </w:tcPr>
          <w:p>
            <w:pPr>
              <w:spacing/>
              <w:jc w:val="left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Висока</w:t>
            </w:r>
          </w:p>
        </w:tc>
      </w:tr>
      <w:tr>
        <w:trPr>
          <w:tblHeader w:val="0"/>
          <w:cantSplit w:val="0"/>
          <w:trHeight w:val="344" w:hRule="atLeast"/>
        </w:trPr>
        <w:tc>
          <w:tcPr>
            <w:tcW w:w="2042" w:type="dxa"/>
            <w:tmTcPr id="1746778022" protected="0"/>
          </w:tcPr>
          <w:p>
            <w:pPr>
              <w:spacing/>
              <w:jc w:val="left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</w:rPr>
              <w:t>Безпека</w:t>
            </w:r>
          </w:p>
        </w:tc>
        <w:tc>
          <w:tcPr>
            <w:tcW w:w="2033" w:type="dxa"/>
            <w:tmTcPr id="1746778022" protected="0"/>
          </w:tcPr>
          <w:p>
            <w:pPr>
              <w:spacing/>
              <w:jc w:val="left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Висока</w:t>
            </w:r>
          </w:p>
        </w:tc>
        <w:tc>
          <w:tcPr>
            <w:tcW w:w="3070" w:type="dxa"/>
            <w:tmTcPr id="1746778022" protected="0"/>
          </w:tcPr>
          <w:p>
            <w:pPr>
              <w:spacing/>
              <w:jc w:val="left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Середня</w:t>
            </w:r>
          </w:p>
        </w:tc>
        <w:tc>
          <w:tcPr>
            <w:tcW w:w="1966" w:type="dxa"/>
            <w:tmTcPr id="1746778022" protected="0"/>
          </w:tcPr>
          <w:p>
            <w:pPr>
              <w:spacing/>
              <w:jc w:val="left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Вища</w:t>
            </w:r>
          </w:p>
        </w:tc>
      </w:tr>
      <w:tr>
        <w:trPr>
          <w:tblHeader w:val="0"/>
          <w:cantSplit w:val="0"/>
          <w:trHeight w:val="344" w:hRule="atLeast"/>
        </w:trPr>
        <w:tc>
          <w:tcPr>
            <w:tcW w:w="2042" w:type="dxa"/>
            <w:tmTcPr id="1746778022" protected="0"/>
          </w:tcPr>
          <w:p>
            <w:pPr>
              <w:spacing/>
              <w:jc w:val="left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</w:rPr>
              <w:t>Інтерфейс</w:t>
            </w:r>
          </w:p>
        </w:tc>
        <w:tc>
          <w:tcPr>
            <w:tcW w:w="2033" w:type="dxa"/>
            <w:tmTcPr id="1746778022" protected="0"/>
          </w:tcPr>
          <w:p>
            <w:pPr>
              <w:spacing/>
              <w:jc w:val="left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Шаблони</w:t>
            </w:r>
          </w:p>
        </w:tc>
        <w:tc>
          <w:tcPr>
            <w:tcW w:w="3070" w:type="dxa"/>
            <w:tmTcPr id="1746778022" protected="0"/>
          </w:tcPr>
          <w:p>
            <w:pPr>
              <w:spacing/>
              <w:jc w:val="left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Фреймворки Blade / Livewire</w:t>
            </w:r>
          </w:p>
        </w:tc>
        <w:tc>
          <w:tcPr>
            <w:tcW w:w="1966" w:type="dxa"/>
            <w:tmTcPr id="1746778022" protected="0"/>
          </w:tcPr>
          <w:p>
            <w:pPr>
              <w:spacing/>
              <w:jc w:val="left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Фреймворк Blazor</w:t>
            </w:r>
          </w:p>
        </w:tc>
      </w:tr>
    </w:tbl>
    <w:p>
      <w:pPr>
        <w:pStyle w:val="para11"/>
        <w:ind w:firstLine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9"/>
        <w:rPr>
          <w:rFonts w:eastAsia="Times New Roman" w:cs="Times New Roman"/>
          <w:lang w:val="uk-ua"/>
        </w:rPr>
      </w:pPr>
      <w:r/>
      <w:bookmarkStart w:id="53" w:name="_Зміст000040"/>
      <w:r/>
      <w:bookmarkStart w:id="54" w:name="_Зміст000014"/>
      <w:r/>
      <w:bookmarkStart w:id="55" w:name="_Toc196826535"/>
      <w:r/>
      <w:r>
        <w:rPr>
          <w:rFonts w:eastAsia="Times New Roman" w:cs="Times New Roman"/>
          <w:lang w:val="uk-ua"/>
        </w:rPr>
        <w:t>2.1.2 Огляд особливостей обраного середовища розробки</w:t>
      </w:r>
      <w:r/>
      <w:bookmarkEnd w:id="55"/>
      <w:r/>
      <w:bookmarkEnd w:id="54"/>
      <w:r/>
      <w:bookmarkEnd w:id="53"/>
      <w:r/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Як середовище розробки використано </w:t>
      </w:r>
      <w:r>
        <w:rPr>
          <w:rFonts w:eastAsia="Times New Roman" w:cs="Times New Roman"/>
          <w:lang w:val="en-us"/>
        </w:rPr>
        <w:t>Visual Studio Code</w:t>
      </w:r>
      <w:r>
        <w:rPr>
          <w:rFonts w:eastAsia="Times New Roman" w:cs="Times New Roman"/>
          <w:lang w:val="uk-ua"/>
        </w:rPr>
        <w:t>. Воно є простим і має багато розширень.</w:t>
      </w: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2.1 – Порівняння середовищ розробки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tbl>
      <w:tblPr>
        <w:tblStyle w:val="TableGrid"/>
        <w:name w:val="Таблиця9"/>
        <w:tabOrder w:val="0"/>
        <w:jc w:val="left"/>
        <w:tblInd w:w="0" w:type="dxa"/>
        <w:tblW w:w="9356" w:type="dxa"/>
        <w:pPr>
          <w:pStyle w:val="para11"/>
          <w:ind w:firstLine="0"/>
          <w:spacing/>
          <w:jc w:val="left"/>
          <w:rPr>
            <w:rFonts w:ascii="Calibri" w:hAnsi="Calibri"/>
            <w:sz w:val="22"/>
          </w:rPr>
        </w:pPr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rPr>
          <w:tblHeader w:val="0"/>
          <w:cantSplit w:val="0"/>
          <w:trHeight w:val="297" w:hRule="atLeast"/>
        </w:trPr>
        <w:tc>
          <w:tcPr>
            <w:tcW w:w="2339" w:type="dxa"/>
            <w:tmTcPr id="1746778022" protected="0"/>
          </w:tcPr>
          <w:p>
            <w:pPr>
              <w:pStyle w:val="para11"/>
              <w:ind w:firstLine="0"/>
              <w:rPr>
                <w:rFonts w:eastAsia="Times New Roman" w:cs="Times New Roman"/>
                <w:b/>
                <w:bCs/>
                <w:sz w:val="22"/>
                <w:lang w:val="uk-ua"/>
              </w:rPr>
            </w:pPr>
            <w:r>
              <w:rPr>
                <w:rFonts w:eastAsia="Times New Roman" w:cs="Times New Roman"/>
                <w:b/>
                <w:bCs/>
                <w:sz w:val="22"/>
                <w:lang w:val="uk-ua"/>
              </w:rPr>
              <w:t>Критерій</w:t>
            </w:r>
          </w:p>
        </w:tc>
        <w:tc>
          <w:tcPr>
            <w:tcW w:w="2339" w:type="dxa"/>
            <w:tmTcPr id="1746778022" protected="0"/>
          </w:tcPr>
          <w:p>
            <w:pPr>
              <w:pStyle w:val="para11"/>
              <w:ind w:firstLine="0"/>
              <w:rPr>
                <w:rFonts w:eastAsia="Times New Roman" w:cs="Times New Roman"/>
                <w:b/>
                <w:bCs/>
                <w:sz w:val="22"/>
                <w:lang w:val="en-us"/>
              </w:rPr>
            </w:pPr>
            <w:r>
              <w:rPr>
                <w:rFonts w:eastAsia="Times New Roman" w:cs="Times New Roman"/>
                <w:b/>
                <w:bCs/>
                <w:sz w:val="22"/>
                <w:lang w:val="en-us"/>
              </w:rPr>
              <w:t>VS Code</w:t>
            </w:r>
          </w:p>
        </w:tc>
        <w:tc>
          <w:tcPr>
            <w:tcW w:w="2339" w:type="dxa"/>
            <w:tmTcPr id="1746778022" protected="0"/>
          </w:tcPr>
          <w:p>
            <w:pPr>
              <w:pStyle w:val="para11"/>
              <w:ind w:firstLine="0"/>
              <w:rPr>
                <w:rFonts w:eastAsia="Times New Roman" w:cs="Times New Roman"/>
                <w:b/>
                <w:bCs/>
                <w:sz w:val="22"/>
                <w:lang w:val="en-us"/>
              </w:rPr>
            </w:pPr>
            <w:r>
              <w:rPr>
                <w:rFonts w:eastAsia="Times New Roman" w:cs="Times New Roman"/>
                <w:b/>
                <w:bCs/>
                <w:sz w:val="22"/>
                <w:lang w:val="en-us"/>
              </w:rPr>
              <w:t>Sublime Text</w:t>
            </w:r>
          </w:p>
        </w:tc>
        <w:tc>
          <w:tcPr>
            <w:tcW w:w="2339" w:type="dxa"/>
            <w:tmTcPr id="1746778022" protected="0"/>
          </w:tcPr>
          <w:p>
            <w:pPr>
              <w:pStyle w:val="para11"/>
              <w:ind w:firstLine="0"/>
              <w:rPr>
                <w:rFonts w:eastAsia="Times New Roman" w:cs="Times New Roman"/>
                <w:b/>
                <w:bCs/>
                <w:sz w:val="22"/>
                <w:lang w:val="en-us"/>
              </w:rPr>
            </w:pPr>
            <w:r>
              <w:rPr>
                <w:rFonts w:eastAsia="Times New Roman" w:cs="Times New Roman"/>
                <w:b/>
                <w:bCs/>
                <w:sz w:val="22"/>
                <w:lang w:val="en-us"/>
              </w:rPr>
              <w:t>PyCharm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339" w:type="dxa"/>
            <w:tmTcPr id="1746778022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uk-ua"/>
              </w:rPr>
            </w:pPr>
            <w:r>
              <w:rPr>
                <w:rFonts w:eastAsia="Times New Roman" w:cs="Times New Roman"/>
                <w:sz w:val="22"/>
                <w:lang w:val="uk-ua"/>
              </w:rPr>
              <w:t>Простота інтерфейсу</w:t>
            </w:r>
          </w:p>
        </w:tc>
        <w:tc>
          <w:tcPr>
            <w:tcW w:w="2339" w:type="dxa"/>
            <w:tmTcPr id="1746778022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uk-ua"/>
              </w:rPr>
            </w:pPr>
            <w:r>
              <w:rPr>
                <w:rFonts w:eastAsia="Times New Roman" w:cs="Times New Roman"/>
                <w:sz w:val="22"/>
                <w:lang w:val="uk-ua"/>
              </w:rPr>
              <w:t>Висока</w:t>
            </w:r>
          </w:p>
        </w:tc>
        <w:tc>
          <w:tcPr>
            <w:tcW w:w="2339" w:type="dxa"/>
            <w:tmTcPr id="1746778022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uk-ua"/>
              </w:rPr>
            </w:pPr>
            <w:r>
              <w:rPr>
                <w:rFonts w:eastAsia="Times New Roman" w:cs="Times New Roman"/>
                <w:sz w:val="22"/>
                <w:lang w:val="uk-ua"/>
              </w:rPr>
              <w:t>Висока</w:t>
            </w:r>
          </w:p>
        </w:tc>
        <w:tc>
          <w:tcPr>
            <w:tcW w:w="2339" w:type="dxa"/>
            <w:tmTcPr id="1746778022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uk-ua"/>
              </w:rPr>
            </w:pPr>
            <w:r>
              <w:rPr>
                <w:rFonts w:eastAsia="Times New Roman" w:cs="Times New Roman"/>
                <w:sz w:val="22"/>
                <w:lang w:val="uk-ua"/>
              </w:rPr>
              <w:t>Середня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339" w:type="dxa"/>
            <w:tmTcPr id="1746778022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en-us"/>
              </w:rPr>
            </w:pPr>
            <w:r>
              <w:rPr>
                <w:rFonts w:eastAsia="Times New Roman" w:cs="Times New Roman"/>
                <w:sz w:val="22"/>
                <w:lang w:val="uk-ua"/>
              </w:rPr>
              <w:t xml:space="preserve">Підтримка </w:t>
            </w:r>
            <w:r>
              <w:rPr>
                <w:rFonts w:eastAsia="Times New Roman" w:cs="Times New Roman"/>
                <w:sz w:val="22"/>
                <w:lang w:val="en-us"/>
              </w:rPr>
              <w:t>Python</w:t>
            </w:r>
            <w:r>
              <w:rPr>
                <w:rFonts w:eastAsia="Times New Roman" w:cs="Times New Roman"/>
                <w:sz w:val="22"/>
                <w:lang w:val="en-us"/>
              </w:rPr>
            </w:r>
          </w:p>
        </w:tc>
        <w:tc>
          <w:tcPr>
            <w:tcW w:w="2339" w:type="dxa"/>
            <w:tmTcPr id="1746778022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en-us"/>
              </w:rPr>
            </w:pPr>
            <w:r>
              <w:rPr>
                <w:rFonts w:eastAsia="Times New Roman" w:cs="Times New Roman"/>
                <w:sz w:val="22"/>
                <w:lang w:val="uk-ua"/>
              </w:rPr>
              <w:t>Висока</w:t>
            </w:r>
            <w:r>
              <w:rPr>
                <w:rFonts w:eastAsia="Times New Roman" w:cs="Times New Roman"/>
                <w:sz w:val="22"/>
                <w:lang w:val="en-us"/>
              </w:rPr>
            </w:r>
          </w:p>
        </w:tc>
        <w:tc>
          <w:tcPr>
            <w:tcW w:w="2339" w:type="dxa"/>
            <w:tmTcPr id="1746778022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uk-ua"/>
              </w:rPr>
            </w:pPr>
            <w:r>
              <w:rPr>
                <w:rFonts w:eastAsia="Times New Roman" w:cs="Times New Roman"/>
                <w:sz w:val="22"/>
                <w:lang w:val="uk-ua"/>
              </w:rPr>
              <w:t>Середня</w:t>
            </w:r>
          </w:p>
        </w:tc>
        <w:tc>
          <w:tcPr>
            <w:tcW w:w="2339" w:type="dxa"/>
            <w:tmTcPr id="1746778022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uk-ua"/>
              </w:rPr>
            </w:pPr>
            <w:r>
              <w:rPr>
                <w:rFonts w:eastAsia="Times New Roman" w:cs="Times New Roman"/>
                <w:sz w:val="22"/>
                <w:lang w:val="uk-ua"/>
              </w:rPr>
              <w:t>Висока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339" w:type="dxa"/>
            <w:tmTcPr id="1746778022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uk-ua"/>
              </w:rPr>
            </w:pPr>
            <w:r>
              <w:rPr>
                <w:rFonts w:eastAsia="Times New Roman" w:cs="Times New Roman"/>
                <w:sz w:val="22"/>
                <w:lang w:val="uk-ua"/>
              </w:rPr>
              <w:t xml:space="preserve">Підтримка </w:t>
            </w:r>
            <w:r>
              <w:rPr>
                <w:rFonts w:eastAsia="Times New Roman" w:cs="Times New Roman"/>
                <w:sz w:val="22"/>
                <w:lang w:val="en-us"/>
              </w:rPr>
              <w:t>JavaScript</w:t>
            </w:r>
            <w:r>
              <w:rPr>
                <w:rFonts w:eastAsia="Times New Roman" w:cs="Times New Roman"/>
                <w:sz w:val="22"/>
                <w:lang w:val="uk-ua"/>
              </w:rPr>
            </w:r>
          </w:p>
        </w:tc>
        <w:tc>
          <w:tcPr>
            <w:tcW w:w="2339" w:type="dxa"/>
            <w:tmTcPr id="1746778022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uk-ua"/>
              </w:rPr>
            </w:pPr>
            <w:r>
              <w:rPr>
                <w:rFonts w:eastAsia="Times New Roman" w:cs="Times New Roman"/>
                <w:sz w:val="22"/>
                <w:lang w:val="uk-ua"/>
              </w:rPr>
              <w:t>Висока</w:t>
            </w:r>
          </w:p>
        </w:tc>
        <w:tc>
          <w:tcPr>
            <w:tcW w:w="2339" w:type="dxa"/>
            <w:tmTcPr id="1746778022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uk-ua"/>
              </w:rPr>
            </w:pPr>
            <w:r>
              <w:rPr>
                <w:rFonts w:eastAsia="Times New Roman" w:cs="Times New Roman"/>
                <w:sz w:val="22"/>
                <w:lang w:val="uk-ua"/>
              </w:rPr>
              <w:t>Середня</w:t>
            </w:r>
          </w:p>
        </w:tc>
        <w:tc>
          <w:tcPr>
            <w:tcW w:w="2339" w:type="dxa"/>
            <w:tmTcPr id="1746778022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en-us"/>
              </w:rPr>
            </w:pPr>
            <w:r>
              <w:rPr>
                <w:rFonts w:eastAsia="Times New Roman" w:cs="Times New Roman"/>
                <w:sz w:val="22"/>
                <w:lang w:val="uk-ua"/>
              </w:rPr>
              <w:t>Середня</w:t>
            </w:r>
            <w:r>
              <w:rPr>
                <w:rFonts w:eastAsia="Times New Roman" w:cs="Times New Roman"/>
                <w:sz w:val="22"/>
                <w:lang w:val="en-us"/>
              </w:rPr>
            </w:r>
          </w:p>
        </w:tc>
      </w:tr>
    </w:tbl>
    <w:p>
      <w:pPr>
        <w:pStyle w:val="para11"/>
        <w:ind w:firstLine="0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ara9"/>
        <w:rPr>
          <w:rFonts w:eastAsia="Times New Roman" w:cs="Times New Roman"/>
          <w:lang w:val="uk-ua"/>
        </w:rPr>
      </w:pPr>
      <w:r/>
      <w:bookmarkStart w:id="56" w:name="_Зміст000041"/>
      <w:r/>
      <w:bookmarkStart w:id="57" w:name="_Зміст000015"/>
      <w:r/>
      <w:bookmarkStart w:id="58" w:name="_Toc196826536"/>
      <w:r/>
      <w:r>
        <w:rPr>
          <w:rFonts w:eastAsia="Times New Roman" w:cs="Times New Roman"/>
          <w:lang w:val="uk-ua"/>
        </w:rPr>
        <w:t>2.1.3 Огляд особливостей обраної системи управління базами даних</w:t>
      </w:r>
      <w:r/>
      <w:bookmarkEnd w:id="58"/>
      <w:r/>
      <w:bookmarkEnd w:id="57"/>
      <w:r/>
      <w:bookmarkEnd w:id="56"/>
      <w:r/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 xml:space="preserve">База даних </w:t>
      </w:r>
      <w:r>
        <w:rPr>
          <w:rFonts w:eastAsia="Times New Roman" w:cs="Times New Roman"/>
          <w:lang w:val="en-us"/>
        </w:rPr>
        <w:t xml:space="preserve">MySQL </w:t>
      </w:r>
      <w:r>
        <w:rPr>
          <w:rFonts w:eastAsia="Times New Roman" w:cs="Times New Roman"/>
          <w:lang w:val="uk-ua"/>
        </w:rPr>
        <w:t>є системою з відкритим кодом. Вона добре масштабується, має багато типів даних. Під’єднання до неї має здійснюватись через пароль та логін.</w:t>
      </w:r>
      <w:r>
        <w:rPr>
          <w:rFonts w:eastAsia="Times New Roman" w:cs="Times New Roman"/>
          <w:lang w:val="en-us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8"/>
        <w:rPr>
          <w:rFonts w:eastAsia="Times New Roman" w:cs="Times New Roman"/>
        </w:rPr>
      </w:pPr>
      <w:r/>
      <w:bookmarkStart w:id="59" w:name="_Toc196826537"/>
      <w:r/>
      <w:r>
        <w:rPr>
          <w:rFonts w:eastAsia="Times New Roman" w:cs="Times New Roman"/>
        </w:rPr>
        <w:t>2.2 Структурна схеми програми</w:t>
      </w:r>
      <w:r/>
      <w:bookmarkEnd w:id="59"/>
      <w:r/>
      <w:r>
        <w:rPr>
          <w:rFonts w:eastAsia="Times New Roman" w:cs="Times New Roman"/>
        </w:rPr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Мінімальна структурна схема програми має виглядати так: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2.2 – Структурна схема програми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tbl>
      <w:tblPr>
        <w:tblStyle w:val="PlainTable5"/>
        <w:name w:val="Таблиця3"/>
        <w:tabOrder w:val="0"/>
        <w:jc w:val="left"/>
        <w:tblInd w:w="0" w:type="dxa"/>
        <w:tblW w:w="7343" w:type="dxa"/>
        <w:tblLook w:val="04A0" w:firstRow="1" w:lastRow="0" w:firstColumn="1" w:lastColumn="0" w:noHBand="0" w:noVBand="1"/>
      </w:tblPr>
      <w:tblGrid>
        <w:gridCol w:w="1492"/>
        <w:gridCol w:w="1684"/>
        <w:gridCol w:w="4167"/>
      </w:tblGrid>
      <w:tr>
        <w:trPr>
          <w:tblHeader w:val="0"/>
          <w:cantSplit w:val="0"/>
          <w:trHeight w:val="0" w:hRule="auto"/>
        </w:trPr>
        <w:tc>
          <w:tcPr>
            <w:tcW w:w="1492" w:type="dxa"/>
            <w:shd w:val="solid" w:color="FFFFFF" tmshd="6554095, 16777215, 16777215"/>
            <w:tcBorders>
              <w:bottom w:val="nil" w:sz="0" w:space="0" w:color="7F7F7F" tmln="20, 20, 20, 0, 0"/>
              <w:right w:val="nil" w:sz="0" w:space="0" w:color="7F7F7F" tmln="20, 20, 20, 0, 0"/>
            </w:tcBorders>
            <w:tmTcPr id="1746778022" protected="0"/>
          </w:tcPr>
          <w:p>
            <w:pPr>
              <w:pStyle w:val="para11"/>
              <w:ind w:firstLine="0"/>
              <w:rPr>
                <w:rFonts w:eastAsia="Times New Roman" w:cs="Times New Roman"/>
                <w:b/>
                <w:bCs/>
                <w:sz w:val="22"/>
                <w:lang w:val="uk-ua"/>
              </w:rPr>
            </w:pPr>
            <w:r>
              <w:rPr>
                <w:rFonts w:eastAsia="Times New Roman" w:cs="Times New Roman"/>
                <w:b/>
                <w:bCs/>
                <w:sz w:val="22"/>
                <w:lang w:val="uk-ua"/>
              </w:rPr>
              <w:t>Властивість</w:t>
            </w:r>
          </w:p>
        </w:tc>
        <w:tc>
          <w:tcPr>
            <w:tcW w:w="1684" w:type="dxa"/>
            <w:shd w:val="solid" w:color="FFFFFF" tmshd="6554095, 16777215, 16777215"/>
            <w:tcBorders>
              <w:left w:val="nil" w:sz="0" w:space="0" w:color="000000" tmln="20, 20, 20, 0, 0"/>
              <w:bottom w:val="nil" w:sz="0" w:space="0" w:color="7F7F7F" tmln="20, 20, 20, 0, 0"/>
            </w:tcBorders>
            <w:tmTcPr id="1746778022" protected="0"/>
          </w:tcPr>
          <w:p>
            <w:pPr>
              <w:pStyle w:val="para11"/>
              <w:ind w:firstLine="0"/>
              <w:rPr>
                <w:rFonts w:eastAsia="Times New Roman" w:cs="Times New Roman"/>
                <w:b/>
                <w:bCs/>
                <w:sz w:val="22"/>
                <w:lang w:val="uk-ua"/>
              </w:rPr>
            </w:pPr>
            <w:r>
              <w:rPr>
                <w:rFonts w:eastAsia="Times New Roman" w:cs="Times New Roman"/>
                <w:b/>
                <w:bCs/>
                <w:sz w:val="22"/>
                <w:lang w:val="uk-ua"/>
              </w:rPr>
              <w:t>Тип данних</w:t>
            </w:r>
          </w:p>
        </w:tc>
        <w:tc>
          <w:tcPr>
            <w:tcW w:w="4167" w:type="dxa"/>
            <w:shd w:val="solid" w:color="FFFFFF" tmshd="6554095, 16777215, 16777215"/>
            <w:tcBorders>
              <w:bottom w:val="nil" w:sz="0" w:space="0" w:color="7F7F7F" tmln="20, 20, 20, 0, 0"/>
            </w:tcBorders>
            <w:tmTcPr id="1746778022" protected="0"/>
          </w:tcPr>
          <w:p>
            <w:pPr>
              <w:pStyle w:val="para11"/>
              <w:ind w:firstLine="0"/>
              <w:rPr>
                <w:rFonts w:eastAsia="Times New Roman" w:cs="Times New Roman"/>
                <w:b/>
                <w:bCs/>
                <w:sz w:val="22"/>
                <w:lang w:val="uk-ua"/>
              </w:rPr>
            </w:pPr>
            <w:r>
              <w:rPr>
                <w:rFonts w:eastAsia="Times New Roman" w:cs="Times New Roman"/>
                <w:b/>
                <w:bCs/>
                <w:sz w:val="22"/>
                <w:lang w:val="uk-ua"/>
              </w:rPr>
              <w:t>Опис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492" w:type="dxa"/>
            <w:shd w:val="solid" w:color="FFFFFF" tmshd="6554095, 16777215, 16777215"/>
            <w:tcBorders>
              <w:top w:val="nil" w:sz="0" w:space="0" w:color="000000" tmln="20, 20, 20, 0, 0"/>
              <w:right w:val="nil" w:sz="0" w:space="0" w:color="7F7F7F" tmln="20, 20, 20, 0, 0"/>
            </w:tcBorders>
            <w:tmTcPr id="1746778022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en-us"/>
              </w:rPr>
            </w:pPr>
            <w:r>
              <w:rPr>
                <w:rFonts w:eastAsia="Times New Roman" w:cs="Times New Roman"/>
                <w:sz w:val="22"/>
                <w:lang w:val="en-us"/>
              </w:rPr>
              <w:t>count</w:t>
            </w:r>
          </w:p>
        </w:tc>
        <w:tc>
          <w:tcPr>
            <w:tcW w:w="1684" w:type="dxa"/>
            <w:shd w:val="solid" w:color="FFFFFF" tmshd="6554095, 16777215, 16777215"/>
            <w:tcBorders>
              <w:top w:val="nil" w:sz="0" w:space="0" w:color="000000" tmln="20, 20, 20, 0, 0"/>
              <w:left w:val="nil" w:sz="0" w:space="0" w:color="000000" tmln="20, 20, 20, 0, 0"/>
            </w:tcBorders>
            <w:tmTcPr id="1746778022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en-us"/>
              </w:rPr>
            </w:pPr>
            <w:r>
              <w:rPr>
                <w:rFonts w:eastAsia="Times New Roman" w:cs="Times New Roman"/>
                <w:sz w:val="22"/>
                <w:lang w:val="en-us"/>
              </w:rPr>
              <w:t>int</w:t>
            </w:r>
          </w:p>
        </w:tc>
        <w:tc>
          <w:tcPr>
            <w:tcW w:w="4167" w:type="dxa"/>
            <w:shd w:val="solid" w:color="FFFFFF" tmshd="6554095, 16777215, 16777215"/>
            <w:tcBorders>
              <w:top w:val="nil" w:sz="0" w:space="0" w:color="000000" tmln="20, 20, 20, 0, 0"/>
            </w:tcBorders>
            <w:tmTcPr id="1746778022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uk-ua"/>
              </w:rPr>
            </w:pPr>
            <w:r>
              <w:rPr>
                <w:rFonts w:eastAsia="Times New Roman" w:cs="Times New Roman"/>
                <w:sz w:val="22"/>
                <w:lang w:val="uk-ua"/>
              </w:rPr>
              <w:t>Кількість виноград у партії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492" w:type="dxa"/>
            <w:shd w:val="solid" w:color="FFFFFF" tmshd="6554095, 16777215, 16777215"/>
            <w:tcBorders>
              <w:right w:val="nil" w:sz="0" w:space="0" w:color="7F7F7F" tmln="20, 20, 20, 0, 0"/>
            </w:tcBorders>
            <w:tmTcPr id="1746778022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en-us"/>
              </w:rPr>
            </w:pPr>
            <w:r>
              <w:rPr>
                <w:rFonts w:eastAsia="Times New Roman" w:cs="Times New Roman"/>
                <w:sz w:val="22"/>
                <w:lang w:val="en-us"/>
              </w:rPr>
              <w:t>outside</w:t>
            </w:r>
          </w:p>
        </w:tc>
        <w:tc>
          <w:tcPr>
            <w:tcW w:w="1684" w:type="dxa"/>
            <w:shd w:val="solid" w:color="FFFFFF" tmshd="6554095, 16777215, 16777215"/>
            <w:tcBorders>
              <w:left w:val="nil" w:sz="0" w:space="0" w:color="000000" tmln="20, 20, 20, 0, 0"/>
            </w:tcBorders>
            <w:tmTcPr id="1746778022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en-us"/>
              </w:rPr>
            </w:pPr>
            <w:r>
              <w:rPr>
                <w:rFonts w:eastAsia="Times New Roman" w:cs="Times New Roman"/>
                <w:sz w:val="22"/>
                <w:lang w:val="en-us"/>
              </w:rPr>
              <w:t>bool</w:t>
            </w:r>
          </w:p>
        </w:tc>
        <w:tc>
          <w:tcPr>
            <w:tcW w:w="4167" w:type="dxa"/>
            <w:shd w:val="solid" w:color="FFFFFF" tmshd="6554095, 16777215, 16777215"/>
            <w:tmTcPr id="1746778022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uk-ua"/>
              </w:rPr>
            </w:pPr>
            <w:r>
              <w:rPr>
                <w:rFonts w:eastAsia="Times New Roman" w:cs="Times New Roman"/>
                <w:sz w:val="22"/>
                <w:lang w:val="uk-ua"/>
              </w:rPr>
              <w:t>Чи має зовнішні пошкодження?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492" w:type="dxa"/>
            <w:shd w:val="solid" w:color="FFFFFF" tmshd="6554095, 16777215, 16777215"/>
            <w:tcBorders>
              <w:right w:val="nil" w:sz="0" w:space="0" w:color="7F7F7F" tmln="20, 20, 20, 0, 0"/>
            </w:tcBorders>
            <w:tmTcPr id="1746778022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en-us"/>
              </w:rPr>
            </w:pPr>
            <w:r>
              <w:rPr>
                <w:rFonts w:eastAsia="Times New Roman" w:cs="Times New Roman"/>
                <w:sz w:val="22"/>
                <w:lang w:val="en-us"/>
              </w:rPr>
              <w:t>sugar</w:t>
            </w:r>
          </w:p>
        </w:tc>
        <w:tc>
          <w:tcPr>
            <w:tcW w:w="1684" w:type="dxa"/>
            <w:shd w:val="solid" w:color="FFFFFF" tmshd="6554095, 16777215, 16777215"/>
            <w:tcBorders>
              <w:left w:val="nil" w:sz="0" w:space="0" w:color="000000" tmln="20, 20, 20, 0, 0"/>
            </w:tcBorders>
            <w:tmTcPr id="1746778022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en-us"/>
              </w:rPr>
            </w:pPr>
            <w:r>
              <w:rPr>
                <w:rFonts w:eastAsia="Times New Roman" w:cs="Times New Roman"/>
                <w:sz w:val="22"/>
                <w:lang w:val="en-us"/>
              </w:rPr>
              <w:t>bool</w:t>
            </w:r>
          </w:p>
        </w:tc>
        <w:tc>
          <w:tcPr>
            <w:tcW w:w="4167" w:type="dxa"/>
            <w:shd w:val="solid" w:color="FFFFFF" tmshd="6554095, 16777215, 16777215"/>
            <w:tmTcPr id="1746778022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uk-ua"/>
              </w:rPr>
            </w:pPr>
            <w:r>
              <w:rPr>
                <w:rFonts w:eastAsia="Times New Roman" w:cs="Times New Roman"/>
                <w:sz w:val="22"/>
                <w:lang w:val="uk-ua"/>
              </w:rPr>
              <w:t>Чи має дизбаланс цукру?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492" w:type="dxa"/>
            <w:shd w:val="solid" w:color="FFFFFF" tmshd="6554095, 16777215, 16777215"/>
            <w:tcBorders>
              <w:right w:val="nil" w:sz="0" w:space="0" w:color="7F7F7F" tmln="20, 20, 20, 0, 0"/>
            </w:tcBorders>
            <w:tmTcPr id="1746778022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en-us"/>
              </w:rPr>
            </w:pPr>
            <w:r>
              <w:rPr>
                <w:rFonts w:eastAsia="Times New Roman" w:cs="Times New Roman"/>
                <w:sz w:val="22"/>
                <w:lang w:val="en-us"/>
              </w:rPr>
              <w:t>shape</w:t>
            </w:r>
          </w:p>
        </w:tc>
        <w:tc>
          <w:tcPr>
            <w:tcW w:w="1684" w:type="dxa"/>
            <w:shd w:val="solid" w:color="FFFFFF" tmshd="6554095, 16777215, 16777215"/>
            <w:tcBorders>
              <w:left w:val="nil" w:sz="0" w:space="0" w:color="000000" tmln="20, 20, 20, 0, 0"/>
            </w:tcBorders>
            <w:tmTcPr id="1746778022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en-us"/>
              </w:rPr>
            </w:pPr>
            <w:r>
              <w:rPr>
                <w:rFonts w:eastAsia="Times New Roman" w:cs="Times New Roman"/>
                <w:sz w:val="22"/>
                <w:lang w:val="en-us"/>
              </w:rPr>
              <w:t>bool</w:t>
            </w:r>
          </w:p>
        </w:tc>
        <w:tc>
          <w:tcPr>
            <w:tcW w:w="4167" w:type="dxa"/>
            <w:shd w:val="solid" w:color="FFFFFF" tmshd="6554095, 16777215, 16777215"/>
            <w:tmTcPr id="1746778022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uk-ua"/>
              </w:rPr>
            </w:pPr>
            <w:r>
              <w:rPr>
                <w:rFonts w:eastAsia="Times New Roman" w:cs="Times New Roman"/>
                <w:sz w:val="22"/>
                <w:lang w:val="uk-ua"/>
              </w:rPr>
              <w:t>Чи має нестабільну форму?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492" w:type="dxa"/>
            <w:shd w:val="solid" w:color="FFFFFF" tmshd="6554095, 16777215, 16777215"/>
            <w:tcBorders>
              <w:right w:val="nil" w:sz="0" w:space="0" w:color="7F7F7F" tmln="20, 20, 20, 0, 0"/>
            </w:tcBorders>
            <w:tmTcPr id="1746778022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en-us"/>
              </w:rPr>
            </w:pPr>
            <w:r>
              <w:rPr>
                <w:rFonts w:eastAsia="Times New Roman" w:cs="Times New Roman"/>
                <w:sz w:val="22"/>
                <w:lang w:val="en-us"/>
              </w:rPr>
              <w:t>color</w:t>
            </w:r>
          </w:p>
        </w:tc>
        <w:tc>
          <w:tcPr>
            <w:tcW w:w="1684" w:type="dxa"/>
            <w:shd w:val="solid" w:color="FFFFFF" tmshd="6554095, 16777215, 16777215"/>
            <w:tcBorders>
              <w:left w:val="nil" w:sz="0" w:space="0" w:color="000000" tmln="20, 20, 20, 0, 0"/>
            </w:tcBorders>
            <w:tmTcPr id="1746778022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en-us"/>
              </w:rPr>
            </w:pPr>
            <w:r>
              <w:rPr>
                <w:rFonts w:eastAsia="Times New Roman" w:cs="Times New Roman"/>
                <w:sz w:val="22"/>
                <w:lang w:val="en-us"/>
              </w:rPr>
              <w:t>bool</w:t>
            </w:r>
          </w:p>
        </w:tc>
        <w:tc>
          <w:tcPr>
            <w:tcW w:w="4167" w:type="dxa"/>
            <w:shd w:val="solid" w:color="FFFFFF" tmshd="6554095, 16777215, 16777215"/>
            <w:tmTcPr id="1746778022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uk-ua"/>
              </w:rPr>
            </w:pPr>
            <w:r>
              <w:rPr>
                <w:rFonts w:eastAsia="Times New Roman" w:cs="Times New Roman"/>
                <w:sz w:val="22"/>
                <w:lang w:val="uk-ua"/>
              </w:rPr>
              <w:t>Чи має пошкоджений колір?</w:t>
            </w:r>
          </w:p>
        </w:tc>
      </w:tr>
    </w:tbl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8"/>
        <w:rPr>
          <w:rFonts w:eastAsia="Times New Roman" w:cs="Times New Roman"/>
        </w:rPr>
      </w:pPr>
      <w:r/>
      <w:bookmarkStart w:id="60" w:name="_Toc196826538"/>
      <w:r/>
      <w:r>
        <w:rPr>
          <w:rFonts w:eastAsia="Times New Roman" w:cs="Times New Roman"/>
        </w:rPr>
        <w:t>2.3 Опис модулів розроблюваної системи</w:t>
      </w:r>
      <w:r/>
      <w:bookmarkEnd w:id="60"/>
      <w:r/>
      <w:r>
        <w:rPr>
          <w:rFonts w:eastAsia="Times New Roman" w:cs="Times New Roman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Загальна структура має виглядати так:</w:t>
      </w:r>
    </w:p>
    <w:p>
      <w:pPr>
        <w:pStyle w:val="para13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grapes/</w:t>
      </w:r>
    </w:p>
    <w:p>
      <w:pPr>
        <w:pStyle w:val="para13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├── templates/</w:t>
      </w:r>
    </w:p>
    <w:p>
      <w:pPr>
        <w:pStyle w:val="para13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│   ├── index.html</w:t>
      </w:r>
    </w:p>
    <w:p>
      <w:pPr>
        <w:pStyle w:val="para13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│   ├── new_bunch.html</w:t>
      </w:r>
    </w:p>
    <w:p>
      <w:pPr>
        <w:pStyle w:val="para13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│   └── bunch.html</w:t>
      </w:r>
    </w:p>
    <w:p>
      <w:pPr>
        <w:pStyle w:val="para13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├── models.py</w:t>
      </w:r>
    </w:p>
    <w:p>
      <w:pPr>
        <w:pStyle w:val="para13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├── views.py</w:t>
      </w:r>
    </w:p>
    <w:p>
      <w:pPr>
        <w:pStyle w:val="para13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└── urls.py</w:t>
      </w:r>
    </w:p>
    <w:p>
      <w:pPr>
        <w:pStyle w:val="para13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runner/</w:t>
      </w:r>
    </w:p>
    <w:p>
      <w:pPr>
        <w:pStyle w:val="para13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└── settings.py</w:t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включати такі модулі: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2.3 – Опис модулів програми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tbl>
      <w:tblPr>
        <w:tblStyle w:val="PlainTable5"/>
        <w:name w:val="Таблиця4"/>
        <w:tabOrder w:val="0"/>
        <w:jc w:val="left"/>
        <w:tblInd w:w="0" w:type="dxa"/>
        <w:tblW w:w="9354" w:type="dxa"/>
        <w:tblLook w:val="04A0" w:firstRow="1" w:lastRow="0" w:firstColumn="1" w:lastColumn="0" w:noHBand="0" w:noVBand="1"/>
      </w:tblPr>
      <w:tblGrid>
        <w:gridCol w:w="2060"/>
        <w:gridCol w:w="5118"/>
        <w:gridCol w:w="2176"/>
      </w:tblGrid>
      <w:tr>
        <w:trPr>
          <w:tblHeader w:val="0"/>
          <w:cantSplit w:val="0"/>
          <w:trHeight w:val="0" w:hRule="auto"/>
        </w:trPr>
        <w:tc>
          <w:tcPr>
            <w:tcW w:w="2060" w:type="dxa"/>
            <w:shd w:val="solid" w:color="FFFFFF" tmshd="6554095, 16777215, 16777215"/>
            <w:tcBorders>
              <w:bottom w:val="nil" w:sz="0" w:space="0" w:color="7F7F7F" tmln="20, 20, 20, 0, 0"/>
              <w:right w:val="nil" w:sz="0" w:space="0" w:color="7F7F7F" tmln="20, 20, 20, 0, 0"/>
            </w:tcBorders>
            <w:tmTcPr id="1746778022" protected="0"/>
          </w:tcPr>
          <w:p>
            <w:pPr>
              <w:pStyle w:val="para11"/>
              <w:ind w:firstLine="0"/>
              <w:rPr>
                <w:rFonts w:eastAsia="Times New Roman" w:cs="Times New Roman"/>
                <w:b/>
                <w:bCs/>
                <w:sz w:val="22"/>
                <w:lang w:val="uk-ua"/>
              </w:rPr>
            </w:pPr>
            <w:r>
              <w:rPr>
                <w:rFonts w:eastAsia="Times New Roman" w:cs="Times New Roman"/>
                <w:b/>
                <w:bCs/>
                <w:sz w:val="22"/>
                <w:lang w:val="uk-ua"/>
              </w:rPr>
              <w:t>Назва</w:t>
            </w:r>
          </w:p>
        </w:tc>
        <w:tc>
          <w:tcPr>
            <w:tcW w:w="5118" w:type="dxa"/>
            <w:shd w:val="solid" w:color="FFFFFF" tmshd="6554095, 16777215, 16777215"/>
            <w:tcBorders>
              <w:left w:val="nil" w:sz="0" w:space="0" w:color="000000" tmln="20, 20, 20, 0, 0"/>
              <w:bottom w:val="nil" w:sz="0" w:space="0" w:color="7F7F7F" tmln="20, 20, 20, 0, 0"/>
            </w:tcBorders>
            <w:tmTcPr id="1746778022" protected="0"/>
          </w:tcPr>
          <w:p>
            <w:pPr>
              <w:pStyle w:val="para11"/>
              <w:ind w:firstLine="0"/>
              <w:rPr>
                <w:rFonts w:eastAsia="Times New Roman" w:cs="Times New Roman"/>
                <w:b/>
                <w:bCs/>
                <w:sz w:val="22"/>
                <w:lang w:val="uk-ua"/>
              </w:rPr>
            </w:pPr>
            <w:r>
              <w:rPr>
                <w:rFonts w:eastAsia="Times New Roman" w:cs="Times New Roman"/>
                <w:b/>
                <w:bCs/>
                <w:sz w:val="22"/>
                <w:lang w:val="uk-ua"/>
              </w:rPr>
              <w:t>Опис</w:t>
            </w:r>
          </w:p>
        </w:tc>
        <w:tc>
          <w:tcPr>
            <w:tcW w:w="2176" w:type="dxa"/>
            <w:shd w:val="solid" w:color="FFFFFF" tmshd="6554095, 16777215, 16777215"/>
            <w:tcBorders>
              <w:bottom w:val="nil" w:sz="0" w:space="0" w:color="7F7F7F" tmln="20, 20, 20, 0, 0"/>
            </w:tcBorders>
            <w:tmTcPr id="1746778022" protected="0"/>
          </w:tcPr>
          <w:p>
            <w:pPr>
              <w:pStyle w:val="para11"/>
              <w:ind w:firstLine="0"/>
              <w:rPr>
                <w:rFonts w:eastAsia="Times New Roman" w:cs="Times New Roman"/>
                <w:b/>
                <w:bCs/>
                <w:sz w:val="22"/>
                <w:lang w:val="uk-ua"/>
              </w:rPr>
            </w:pPr>
            <w:r>
              <w:rPr>
                <w:rFonts w:eastAsia="Times New Roman" w:cs="Times New Roman"/>
                <w:b/>
                <w:bCs/>
                <w:sz w:val="22"/>
                <w:lang w:val="uk-ua"/>
              </w:rPr>
              <w:t>Розташування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060" w:type="dxa"/>
            <w:shd w:val="solid" w:color="FFFFFF" tmshd="6554095, 16777215, 16777215"/>
            <w:tcBorders>
              <w:top w:val="nil" w:sz="0" w:space="0" w:color="000000" tmln="20, 20, 20, 0, 0"/>
              <w:right w:val="nil" w:sz="0" w:space="0" w:color="7F7F7F" tmln="20, 20, 20, 0, 0"/>
            </w:tcBorders>
            <w:tmTcPr id="1746778022" protected="0"/>
          </w:tcPr>
          <w:p>
            <w:pPr>
              <w:pStyle w:val="para11"/>
              <w:ind w:firstLine="0"/>
              <w:rPr>
                <w:rFonts w:eastAsia="Times New Roman" w:cs="Times New Roman"/>
                <w:i/>
                <w:iCs/>
                <w:sz w:val="22"/>
                <w:lang w:val="en-us"/>
              </w:rPr>
            </w:pPr>
            <w:r>
              <w:rPr>
                <w:rFonts w:eastAsia="Times New Roman" w:cs="Times New Roman"/>
                <w:i/>
                <w:iCs/>
                <w:sz w:val="22"/>
                <w:lang w:val="en-us"/>
              </w:rPr>
              <w:t>models.py</w:t>
            </w:r>
          </w:p>
        </w:tc>
        <w:tc>
          <w:tcPr>
            <w:tcW w:w="5118" w:type="dxa"/>
            <w:shd w:val="solid" w:color="FFFFFF" tmshd="6554095, 16777215, 16777215"/>
            <w:tcBorders>
              <w:top w:val="nil" w:sz="0" w:space="0" w:color="000000" tmln="20, 20, 20, 0, 0"/>
              <w:left w:val="nil" w:sz="0" w:space="0" w:color="000000" tmln="20, 20, 20, 0, 0"/>
            </w:tcBorders>
            <w:tmTcPr id="1746778022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en-us"/>
              </w:rPr>
            </w:pPr>
            <w:r>
              <w:rPr>
                <w:rFonts w:eastAsia="Times New Roman" w:cs="Times New Roman"/>
                <w:sz w:val="22"/>
                <w:lang w:val="uk-ua"/>
              </w:rPr>
              <w:t>Файл додавання моделей (таблиць бази) даних</w:t>
            </w:r>
            <w:r>
              <w:rPr>
                <w:rFonts w:eastAsia="Times New Roman" w:cs="Times New Roman"/>
                <w:sz w:val="22"/>
                <w:lang w:val="en-us"/>
              </w:rPr>
            </w:r>
          </w:p>
        </w:tc>
        <w:tc>
          <w:tcPr>
            <w:tcW w:w="2176" w:type="dxa"/>
            <w:shd w:val="solid" w:color="FFFFFF" tmshd="6554095, 16777215, 16777215"/>
            <w:tcBorders>
              <w:top w:val="nil" w:sz="0" w:space="0" w:color="000000" tmln="20, 20, 20, 0, 0"/>
            </w:tcBorders>
            <w:tmTcPr id="1746778022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en-us"/>
              </w:rPr>
            </w:pPr>
            <w:r>
              <w:rPr>
                <w:rFonts w:eastAsia="Times New Roman" w:cs="Times New Roman"/>
                <w:sz w:val="22"/>
                <w:lang w:val="en-us"/>
              </w:rPr>
              <w:t>grapes/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060" w:type="dxa"/>
            <w:shd w:val="solid" w:color="FFFFFF" tmshd="6554095, 16777215, 16777215"/>
            <w:tcBorders>
              <w:right w:val="nil" w:sz="0" w:space="0" w:color="7F7F7F" tmln="20, 20, 20, 0, 0"/>
            </w:tcBorders>
            <w:tmTcPr id="1746778022" protected="0"/>
          </w:tcPr>
          <w:p>
            <w:pPr>
              <w:pStyle w:val="para11"/>
              <w:ind w:firstLine="0"/>
              <w:rPr>
                <w:rFonts w:eastAsia="Times New Roman" w:cs="Times New Roman"/>
                <w:i/>
                <w:iCs/>
                <w:sz w:val="22"/>
                <w:lang w:val="en-us"/>
              </w:rPr>
            </w:pPr>
            <w:r>
              <w:rPr>
                <w:rFonts w:eastAsia="Times New Roman" w:cs="Times New Roman"/>
                <w:i/>
                <w:iCs/>
                <w:sz w:val="22"/>
                <w:lang w:val="en-us"/>
              </w:rPr>
              <w:t>views.py</w:t>
            </w:r>
          </w:p>
        </w:tc>
        <w:tc>
          <w:tcPr>
            <w:tcW w:w="5118" w:type="dxa"/>
            <w:shd w:val="solid" w:color="FFFFFF" tmshd="6554095, 16777215, 16777215"/>
            <w:tcBorders>
              <w:left w:val="nil" w:sz="0" w:space="0" w:color="000000" tmln="20, 20, 20, 0, 0"/>
            </w:tcBorders>
            <w:tmTcPr id="1746778022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en-us"/>
              </w:rPr>
            </w:pPr>
            <w:r>
              <w:rPr>
                <w:rFonts w:eastAsia="Times New Roman" w:cs="Times New Roman"/>
                <w:sz w:val="22"/>
                <w:lang w:val="uk-ua"/>
              </w:rPr>
              <w:t>Файл з функціями обробки запитів</w:t>
            </w:r>
            <w:r>
              <w:rPr>
                <w:rFonts w:eastAsia="Times New Roman" w:cs="Times New Roman"/>
                <w:sz w:val="22"/>
                <w:lang w:val="en-us"/>
              </w:rPr>
            </w:r>
          </w:p>
        </w:tc>
        <w:tc>
          <w:tcPr>
            <w:tcW w:w="2176" w:type="dxa"/>
            <w:shd w:val="solid" w:color="FFFFFF" tmshd="6554095, 16777215, 16777215"/>
            <w:tmTcPr id="1746778022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en-us"/>
              </w:rPr>
            </w:pPr>
            <w:r>
              <w:rPr>
                <w:rFonts w:eastAsia="Times New Roman" w:cs="Times New Roman"/>
                <w:sz w:val="22"/>
                <w:lang w:val="en-us"/>
              </w:rPr>
              <w:t>grapes/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060" w:type="dxa"/>
            <w:shd w:val="solid" w:color="FFFFFF" tmshd="6554095, 16777215, 16777215"/>
            <w:tcBorders>
              <w:right w:val="nil" w:sz="0" w:space="0" w:color="7F7F7F" tmln="20, 20, 20, 0, 0"/>
            </w:tcBorders>
            <w:tmTcPr id="1746778022" protected="0"/>
          </w:tcPr>
          <w:p>
            <w:pPr>
              <w:pStyle w:val="para11"/>
              <w:ind w:firstLine="0"/>
              <w:rPr>
                <w:rFonts w:eastAsia="Times New Roman" w:cs="Times New Roman"/>
                <w:i/>
                <w:iCs/>
                <w:sz w:val="22"/>
                <w:lang w:val="en-us"/>
              </w:rPr>
            </w:pPr>
            <w:r>
              <w:rPr>
                <w:rFonts w:eastAsia="Times New Roman" w:cs="Times New Roman"/>
                <w:i/>
                <w:iCs/>
                <w:sz w:val="22"/>
                <w:lang w:val="en-us"/>
              </w:rPr>
              <w:t>index.html</w:t>
            </w:r>
          </w:p>
        </w:tc>
        <w:tc>
          <w:tcPr>
            <w:tcW w:w="5118" w:type="dxa"/>
            <w:shd w:val="solid" w:color="FFFFFF" tmshd="6554095, 16777215, 16777215"/>
            <w:tcBorders>
              <w:left w:val="nil" w:sz="0" w:space="0" w:color="000000" tmln="20, 20, 20, 0, 0"/>
            </w:tcBorders>
            <w:tmTcPr id="1746778022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uk-ua"/>
              </w:rPr>
            </w:pPr>
            <w:r>
              <w:rPr>
                <w:rFonts w:eastAsia="Times New Roman" w:cs="Times New Roman"/>
                <w:sz w:val="22"/>
                <w:lang w:val="uk-ua"/>
              </w:rPr>
              <w:t>Головна сторінка програми</w:t>
            </w:r>
          </w:p>
        </w:tc>
        <w:tc>
          <w:tcPr>
            <w:tcW w:w="2176" w:type="dxa"/>
            <w:shd w:val="solid" w:color="FFFFFF" tmshd="6554095, 16777215, 16777215"/>
            <w:tmTcPr id="1746778022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en-us"/>
              </w:rPr>
            </w:pPr>
            <w:r>
              <w:rPr>
                <w:rFonts w:eastAsia="Times New Roman" w:cs="Times New Roman"/>
                <w:sz w:val="22"/>
                <w:lang w:val="en-us"/>
              </w:rPr>
              <w:t>grapes/templates/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060" w:type="dxa"/>
            <w:shd w:val="solid" w:color="FFFFFF" tmshd="6554095, 16777215, 16777215"/>
            <w:tcBorders>
              <w:right w:val="nil" w:sz="0" w:space="0" w:color="7F7F7F" tmln="20, 20, 20, 0, 0"/>
            </w:tcBorders>
            <w:tmTcPr id="1746778022" protected="0"/>
          </w:tcPr>
          <w:p>
            <w:pPr>
              <w:pStyle w:val="para11"/>
              <w:ind w:firstLine="0"/>
              <w:rPr>
                <w:rFonts w:eastAsia="Times New Roman" w:cs="Times New Roman"/>
                <w:i/>
                <w:iCs/>
                <w:sz w:val="22"/>
                <w:lang w:val="en-us"/>
              </w:rPr>
            </w:pPr>
            <w:r>
              <w:rPr>
                <w:rFonts w:eastAsia="Times New Roman" w:cs="Times New Roman"/>
                <w:i/>
                <w:iCs/>
                <w:sz w:val="22"/>
                <w:lang w:val="en-us"/>
              </w:rPr>
              <w:t>new_bunch.html</w:t>
            </w:r>
          </w:p>
        </w:tc>
        <w:tc>
          <w:tcPr>
            <w:tcW w:w="5118" w:type="dxa"/>
            <w:shd w:val="solid" w:color="FFFFFF" tmshd="6554095, 16777215, 16777215"/>
            <w:tcBorders>
              <w:left w:val="nil" w:sz="0" w:space="0" w:color="000000" tmln="20, 20, 20, 0, 0"/>
            </w:tcBorders>
            <w:tmTcPr id="1746778022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uk-ua"/>
              </w:rPr>
            </w:pPr>
            <w:r>
              <w:rPr>
                <w:rFonts w:eastAsia="Times New Roman" w:cs="Times New Roman"/>
                <w:sz w:val="22"/>
                <w:lang w:val="uk-ua"/>
              </w:rPr>
              <w:t>Сторінка додавання нової партії</w:t>
            </w:r>
          </w:p>
        </w:tc>
        <w:tc>
          <w:tcPr>
            <w:tcW w:w="2176" w:type="dxa"/>
            <w:shd w:val="solid" w:color="FFFFFF" tmshd="6554095, 16777215, 16777215"/>
            <w:tmTcPr id="1746778022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en-us"/>
              </w:rPr>
            </w:pPr>
            <w:r>
              <w:rPr>
                <w:rFonts w:eastAsia="Times New Roman" w:cs="Times New Roman"/>
                <w:sz w:val="22"/>
                <w:lang w:val="en-us"/>
              </w:rPr>
              <w:t>grapes/templates/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060" w:type="dxa"/>
            <w:shd w:val="solid" w:color="FFFFFF" tmshd="6554095, 16777215, 16777215"/>
            <w:tcBorders>
              <w:right w:val="nil" w:sz="0" w:space="0" w:color="7F7F7F" tmln="20, 20, 20, 0, 0"/>
            </w:tcBorders>
            <w:tmTcPr id="1746778022" protected="0"/>
          </w:tcPr>
          <w:p>
            <w:pPr>
              <w:pStyle w:val="para11"/>
              <w:ind w:firstLine="0"/>
              <w:rPr>
                <w:rFonts w:eastAsia="Times New Roman" w:cs="Times New Roman"/>
                <w:i/>
                <w:iCs/>
                <w:sz w:val="22"/>
                <w:lang w:val="en-us"/>
              </w:rPr>
            </w:pPr>
            <w:r>
              <w:rPr>
                <w:rFonts w:eastAsia="Times New Roman" w:cs="Times New Roman"/>
                <w:i/>
                <w:iCs/>
                <w:sz w:val="22"/>
                <w:lang w:val="en-us"/>
              </w:rPr>
              <w:t>bunches/&lt;id&gt;</w:t>
            </w:r>
          </w:p>
        </w:tc>
        <w:tc>
          <w:tcPr>
            <w:tcW w:w="5118" w:type="dxa"/>
            <w:shd w:val="solid" w:color="FFFFFF" tmshd="6554095, 16777215, 16777215"/>
            <w:tcBorders>
              <w:left w:val="nil" w:sz="0" w:space="0" w:color="000000" tmln="20, 20, 20, 0, 0"/>
            </w:tcBorders>
            <w:tmTcPr id="1746778022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uk-ua"/>
              </w:rPr>
            </w:pPr>
            <w:r>
              <w:rPr>
                <w:rFonts w:eastAsia="Times New Roman" w:cs="Times New Roman"/>
                <w:sz w:val="22"/>
                <w:lang w:val="uk-ua"/>
              </w:rPr>
              <w:t>Сторінка для кожної партії</w:t>
            </w:r>
          </w:p>
        </w:tc>
        <w:tc>
          <w:tcPr>
            <w:tcW w:w="2176" w:type="dxa"/>
            <w:shd w:val="solid" w:color="FFFFFF" tmshd="6554095, 16777215, 16777215"/>
            <w:tmTcPr id="1746778022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en-us"/>
              </w:rPr>
            </w:pPr>
            <w:r>
              <w:rPr>
                <w:rFonts w:eastAsia="Times New Roman" w:cs="Times New Roman"/>
                <w:sz w:val="22"/>
                <w:lang w:val="en-us"/>
              </w:rPr>
              <w:t>grapes/templates/</w:t>
            </w:r>
          </w:p>
        </w:tc>
      </w:tr>
    </w:tbl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8"/>
        <w:rPr>
          <w:rFonts w:eastAsia="Times New Roman" w:cs="Times New Roman"/>
        </w:rPr>
      </w:pPr>
      <w:r/>
      <w:bookmarkStart w:id="61" w:name="_Toc196826539"/>
      <w:r/>
      <w:r>
        <w:rPr>
          <w:rFonts w:eastAsia="Times New Roman" w:cs="Times New Roman"/>
        </w:rPr>
        <w:t>2.4 Висновки за другим розділом</w:t>
      </w:r>
      <w:r/>
      <w:bookmarkEnd w:id="61"/>
      <w:r/>
      <w:r>
        <w:rPr>
          <w:rFonts w:eastAsia="Times New Roman" w:cs="Times New Roman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 xml:space="preserve">Застосунок має бути розроблювано з використанням фреймворку </w:t>
      </w:r>
      <w:r>
        <w:rPr>
          <w:rFonts w:eastAsia="Times New Roman" w:cs="Times New Roman"/>
          <w:lang w:val="en-us"/>
        </w:rPr>
        <w:t xml:space="preserve">Django </w:t>
      </w:r>
      <w:r>
        <w:rPr>
          <w:rFonts w:eastAsia="Times New Roman" w:cs="Times New Roman"/>
          <w:lang w:val="uk-ua"/>
        </w:rPr>
        <w:t xml:space="preserve">у середовищі </w:t>
      </w:r>
      <w:r>
        <w:rPr>
          <w:rFonts w:eastAsia="Times New Roman" w:cs="Times New Roman"/>
          <w:lang w:val="en-us"/>
        </w:rPr>
        <w:t xml:space="preserve">VS Code </w:t>
      </w:r>
      <w:r>
        <w:rPr>
          <w:rFonts w:eastAsia="Times New Roman" w:cs="Times New Roman"/>
          <w:lang w:val="uk-ua"/>
        </w:rPr>
        <w:t xml:space="preserve">із застосуванням </w:t>
      </w:r>
      <w:r>
        <w:rPr>
          <w:rFonts w:eastAsia="Times New Roman" w:cs="Times New Roman"/>
          <w:lang w:val="en-us"/>
        </w:rPr>
        <w:t xml:space="preserve">Bootstrap </w:t>
      </w:r>
      <w:r>
        <w:rPr>
          <w:rFonts w:eastAsia="Times New Roman" w:cs="Times New Roman"/>
          <w:lang w:val="uk-ua"/>
        </w:rPr>
        <w:t xml:space="preserve">для стилізації та </w:t>
      </w:r>
      <w:r>
        <w:rPr>
          <w:rFonts w:eastAsia="Times New Roman" w:cs="Times New Roman"/>
          <w:lang w:val="en-us"/>
        </w:rPr>
        <w:t xml:space="preserve">MySQL </w:t>
      </w:r>
      <w:r>
        <w:rPr>
          <w:rFonts w:eastAsia="Times New Roman" w:cs="Times New Roman"/>
          <w:lang w:val="uk-ua"/>
        </w:rPr>
        <w:t>як базу даних.</w:t>
      </w:r>
      <w:r>
        <w:rPr>
          <w:rFonts w:eastAsia="Times New Roman" w:cs="Times New Roman"/>
          <w:lang w:val="en-us"/>
        </w:rPr>
      </w:r>
    </w:p>
    <w:p>
      <w:pPr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</w:p>
    <w:p>
      <w:pPr>
        <w:pStyle w:val="para7"/>
        <w:rPr>
          <w:rFonts w:eastAsia="Times New Roman" w:cs="Times New Roman"/>
        </w:rPr>
      </w:pPr>
      <w:r>
        <w:br w:type="page"/>
      </w:r>
      <w:r/>
      <w:bookmarkStart w:id="62" w:name="_Зміст000042"/>
      <w:r/>
      <w:r>
        <w:rPr>
          <w:rFonts w:eastAsia="Times New Roman" w:cs="Times New Roman"/>
        </w:rPr>
        <w:t>3 Основні рішення щодо реалізації компонентів системи</w:t>
      </w:r>
      <w:r/>
      <w:bookmarkEnd w:id="62"/>
      <w:r/>
      <w:r>
        <w:rPr>
          <w:rFonts w:eastAsia="Times New Roman" w:cs="Times New Roman"/>
        </w:rPr>
      </w:r>
    </w:p>
    <w:p>
      <w:pPr>
        <w:pStyle w:val="para8"/>
        <w:rPr>
          <w:rFonts w:eastAsia="Times New Roman" w:cs="Times New Roman"/>
        </w:rPr>
      </w:pPr>
      <w:r/>
      <w:bookmarkStart w:id="63" w:name="_Зміст000043"/>
      <w:r/>
      <w:r>
        <w:rPr>
          <w:rFonts w:eastAsia="Times New Roman" w:cs="Times New Roman"/>
        </w:rPr>
        <w:t>3.1 Алгоритм функціонування розробленої програми</w:t>
      </w:r>
      <w:r/>
      <w:bookmarkEnd w:id="63"/>
      <w:r/>
      <w:r>
        <w:rPr>
          <w:rFonts w:eastAsia="Times New Roman" w:cs="Times New Roman"/>
        </w:rPr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>Можливі алгоритми програми:</w:t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>- Авторизація;</w:t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>- Реєстрація;</w:t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>- Додавання партії.</w:t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>Процес застосування алгоритмів на рисунку 3.1:</w:t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ara12"/>
        <w:rPr>
          <w:rFonts w:ascii="Times New Roman" w:hAnsi="Times New Roman" w:eastAsia="Times New Roman" w:cs="Times New Roman"/>
        </w:rPr>
      </w:pPr>
      <w:r/>
      <w:r>
        <w:rPr>
          <w:noProof/>
        </w:rPr>
        <w:drawing>
          <wp:inline distT="89535" distB="89535" distL="89535" distR="89535">
            <wp:extent cx="4453255" cy="3662045"/>
            <wp:effectExtent l="0" t="0" r="0" b="0"/>
            <wp:docPr id="8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1"/>
                    <pic:cNvPicPr>
                      <a:picLocks noChangeAspect="1"/>
                      <a:extLst>
                        <a:ext uri="sm">
                          <sm:smNativeData xmlns:sm="sm" val="SMDATA_16_prcdaB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GUbAACHFgAAZRsAAIcW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bAQAAB6IAAAAAAAAAAAAAAQAAAAAAAACWAAAAAAAAAAAAAACWAAAAZRsAAIcWAAAAAAAAlgAAAJYAAAAoAAAACAAAAAEAAAABAAAA"/>
                        </a:ext>
                      </a:extLst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53255" cy="36620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Times New Roman" w:hAnsi="Times New Roman" w:eastAsia="Times New Roman" w:cs="Times New Roman"/>
        </w:rPr>
      </w:r>
    </w:p>
    <w:p>
      <w:pPr>
        <w:pStyle w:val="para12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Рисунок 3.1 - Функціональна схема</w:t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>Програма показує початкове меню з посиланнями на авторизацію та реєстрацію.</w:t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ara9"/>
        <w:rPr>
          <w:rFonts w:eastAsia="Times New Roman" w:cs="Times New Roman"/>
        </w:rPr>
      </w:pPr>
      <w:r/>
      <w:bookmarkStart w:id="64" w:name="_Зміст000044"/>
      <w:r/>
      <w:r>
        <w:rPr>
          <w:rFonts w:eastAsia="Times New Roman" w:cs="Times New Roman"/>
          <w:lang w:val="en-us"/>
        </w:rPr>
        <w:t xml:space="preserve">3.1.1 Алгоритм </w:t>
      </w:r>
      <w:r>
        <w:rPr>
          <w:rFonts w:eastAsia="Times New Roman" w:cs="Times New Roman"/>
        </w:rPr>
        <w:t>авторизації</w:t>
      </w:r>
      <w:r/>
      <w:bookmarkEnd w:id="64"/>
      <w:r/>
      <w:r>
        <w:rPr>
          <w:rFonts w:eastAsia="Times New Roman" w:cs="Times New Roman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Якщо користувач зареєстрований в системі, очікує логін (ім’я користувача) та пароль. Програма перевіряє дані в базі і при неправильних видає помилку.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9"/>
        <w:rPr>
          <w:rFonts w:eastAsia="Times New Roman" w:cs="Times New Roman"/>
        </w:rPr>
      </w:pPr>
      <w:r/>
      <w:bookmarkStart w:id="65" w:name="_Зміст000045"/>
      <w:r/>
      <w:r>
        <w:rPr>
          <w:rFonts w:eastAsia="Times New Roman" w:cs="Times New Roman"/>
        </w:rPr>
        <w:t>3.1.2 Алгоритм додавання партій</w:t>
      </w:r>
      <w:r/>
      <w:bookmarkEnd w:id="65"/>
      <w:r/>
      <w:r>
        <w:rPr>
          <w:rFonts w:eastAsia="Times New Roman" w:cs="Times New Roman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Сторінка додавання партії очікує: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кількість винограду;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статус зовнішніх пошкоджень;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статус форми;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статус кольору;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- статус цукру. 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Після додавання дані обробляються і додається стадія (куди направити оброблені ягоди):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Якщо зовнішніх пошкоджень немає; форма, колір, цукор в нормі, та кількість винограду 100 і більше, стадія сік;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Якщо зовнішніх пошкоджень немає; форма, колір, цукор в нормі, стадія вино;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Якщо зовнішніх пошкоджень немає; колір, цукор в нормі, стадія продаж;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Якщо колір та цукор в нормі, стадія родзинки;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В інших випадках стадія желе.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9"/>
        <w:rPr>
          <w:rFonts w:eastAsia="Times New Roman" w:cs="Times New Roman"/>
        </w:rPr>
      </w:pPr>
      <w:r/>
      <w:bookmarkStart w:id="66" w:name="_Зміст000046"/>
      <w:r/>
      <w:r>
        <w:rPr>
          <w:rFonts w:eastAsia="Times New Roman" w:cs="Times New Roman"/>
          <w:lang w:val="en-us"/>
        </w:rPr>
        <w:t xml:space="preserve">3.1.3 Алгоритм </w:t>
      </w:r>
      <w:r>
        <w:rPr>
          <w:rFonts w:eastAsia="Times New Roman" w:cs="Times New Roman"/>
        </w:rPr>
        <w:t>реєстрації</w:t>
      </w:r>
      <w:r/>
      <w:bookmarkEnd w:id="66"/>
      <w:r/>
      <w:r>
        <w:rPr>
          <w:rFonts w:eastAsia="Times New Roman" w:cs="Times New Roman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Сторінка реєстрації очікує ім’я користувача та пароль. Пароль потрібно повторити.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Ім’я користувача має бути 150 символів і менше;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Пароль має бути відмінним від імени користувача;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Пароль має бути 8 символів і більше;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Пароль не має бути часто використовуваним;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Пароль не має бути лише числами.</w:t>
      </w:r>
    </w:p>
    <w:p>
      <w:pPr>
        <w:pStyle w:val="para11"/>
        <w:ind w:firstLine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8"/>
        <w:rPr>
          <w:rFonts w:eastAsia="Times New Roman" w:cs="Times New Roman"/>
        </w:rPr>
      </w:pPr>
      <w:r/>
      <w:bookmarkStart w:id="67" w:name="_Зміст000047"/>
      <w:r/>
      <w:r>
        <w:rPr>
          <w:rFonts w:eastAsia="Times New Roman" w:cs="Times New Roman"/>
        </w:rPr>
        <w:t>3.2 Вибір шаблону проєктування</w:t>
      </w:r>
      <w:r/>
      <w:bookmarkEnd w:id="67"/>
      <w:r/>
      <w:r>
        <w:rPr>
          <w:rFonts w:eastAsia="Times New Roman" w:cs="Times New Roman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Фреймворк Django використовує шаблон Model-View-Template. View обробляє запити та бере дані від Model і відображає їх у Template.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2"/>
        <w:rPr>
          <w:rFonts w:ascii="Times New Roman" w:hAnsi="Times New Roman" w:eastAsia="Times New Roman" w:cs="Times New Roman"/>
        </w:rPr>
      </w:pPr>
      <w:r/>
      <w:r>
        <w:rPr>
          <w:noProof/>
        </w:rPr>
        <w:drawing>
          <wp:inline distT="89535" distB="89535" distL="89535" distR="89535">
            <wp:extent cx="6885940" cy="3062605"/>
            <wp:effectExtent l="0" t="0" r="0" b="0"/>
            <wp:docPr id="9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4"/>
                    <pic:cNvPicPr>
                      <a:picLocks noChangeAspect="1"/>
                      <a:extLst>
                        <a:ext uri="sm">
                          <sm:smNativeData xmlns:sm="sm" val="SMDATA_16_prcdaB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FwqAADXEgAAXCoAANcS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EAQAAB6IAAAAAAAAAAAAAAQAAAAAAAACLAAAAAAAAAAAAAACLAAAAXCoAANcSAAAAAAAAiwAAAIsAAAAoAAAACAAAAAEAAAABAAAA"/>
                        </a:ext>
                      </a:extLst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885940" cy="30626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Times New Roman" w:hAnsi="Times New Roman" w:eastAsia="Times New Roman" w:cs="Times New Roman"/>
        </w:rPr>
      </w:r>
    </w:p>
    <w:p>
      <w:pPr>
        <w:pStyle w:val="para12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Рисунок 3.2 - Шаблон проєктування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8"/>
        <w:rPr>
          <w:rFonts w:eastAsia="Times New Roman" w:cs="Times New Roman"/>
        </w:rPr>
      </w:pPr>
      <w:r/>
      <w:bookmarkStart w:id="68" w:name="_Зміст000048"/>
      <w:r/>
      <w:r>
        <w:rPr>
          <w:rFonts w:eastAsia="Times New Roman" w:cs="Times New Roman"/>
        </w:rPr>
        <w:t>3.3 Опис модулів розроблюваної системи</w:t>
      </w:r>
      <w:r/>
      <w:bookmarkEnd w:id="68"/>
      <w:r/>
      <w:r>
        <w:rPr>
          <w:rFonts w:eastAsia="Times New Roman" w:cs="Times New Roman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2"/>
        <w:rPr>
          <w:rFonts w:ascii="Times New Roman" w:hAnsi="Times New Roman" w:eastAsia="Times New Roman" w:cs="Times New Roman"/>
        </w:rPr>
      </w:pPr>
      <w:r/>
      <w:r>
        <w:rPr>
          <w:noProof/>
        </w:rPr>
        <w:drawing>
          <wp:inline distT="89535" distB="89535" distL="89535" distR="89535">
            <wp:extent cx="6969760" cy="4076700"/>
            <wp:effectExtent l="0" t="0" r="0" b="0"/>
            <wp:docPr id="10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3"/>
                    <pic:cNvPicPr>
                      <a:picLocks noChangeAspect="1"/>
                      <a:extLst>
                        <a:ext uri="sm">
                          <sm:smNativeData xmlns:sm="sm" val="SMDATA_16_prcdaB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OAqAAAUGQAA4CoAABQZ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JAQAAB6IAAAAAAAAAAAAAAQAAAAAAAACLAAAAAQAAAAAAAACLAAAA4CoAABQZAAAAAAAAiwAAAIsAAAAoAAAACAAAAAEAAAABAAAA"/>
                        </a:ext>
                      </a:extLst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969760" cy="40767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Times New Roman" w:hAnsi="Times New Roman" w:eastAsia="Times New Roman" w:cs="Times New Roman"/>
        </w:rPr>
      </w:r>
    </w:p>
    <w:p>
      <w:pPr>
        <w:pStyle w:val="para12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Рисунок 3.3 - Дерево модулів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складатися з трьох модулів: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Runner: проєкт з налаштуваннями та глобальними адресами;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Grapes: основний застосунок з інтерфейсом та моделями;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Accounts: додатковий застосунок для підлаштування реєстрації;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8"/>
        <w:rPr>
          <w:rFonts w:eastAsia="Times New Roman" w:cs="Times New Roman"/>
        </w:rPr>
      </w:pPr>
      <w:r/>
      <w:bookmarkStart w:id="69" w:name="_Зміст000049"/>
      <w:r/>
      <w:r>
        <w:rPr>
          <w:rFonts w:eastAsia="Times New Roman" w:cs="Times New Roman"/>
        </w:rPr>
        <w:t>3.4 Проєктування бази даних</w:t>
      </w:r>
      <w:r/>
      <w:bookmarkEnd w:id="69"/>
      <w:r/>
      <w:r>
        <w:rPr>
          <w:rFonts w:eastAsia="Times New Roman" w:cs="Times New Roman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2"/>
        <w:rPr>
          <w:rFonts w:ascii="Times New Roman" w:hAnsi="Times New Roman" w:eastAsia="Times New Roman" w:cs="Times New Roman"/>
        </w:rPr>
      </w:pPr>
      <w:r/>
      <w:r>
        <w:rPr>
          <w:noProof/>
        </w:rPr>
        <w:drawing>
          <wp:inline distT="89535" distB="89535" distL="89535" distR="89535">
            <wp:extent cx="2251710" cy="4537710"/>
            <wp:effectExtent l="0" t="0" r="0" b="0"/>
            <wp:docPr id="11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ображення2"/>
                    <pic:cNvPicPr>
                      <a:picLocks noChangeAspect="1"/>
                      <a:extLst>
                        <a:ext uri="sm">
                          <sm:smNativeData xmlns:sm="sm" val="SMDATA_16_prcdaB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NoNAADqGwAA2g0AAOob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UAQAAB6IAAAAAAAAAAAAAAAAAAAAAAACLAAAAAQAAAAAAAACLAAAA2g0AAOobAAAAAAAAiwAAAIsAAAAoAAAACAAAAAEAAAABAAAA"/>
                        </a:ext>
                      </a:extLst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51710" cy="453771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Times New Roman" w:hAnsi="Times New Roman" w:eastAsia="Times New Roman" w:cs="Times New Roman"/>
        </w:rPr>
      </w:r>
    </w:p>
    <w:p>
      <w:pPr>
        <w:pStyle w:val="para12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Рисунок 3.4 - Концептуальна модель бази даних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Поле типу TinyInt з розміром 1 є типом Boolean.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3.1 - Опис полів моделі User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tbl>
      <w:tblPr>
        <w:tblStyle w:val="TableGrid"/>
        <w:name w:val="Таблиця5"/>
        <w:tabOrder w:val="0"/>
        <w:jc w:val="left"/>
        <w:tblInd w:w="0" w:type="dxa"/>
        <w:tblW w:w="9354" w:type="dxa"/>
        <w:pPr>
          <w:pStyle w:val="para11"/>
          <w:ind w:firstLine="0"/>
          <w:spacing/>
          <w:jc w:val="left"/>
          <w:rPr>
            <w:rFonts w:ascii="Calibri" w:hAnsi="Calibri"/>
            <w:sz w:val="22"/>
          </w:rPr>
        </w:pPr>
        <w:tblLook w:val="04A0" w:firstRow="1" w:lastRow="0" w:firstColumn="1" w:lastColumn="0" w:noHBand="0" w:noVBand="1"/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tblHeader w:val="0"/>
          <w:cantSplit w:val="0"/>
          <w:trHeight w:val="0" w:hRule="auto"/>
        </w:trPr>
        <w:tc>
          <w:tcPr>
            <w:tcW w:w="155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Назва</w:t>
            </w:r>
          </w:p>
        </w:tc>
        <w:tc>
          <w:tcPr>
            <w:tcW w:w="155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Тип</w:t>
            </w:r>
          </w:p>
        </w:tc>
        <w:tc>
          <w:tcPr>
            <w:tcW w:w="155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Розмір</w:t>
            </w:r>
          </w:p>
        </w:tc>
        <w:tc>
          <w:tcPr>
            <w:tcW w:w="155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Ключ?</w:t>
            </w:r>
          </w:p>
        </w:tc>
        <w:tc>
          <w:tcPr>
            <w:tcW w:w="155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Не порожнє?</w:t>
            </w:r>
          </w:p>
        </w:tc>
        <w:tc>
          <w:tcPr>
            <w:tcW w:w="155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Унікальне?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55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id</w:t>
            </w:r>
          </w:p>
        </w:tc>
        <w:tc>
          <w:tcPr>
            <w:tcW w:w="155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int</w:t>
            </w:r>
          </w:p>
        </w:tc>
        <w:tc>
          <w:tcPr>
            <w:tcW w:w="155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  <w:tc>
          <w:tcPr>
            <w:tcW w:w="155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Головний</w:t>
            </w:r>
          </w:p>
        </w:tc>
        <w:tc>
          <w:tcPr>
            <w:tcW w:w="155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+</w:t>
            </w:r>
          </w:p>
        </w:tc>
        <w:tc>
          <w:tcPr>
            <w:tcW w:w="155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55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password</w:t>
            </w:r>
          </w:p>
        </w:tc>
        <w:tc>
          <w:tcPr>
            <w:tcW w:w="155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varchar</w:t>
            </w:r>
          </w:p>
        </w:tc>
        <w:tc>
          <w:tcPr>
            <w:tcW w:w="155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128</w:t>
            </w:r>
          </w:p>
        </w:tc>
        <w:tc>
          <w:tcPr>
            <w:tcW w:w="155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  <w:tc>
          <w:tcPr>
            <w:tcW w:w="155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+</w:t>
            </w:r>
          </w:p>
        </w:tc>
        <w:tc>
          <w:tcPr>
            <w:tcW w:w="155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55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last_login</w:t>
            </w:r>
          </w:p>
        </w:tc>
        <w:tc>
          <w:tcPr>
            <w:tcW w:w="155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datetime</w:t>
            </w:r>
          </w:p>
        </w:tc>
        <w:tc>
          <w:tcPr>
            <w:tcW w:w="155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6</w:t>
            </w:r>
          </w:p>
        </w:tc>
        <w:tc>
          <w:tcPr>
            <w:tcW w:w="155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  <w:tc>
          <w:tcPr>
            <w:tcW w:w="155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  <w:tc>
          <w:tcPr>
            <w:tcW w:w="155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55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is_superuser</w:t>
            </w:r>
          </w:p>
        </w:tc>
        <w:tc>
          <w:tcPr>
            <w:tcW w:w="155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tinyInt</w:t>
            </w:r>
          </w:p>
        </w:tc>
        <w:tc>
          <w:tcPr>
            <w:tcW w:w="155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</w:tc>
        <w:tc>
          <w:tcPr>
            <w:tcW w:w="155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  <w:tc>
          <w:tcPr>
            <w:tcW w:w="155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+</w:t>
            </w:r>
          </w:p>
        </w:tc>
        <w:tc>
          <w:tcPr>
            <w:tcW w:w="155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55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username</w:t>
            </w:r>
          </w:p>
        </w:tc>
        <w:tc>
          <w:tcPr>
            <w:tcW w:w="155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varchar</w:t>
            </w:r>
          </w:p>
        </w:tc>
        <w:tc>
          <w:tcPr>
            <w:tcW w:w="155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150</w:t>
            </w:r>
          </w:p>
        </w:tc>
        <w:tc>
          <w:tcPr>
            <w:tcW w:w="155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  <w:tc>
          <w:tcPr>
            <w:tcW w:w="155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+</w:t>
            </w:r>
          </w:p>
        </w:tc>
        <w:tc>
          <w:tcPr>
            <w:tcW w:w="155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+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55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first_name</w:t>
            </w:r>
          </w:p>
        </w:tc>
        <w:tc>
          <w:tcPr>
            <w:tcW w:w="155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varchar</w:t>
            </w:r>
          </w:p>
        </w:tc>
        <w:tc>
          <w:tcPr>
            <w:tcW w:w="155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150</w:t>
            </w:r>
          </w:p>
        </w:tc>
        <w:tc>
          <w:tcPr>
            <w:tcW w:w="155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  <w:tc>
          <w:tcPr>
            <w:tcW w:w="155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+</w:t>
            </w:r>
          </w:p>
        </w:tc>
        <w:tc>
          <w:tcPr>
            <w:tcW w:w="155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55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last_name</w:t>
            </w:r>
          </w:p>
        </w:tc>
        <w:tc>
          <w:tcPr>
            <w:tcW w:w="155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varchar</w:t>
            </w:r>
          </w:p>
        </w:tc>
        <w:tc>
          <w:tcPr>
            <w:tcW w:w="155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150</w:t>
            </w:r>
          </w:p>
        </w:tc>
        <w:tc>
          <w:tcPr>
            <w:tcW w:w="155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  <w:tc>
          <w:tcPr>
            <w:tcW w:w="155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+</w:t>
            </w:r>
          </w:p>
        </w:tc>
        <w:tc>
          <w:tcPr>
            <w:tcW w:w="155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55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email</w:t>
            </w:r>
          </w:p>
        </w:tc>
        <w:tc>
          <w:tcPr>
            <w:tcW w:w="155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varchar</w:t>
            </w:r>
          </w:p>
        </w:tc>
        <w:tc>
          <w:tcPr>
            <w:tcW w:w="155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254</w:t>
            </w:r>
          </w:p>
        </w:tc>
        <w:tc>
          <w:tcPr>
            <w:tcW w:w="155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  <w:tc>
          <w:tcPr>
            <w:tcW w:w="155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+</w:t>
            </w:r>
          </w:p>
        </w:tc>
        <w:tc>
          <w:tcPr>
            <w:tcW w:w="155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55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is_staff</w:t>
            </w:r>
          </w:p>
        </w:tc>
        <w:tc>
          <w:tcPr>
            <w:tcW w:w="155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tinyInt</w:t>
            </w:r>
          </w:p>
        </w:tc>
        <w:tc>
          <w:tcPr>
            <w:tcW w:w="155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</w:tc>
        <w:tc>
          <w:tcPr>
            <w:tcW w:w="155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  <w:tc>
          <w:tcPr>
            <w:tcW w:w="155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+</w:t>
            </w:r>
          </w:p>
        </w:tc>
        <w:tc>
          <w:tcPr>
            <w:tcW w:w="155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55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is_active</w:t>
            </w:r>
          </w:p>
        </w:tc>
        <w:tc>
          <w:tcPr>
            <w:tcW w:w="155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tinyInt</w:t>
            </w:r>
          </w:p>
        </w:tc>
        <w:tc>
          <w:tcPr>
            <w:tcW w:w="155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</w:tc>
        <w:tc>
          <w:tcPr>
            <w:tcW w:w="155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  <w:tc>
          <w:tcPr>
            <w:tcW w:w="155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+</w:t>
            </w:r>
          </w:p>
        </w:tc>
        <w:tc>
          <w:tcPr>
            <w:tcW w:w="155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55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date_joined</w:t>
            </w:r>
          </w:p>
        </w:tc>
        <w:tc>
          <w:tcPr>
            <w:tcW w:w="155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datetime</w:t>
            </w:r>
          </w:p>
        </w:tc>
        <w:tc>
          <w:tcPr>
            <w:tcW w:w="155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6</w:t>
            </w:r>
          </w:p>
        </w:tc>
        <w:tc>
          <w:tcPr>
            <w:tcW w:w="155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  <w:tc>
          <w:tcPr>
            <w:tcW w:w="155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+</w:t>
            </w:r>
          </w:p>
        </w:tc>
        <w:tc>
          <w:tcPr>
            <w:tcW w:w="1559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</w:tr>
    </w:tbl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Всі поля таблиці Bunch є обов’язковими. Розмір проставлено в дужках біля типу.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3.2 - Опис полів моделі Bunch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tbl>
      <w:tblPr>
        <w:tblStyle w:val="TableGrid"/>
        <w:name w:val="Таблиця6"/>
        <w:tabOrder w:val="0"/>
        <w:jc w:val="left"/>
        <w:tblInd w:w="0" w:type="dxa"/>
        <w:tblW w:w="9345" w:type="dxa"/>
        <w:pPr>
          <w:pStyle w:val="para11"/>
          <w:ind w:firstLine="0"/>
          <w:spacing/>
          <w:jc w:val="left"/>
          <w:rPr>
            <w:rFonts w:ascii="Calibri" w:hAnsi="Calibri"/>
            <w:sz w:val="22"/>
          </w:rPr>
        </w:pPr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>
        <w:trPr>
          <w:tblHeader w:val="0"/>
          <w:cantSplit w:val="0"/>
          <w:trHeight w:val="0" w:hRule="auto"/>
        </w:trPr>
        <w:tc>
          <w:tcPr>
            <w:tcW w:w="3115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Назва</w:t>
            </w:r>
          </w:p>
        </w:tc>
        <w:tc>
          <w:tcPr>
            <w:tcW w:w="3115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Тип</w:t>
            </w:r>
          </w:p>
        </w:tc>
        <w:tc>
          <w:tcPr>
            <w:tcW w:w="3115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Ключ?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3115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id</w:t>
            </w:r>
          </w:p>
        </w:tc>
        <w:tc>
          <w:tcPr>
            <w:tcW w:w="3115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bigint</w:t>
            </w:r>
          </w:p>
        </w:tc>
        <w:tc>
          <w:tcPr>
            <w:tcW w:w="3115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Головний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3115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count</w:t>
            </w:r>
          </w:p>
        </w:tc>
        <w:tc>
          <w:tcPr>
            <w:tcW w:w="3115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int</w:t>
            </w:r>
          </w:p>
        </w:tc>
        <w:tc>
          <w:tcPr>
            <w:tcW w:w="3115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3115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outside</w:t>
            </w:r>
          </w:p>
        </w:tc>
        <w:tc>
          <w:tcPr>
            <w:tcW w:w="3115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tinyint(1)</w:t>
            </w:r>
          </w:p>
        </w:tc>
        <w:tc>
          <w:tcPr>
            <w:tcW w:w="3115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3115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sugar</w:t>
            </w:r>
          </w:p>
        </w:tc>
        <w:tc>
          <w:tcPr>
            <w:tcW w:w="3115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tinyint(1)</w:t>
            </w:r>
          </w:p>
        </w:tc>
        <w:tc>
          <w:tcPr>
            <w:tcW w:w="3115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3115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shape</w:t>
            </w:r>
          </w:p>
        </w:tc>
        <w:tc>
          <w:tcPr>
            <w:tcW w:w="3115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tinyint(1)</w:t>
            </w:r>
          </w:p>
        </w:tc>
        <w:tc>
          <w:tcPr>
            <w:tcW w:w="3115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3115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color</w:t>
            </w:r>
          </w:p>
        </w:tc>
        <w:tc>
          <w:tcPr>
            <w:tcW w:w="3115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tinyint(1)</w:t>
            </w:r>
          </w:p>
        </w:tc>
        <w:tc>
          <w:tcPr>
            <w:tcW w:w="3115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3115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stage</w:t>
            </w:r>
          </w:p>
        </w:tc>
        <w:tc>
          <w:tcPr>
            <w:tcW w:w="3115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varchar(7)</w:t>
            </w:r>
          </w:p>
        </w:tc>
        <w:tc>
          <w:tcPr>
            <w:tcW w:w="3115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</w:tr>
    </w:tbl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3.3 - Опис моделі Bunch_Owner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tbl>
      <w:tblPr>
        <w:tblStyle w:val="TableGrid"/>
        <w:name w:val="Таблиця7"/>
        <w:tabOrder w:val="0"/>
        <w:jc w:val="left"/>
        <w:tblInd w:w="0" w:type="dxa"/>
        <w:tblW w:w="9345" w:type="dxa"/>
        <w:pPr>
          <w:pStyle w:val="para11"/>
          <w:ind w:firstLine="0"/>
          <w:spacing/>
          <w:jc w:val="left"/>
          <w:rPr>
            <w:rFonts w:ascii="Calibri" w:hAnsi="Calibri"/>
            <w:sz w:val="22"/>
          </w:rPr>
        </w:pPr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>
        <w:trPr>
          <w:tblHeader w:val="0"/>
          <w:cantSplit w:val="0"/>
          <w:trHeight w:val="0" w:hRule="auto"/>
        </w:trPr>
        <w:tc>
          <w:tcPr>
            <w:tcW w:w="3115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Назва</w:t>
            </w:r>
          </w:p>
        </w:tc>
        <w:tc>
          <w:tcPr>
            <w:tcW w:w="3115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Тип</w:t>
            </w:r>
          </w:p>
        </w:tc>
        <w:tc>
          <w:tcPr>
            <w:tcW w:w="3115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Ключ?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3115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id</w:t>
            </w:r>
          </w:p>
        </w:tc>
        <w:tc>
          <w:tcPr>
            <w:tcW w:w="3115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bigint</w:t>
            </w:r>
          </w:p>
        </w:tc>
        <w:tc>
          <w:tcPr>
            <w:tcW w:w="3115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Головний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3115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bunch_id</w:t>
            </w:r>
          </w:p>
        </w:tc>
        <w:tc>
          <w:tcPr>
            <w:tcW w:w="3115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bigint</w:t>
            </w:r>
          </w:p>
        </w:tc>
        <w:tc>
          <w:tcPr>
            <w:tcW w:w="3115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Зовнішній (Bunch.id)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3115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user_id</w:t>
            </w:r>
          </w:p>
        </w:tc>
        <w:tc>
          <w:tcPr>
            <w:tcW w:w="3115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int</w:t>
            </w:r>
          </w:p>
        </w:tc>
        <w:tc>
          <w:tcPr>
            <w:tcW w:w="3115" w:type="dxa"/>
            <w:tmTcPr id="1746778022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Зовнішній (User.id)</w:t>
            </w:r>
          </w:p>
        </w:tc>
      </w:tr>
    </w:tbl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8"/>
        <w:rPr>
          <w:rFonts w:eastAsia="Times New Roman" w:cs="Times New Roman"/>
        </w:rPr>
      </w:pPr>
      <w:r/>
      <w:bookmarkStart w:id="70" w:name="_Зміст000050"/>
      <w:r/>
      <w:r>
        <w:rPr>
          <w:rFonts w:eastAsia="Times New Roman" w:cs="Times New Roman"/>
        </w:rPr>
        <w:t>3.5 Висновки за третім розділом</w:t>
      </w:r>
      <w:r/>
      <w:bookmarkEnd w:id="70"/>
      <w:r/>
      <w:r>
        <w:rPr>
          <w:rFonts w:eastAsia="Times New Roman" w:cs="Times New Roman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Основні алгоритми в програмі: авторизація, реєстрація та додавання нових партій винограду. Програма приймає запити на представлення, обробляє дані через моделі та виводить на шаблони. Шаблон проектування Model-View-Template є стандартним для Django.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7"/>
      </w:pPr>
      <w:r>
        <w:t>4 Керівництво програміста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4.1 Призначення й умови застосування програми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4.2 Характеристики програми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В застосунку grapes файл views.py містить функції, які обробляють запити. Дані беруться з бази даних MySQL (її налаштування в runner/settings.py) і обробляються моделями з файлу models.py. Коли потрібно отримати дані від користувача, беруться форми з файлу forms.py. Коли 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4.3 Звертання до програми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4.4 Початкові та вихідні дані</w:t>
      </w:r>
    </w:p>
    <w:p>
      <w:pPr>
        <w:pStyle w:val="para8"/>
      </w:pPr>
      <w:r>
        <w:t xml:space="preserve">4.5 Повідомлення програмісту 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При запуску робочого серверу в консоль виводиться: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Перевірки помилок;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Дата та час;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Версія Django;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Посилання робочого серверу;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Попередження.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При кожному запиті до серверу в консоль виводиться тип запиту, посилання запиту, код відповіді.</w:t>
      </w:r>
    </w:p>
    <w:p>
      <w:pPr>
        <w:pStyle w:val="para7"/>
        <w:rPr>
          <w:rFonts w:eastAsia="Times New Roman" w:cs="Times New Roman"/>
          <w:lang w:val="uk-ua"/>
        </w:rPr>
      </w:pPr>
      <w:r>
        <w:br w:type="page"/>
      </w:r>
      <w:r/>
      <w:bookmarkStart w:id="71" w:name="_Зміст000051"/>
      <w:r/>
      <w:bookmarkStart w:id="72" w:name="_Зміст000016"/>
      <w:r/>
      <w:bookmarkStart w:id="73" w:name="_Toc196826540"/>
      <w:r/>
      <w:r>
        <w:rPr>
          <w:rFonts w:eastAsia="Times New Roman" w:cs="Times New Roman"/>
          <w:lang w:val="uk-ua"/>
        </w:rPr>
        <w:t>Список використаних джерел</w:t>
      </w:r>
      <w:r/>
      <w:bookmarkEnd w:id="73"/>
      <w:r/>
      <w:bookmarkEnd w:id="72"/>
      <w:r/>
      <w:bookmarkEnd w:id="71"/>
      <w:r/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 xml:space="preserve">1. </w:t>
      </w:r>
      <w:hyperlink r:id="rId19" w:history="1">
        <w:r>
          <w:rPr>
            <w:rStyle w:val="char15"/>
            <w:rFonts w:eastAsia="Times New Roman" w:cs="Times New Roman"/>
          </w:rPr>
          <w:t>Grape fruit products | Raisins, Grape wine, juice, vinegar, sweet spreads, grape butter, jelly</w:t>
        </w:r>
      </w:hyperlink>
      <w:r>
        <w:rPr>
          <w:rFonts w:eastAsia="Times New Roman" w:cs="Times New Roman"/>
          <w:lang w:val="en-us"/>
        </w:rPr>
        <w:t xml:space="preserve"> [Electronic resource]. – Access mode: </w:t>
      </w:r>
      <w:hyperlink r:id="rId19" w:history="1">
        <w:r>
          <w:rPr>
            <w:rStyle w:val="char15"/>
            <w:rFonts w:eastAsia="Times New Roman" w:cs="Times New Roman"/>
            <w:lang w:val="en-us"/>
          </w:rPr>
          <w:t>https://www.fruitsinfo.com/grape-products.php</w:t>
        </w:r>
      </w:hyperlink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 xml:space="preserve">2. </w:t>
      </w:r>
      <w:hyperlink r:id="rId20" w:history="1">
        <w:r>
          <w:rPr>
            <w:rStyle w:val="char15"/>
            <w:rFonts w:eastAsia="Times New Roman" w:cs="Times New Roman"/>
          </w:rPr>
          <w:t>How to grow grapes / RHS</w:t>
        </w:r>
      </w:hyperlink>
      <w:r>
        <w:rPr>
          <w:rFonts w:eastAsia="Times New Roman" w:cs="Times New Roman"/>
          <w:lang w:val="en-us"/>
        </w:rPr>
        <w:t xml:space="preserve"> [Electronic resource]. – Access mode: </w:t>
      </w:r>
      <w:hyperlink r:id="rId20" w:history="1">
        <w:r>
          <w:rPr>
            <w:rStyle w:val="char15"/>
            <w:rFonts w:eastAsia="Times New Roman" w:cs="Times New Roman"/>
            <w:lang w:val="en-us"/>
          </w:rPr>
          <w:t>https://www.rhs.org.uk/fruit/grapes/grow-your-own</w:t>
        </w:r>
      </w:hyperlink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>3</w:t>
      </w:r>
      <w:r>
        <w:rPr>
          <w:rFonts w:eastAsia="Times New Roman" w:cs="Times New Roman"/>
          <w:lang w:val="uk-ua"/>
        </w:rPr>
        <w:t>.</w:t>
      </w:r>
      <w:r>
        <w:rPr>
          <w:rFonts w:eastAsia="Times New Roman" w:cs="Times New Roman"/>
          <w:lang w:val="en-us"/>
        </w:rPr>
        <w:t xml:space="preserve"> </w:t>
      </w:r>
      <w:hyperlink r:id="rId21" w:history="1">
        <w:r>
          <w:rPr>
            <w:rStyle w:val="char15"/>
            <w:rFonts w:eastAsia="Times New Roman" w:cs="Times New Roman"/>
          </w:rPr>
          <w:t>What does altitude matter? | Matthew Clark</w:t>
        </w:r>
      </w:hyperlink>
      <w:r>
        <w:rPr>
          <w:rFonts w:eastAsia="Times New Roman" w:cs="Times New Roman"/>
          <w:lang w:val="uk-ua"/>
        </w:rPr>
        <w:t xml:space="preserve"> </w:t>
      </w:r>
      <w:r>
        <w:rPr>
          <w:rFonts w:eastAsia="Times New Roman" w:cs="Times New Roman"/>
          <w:lang w:val="en-us"/>
        </w:rPr>
        <w:t xml:space="preserve">[Electronic resource]. – Access mode: </w:t>
      </w:r>
      <w:hyperlink r:id="rId21" w:history="1">
        <w:r>
          <w:rPr>
            <w:rStyle w:val="char15"/>
            <w:rFonts w:eastAsia="Times New Roman" w:cs="Times New Roman"/>
            <w:lang w:val="en-us"/>
          </w:rPr>
          <w:t>https://www.matthewclark.co.uk/latest-news-blogs/blog/what-does-altitude-matter/</w:t>
        </w:r>
      </w:hyperlink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 xml:space="preserve">4. </w:t>
      </w:r>
      <w:hyperlink r:id="rId22" w:history="1">
        <w:r>
          <w:rPr>
            <w:rStyle w:val="char15"/>
            <w:rFonts w:eastAsia="Times New Roman" w:cs="Times New Roman"/>
          </w:rPr>
          <w:t>Grapes Quality Control Solution by Clarifresh</w:t>
        </w:r>
      </w:hyperlink>
      <w:r>
        <w:rPr>
          <w:rFonts w:eastAsia="Times New Roman" w:cs="Times New Roman"/>
          <w:lang w:val="en-us"/>
        </w:rPr>
        <w:t xml:space="preserve"> [Electronic resource]. – Access mode: </w:t>
      </w:r>
      <w:hyperlink r:id="rId22" w:history="1">
        <w:r>
          <w:rPr>
            <w:rStyle w:val="char15"/>
            <w:rFonts w:eastAsia="Times New Roman" w:cs="Times New Roman"/>
            <w:lang w:val="en-us"/>
          </w:rPr>
          <w:t>https://clarifresh.com/fresh-produce/grapes/</w:t>
        </w:r>
      </w:hyperlink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 xml:space="preserve">5. </w:t>
      </w:r>
      <w:hyperlink r:id="rId23" w:history="1">
        <w:r>
          <w:rPr>
            <w:rStyle w:val="char15"/>
            <w:rFonts w:eastAsia="Times New Roman" w:cs="Times New Roman"/>
          </w:rPr>
          <w:t>Grapes Safety Testing: Pesticides, Contaminants, &amp; Quality Assurance</w:t>
        </w:r>
      </w:hyperlink>
      <w:r>
        <w:rPr>
          <w:rFonts w:eastAsia="Times New Roman" w:cs="Times New Roman"/>
          <w:lang w:val="en-us"/>
        </w:rPr>
        <w:t xml:space="preserve"> [Electronic resource]. – Access mode: </w:t>
      </w:r>
      <w:hyperlink r:id="rId24" w:history="1">
        <w:r>
          <w:rPr>
            <w:rStyle w:val="char15"/>
            <w:rFonts w:eastAsia="Times New Roman" w:cs="Times New Roman"/>
            <w:lang w:val="en-us"/>
          </w:rPr>
          <w:t>https://www.eurofins.in/food-testing/industries/grapes-testing</w:t>
        </w:r>
      </w:hyperlink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 xml:space="preserve">6. </w:t>
      </w:r>
      <w:hyperlink r:id="rId25" w:history="1">
        <w:r>
          <w:rPr>
            <w:rStyle w:val="char15"/>
            <w:rFonts w:eastAsia="Times New Roman" w:cs="Times New Roman"/>
          </w:rPr>
          <w:t>How to evaluate the quality of wine grapes before you buy? - Bay Area California wine grapes for home winemakers</w:t>
        </w:r>
      </w:hyperlink>
      <w:r>
        <w:rPr>
          <w:rFonts w:eastAsia="Times New Roman" w:cs="Times New Roman"/>
          <w:lang w:val="en-us"/>
        </w:rPr>
        <w:t xml:space="preserve"> [Electronic resource]. – Access mode: </w:t>
      </w:r>
      <w:hyperlink r:id="rId25" w:history="1">
        <w:r>
          <w:rPr>
            <w:rStyle w:val="char15"/>
            <w:rFonts w:eastAsia="Times New Roman" w:cs="Times New Roman"/>
            <w:lang w:val="en-us"/>
          </w:rPr>
          <w:t>https://www.baywinebrokers.com/how-to-evaluate-the-quality-of-wine-grapes-before-you-buy/</w:t>
        </w:r>
      </w:hyperlink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en-us"/>
        </w:rPr>
        <w:t xml:space="preserve">7. </w:t>
      </w:r>
      <w:hyperlink r:id="rId26" w:history="1">
        <w:r>
          <w:rPr>
            <w:rStyle w:val="char15"/>
            <w:rFonts w:eastAsia="Times New Roman" w:cs="Times New Roman"/>
          </w:rPr>
          <w:t>pH — Вікіпедія</w:t>
        </w:r>
      </w:hyperlink>
      <w:r>
        <w:rPr>
          <w:rFonts w:eastAsia="Times New Roman" w:cs="Times New Roman"/>
          <w:lang w:val="en-us"/>
        </w:rPr>
        <w:t xml:space="preserve"> [</w:t>
      </w:r>
      <w:r>
        <w:rPr>
          <w:rFonts w:eastAsia="Times New Roman" w:cs="Times New Roman"/>
          <w:lang w:val="uk-ua"/>
        </w:rPr>
        <w:t>Електронний ресурс</w:t>
      </w:r>
      <w:r>
        <w:rPr>
          <w:rFonts w:eastAsia="Times New Roman" w:cs="Times New Roman"/>
          <w:lang w:val="en-us"/>
        </w:rPr>
        <w:t xml:space="preserve">]. – </w:t>
      </w:r>
      <w:r>
        <w:rPr>
          <w:rFonts w:eastAsia="Times New Roman" w:cs="Times New Roman"/>
          <w:lang w:val="uk-ua"/>
        </w:rPr>
        <w:t xml:space="preserve">Режим доступу: </w:t>
      </w:r>
      <w:hyperlink r:id="rId26" w:history="1">
        <w:r>
          <w:rPr>
            <w:rStyle w:val="char15"/>
            <w:rFonts w:eastAsia="Times New Roman" w:cs="Times New Roman"/>
            <w:lang w:val="uk-ua"/>
          </w:rPr>
          <w:t>https://uk.wikipedia.org/wiki/PH</w:t>
        </w:r>
      </w:hyperlink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 xml:space="preserve">8. </w:t>
      </w:r>
      <w:hyperlink r:id="rId27" w:history="1">
        <w:r>
          <w:rPr>
            <w:rStyle w:val="char15"/>
            <w:rFonts w:eastAsia="Times New Roman" w:cs="Times New Roman"/>
          </w:rPr>
          <w:t>What is Quality Control Management Software? | QIMAone</w:t>
        </w:r>
      </w:hyperlink>
      <w:r>
        <w:rPr>
          <w:rFonts w:eastAsia="Times New Roman" w:cs="Times New Roman"/>
          <w:lang w:val="uk-ua"/>
        </w:rPr>
        <w:t xml:space="preserve"> </w:t>
      </w:r>
      <w:r>
        <w:rPr>
          <w:rFonts w:eastAsia="Times New Roman" w:cs="Times New Roman"/>
          <w:lang w:val="en-us"/>
        </w:rPr>
        <w:t xml:space="preserve">[Electronic resource]. – Access mode: </w:t>
      </w:r>
      <w:hyperlink r:id="rId27" w:history="1">
        <w:r>
          <w:rPr>
            <w:rStyle w:val="char15"/>
            <w:rFonts w:eastAsia="Times New Roman" w:cs="Times New Roman"/>
            <w:lang w:val="en-us"/>
          </w:rPr>
          <w:t>https://www.qimaone.com/resource-hub/what-is-a-quality-control-software</w:t>
        </w:r>
      </w:hyperlink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 xml:space="preserve">9. </w:t>
      </w:r>
      <w:hyperlink r:id="rId28" w:history="1">
        <w:r>
          <w:rPr>
            <w:rStyle w:val="char15"/>
            <w:rFonts w:eastAsia="Times New Roman" w:cs="Times New Roman"/>
          </w:rPr>
          <w:t>Clarifruit - Step into the Future of Fresh Fruit and Vegetable Quality Control</w:t>
        </w:r>
      </w:hyperlink>
      <w:r>
        <w:rPr>
          <w:rFonts w:eastAsia="Times New Roman" w:cs="Times New Roman"/>
          <w:lang w:val="en-us"/>
        </w:rPr>
        <w:t xml:space="preserve"> [Electronic resource]. – Access mode: </w:t>
      </w:r>
      <w:hyperlink r:id="rId29" w:history="1">
        <w:r>
          <w:rPr>
            <w:rStyle w:val="char15"/>
            <w:rFonts w:eastAsia="Times New Roman" w:cs="Times New Roman"/>
            <w:lang w:val="en-us"/>
          </w:rPr>
          <w:t>https://youtu.be/hNli7jHEd9I?t=302</w:t>
        </w:r>
      </w:hyperlink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10</w:t>
      </w:r>
      <w:r>
        <w:rPr>
          <w:rFonts w:eastAsia="Times New Roman" w:cs="Times New Roman"/>
          <w:lang w:val="en-us"/>
        </w:rPr>
        <w:t xml:space="preserve">. </w:t>
      </w:r>
      <w:hyperlink r:id="rId28" w:history="1">
        <w:r>
          <w:rPr>
            <w:rStyle w:val="char15"/>
            <w:rFonts w:eastAsia="Times New Roman" w:cs="Times New Roman"/>
          </w:rPr>
          <w:t>Clarifruit - Step into the Future of Fresh Fruit and Vegetable Quality Control</w:t>
        </w:r>
      </w:hyperlink>
      <w:r>
        <w:rPr>
          <w:rFonts w:eastAsia="Times New Roman" w:cs="Times New Roman"/>
          <w:lang w:val="en-us"/>
        </w:rPr>
        <w:t xml:space="preserve"> [Electronic resource]. – Access mode: </w:t>
      </w:r>
      <w:hyperlink r:id="rId30" w:history="1">
        <w:r>
          <w:rPr>
            <w:rStyle w:val="char15"/>
            <w:rFonts w:eastAsia="Times New Roman" w:cs="Times New Roman"/>
            <w:lang w:val="en-us"/>
          </w:rPr>
          <w:t>https://youtu.be/hNli7jHEd9I?t=324</w:t>
        </w:r>
      </w:hyperlink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>11</w:t>
      </w:r>
      <w:r>
        <w:rPr>
          <w:rFonts w:eastAsia="Times New Roman" w:cs="Times New Roman"/>
          <w:lang w:val="en-us"/>
        </w:rPr>
        <w:t xml:space="preserve">. </w:t>
      </w:r>
      <w:hyperlink r:id="rId28" w:history="1">
        <w:r>
          <w:rPr>
            <w:rStyle w:val="char15"/>
            <w:rFonts w:eastAsia="Times New Roman" w:cs="Times New Roman"/>
          </w:rPr>
          <w:t>Clarifruit - Step into the Future of Fresh Fruit and Vegetable Quality Control</w:t>
        </w:r>
      </w:hyperlink>
      <w:r>
        <w:rPr>
          <w:rFonts w:eastAsia="Times New Roman" w:cs="Times New Roman"/>
          <w:lang w:val="en-us"/>
        </w:rPr>
        <w:t xml:space="preserve"> [Electronic resource]. – Access mode: </w:t>
      </w:r>
      <w:hyperlink r:id="rId31" w:history="1">
        <w:r>
          <w:rPr>
            <w:rStyle w:val="char15"/>
            <w:rFonts w:eastAsia="Times New Roman" w:cs="Times New Roman"/>
            <w:lang w:val="en-us"/>
          </w:rPr>
          <w:t>https://youtu.be/hNli7jHEd9I?t=346</w:t>
        </w:r>
      </w:hyperlink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 xml:space="preserve">12. </w:t>
      </w:r>
      <w:hyperlink r:id="rId32" w:history="1">
        <w:r>
          <w:rPr>
            <w:rStyle w:val="char15"/>
            <w:rFonts w:eastAsia="Times New Roman" w:cs="Times New Roman"/>
          </w:rPr>
          <w:t>Buy – Sectormentor</w:t>
        </w:r>
      </w:hyperlink>
      <w:r>
        <w:rPr>
          <w:rFonts w:eastAsia="Times New Roman" w:cs="Times New Roman"/>
          <w:lang w:val="en-us"/>
        </w:rPr>
        <w:t xml:space="preserve"> [Electronic resource]. – Access mode: </w:t>
      </w:r>
      <w:hyperlink r:id="rId33" w:history="1">
        <w:r>
          <w:rPr>
            <w:rStyle w:val="char15"/>
            <w:rFonts w:eastAsia="Times New Roman" w:cs="Times New Roman"/>
            <w:lang w:val="en-us"/>
          </w:rPr>
          <w:t>https://vines.vidacycle.com/buy/</w:t>
        </w:r>
      </w:hyperlink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 xml:space="preserve">13. </w:t>
      </w:r>
      <w:hyperlink r:id="rId34" w:history="1">
        <w:r>
          <w:rPr>
            <w:rStyle w:val="char15"/>
            <w:rFonts w:eastAsia="Times New Roman" w:cs="Times New Roman"/>
          </w:rPr>
          <w:t>Work Report – Sectormentor</w:t>
        </w:r>
      </w:hyperlink>
      <w:r>
        <w:rPr>
          <w:rFonts w:eastAsia="Times New Roman" w:cs="Times New Roman"/>
          <w:lang w:val="uk-ua"/>
        </w:rPr>
        <w:t xml:space="preserve"> </w:t>
      </w:r>
      <w:r>
        <w:rPr>
          <w:rFonts w:eastAsia="Times New Roman" w:cs="Times New Roman"/>
          <w:lang w:val="en-us"/>
        </w:rPr>
        <w:t xml:space="preserve">[Electronic resource]. – Access mode: </w:t>
      </w:r>
      <w:hyperlink r:id="rId34" w:history="1">
        <w:r>
          <w:rPr>
            <w:rStyle w:val="char15"/>
            <w:rFonts w:eastAsia="Times New Roman" w:cs="Times New Roman"/>
            <w:lang w:val="en-us"/>
          </w:rPr>
          <w:t>https://vines.vidacycle.com/monitoring-guide/sectormentor-tools-work-report/</w:t>
        </w:r>
      </w:hyperlink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 xml:space="preserve">14. </w:t>
      </w:r>
      <w:hyperlink r:id="rId35" w:history="1">
        <w:r>
          <w:rPr>
            <w:rStyle w:val="char15"/>
            <w:rFonts w:eastAsia="Times New Roman" w:cs="Times New Roman"/>
          </w:rPr>
          <w:t>Map your Vineyard – Sectormentor</w:t>
        </w:r>
      </w:hyperlink>
      <w:r>
        <w:rPr>
          <w:rFonts w:eastAsia="Times New Roman" w:cs="Times New Roman"/>
          <w:lang w:val="uk-ua"/>
        </w:rPr>
        <w:t xml:space="preserve"> </w:t>
      </w:r>
      <w:r>
        <w:rPr>
          <w:rFonts w:eastAsia="Times New Roman" w:cs="Times New Roman"/>
          <w:lang w:val="en-us"/>
        </w:rPr>
        <w:t>[Electronic resource]. – Access mode:</w:t>
      </w:r>
      <w:r>
        <w:rPr>
          <w:rFonts w:eastAsia="Times New Roman" w:cs="Times New Roman"/>
          <w:lang w:val="en-us"/>
        </w:rPr>
        <w:t xml:space="preserve"> </w:t>
      </w:r>
      <w:hyperlink r:id="rId35" w:history="1">
        <w:r>
          <w:rPr>
            <w:rStyle w:val="char15"/>
            <w:rFonts w:eastAsia="Times New Roman" w:cs="Times New Roman"/>
            <w:lang w:val="en-us"/>
          </w:rPr>
          <w:t>https://vines.vidacycle.com/monitoring-guide/map-your-vineyard/</w:t>
        </w:r>
      </w:hyperlink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 xml:space="preserve">15. </w:t>
      </w:r>
      <w:hyperlink r:id="rId36" w:history="1">
        <w:r>
          <w:rPr>
            <w:rStyle w:val="char15"/>
            <w:rFonts w:eastAsia="Times New Roman" w:cs="Times New Roman"/>
          </w:rPr>
          <w:t>The Regen Platform – Sectormentor</w:t>
        </w:r>
      </w:hyperlink>
      <w:r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  <w:lang w:val="en-us"/>
        </w:rPr>
        <w:t>[Electronic resource]. – Access mode:</w:t>
      </w:r>
      <w:r>
        <w:rPr>
          <w:rFonts w:eastAsia="Times New Roman" w:cs="Times New Roman"/>
          <w:lang w:val="en-us"/>
        </w:rPr>
        <w:t xml:space="preserve"> </w:t>
      </w:r>
      <w:hyperlink r:id="rId36" w:history="1">
        <w:r>
          <w:rPr>
            <w:rStyle w:val="char15"/>
            <w:rFonts w:eastAsia="Times New Roman" w:cs="Times New Roman"/>
            <w:lang w:val="en-us"/>
          </w:rPr>
          <w:t>https://vines.vidacycle.com/monitoring-guide/the-regen-platform/</w:t>
        </w:r>
      </w:hyperlink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 xml:space="preserve">16. </w:t>
      </w:r>
      <w:hyperlink r:id="rId37" w:history="1">
        <w:r>
          <w:rPr>
            <w:rStyle w:val="char15"/>
            <w:rFonts w:eastAsia="Times New Roman" w:cs="Times New Roman"/>
            <w:lang w:val="en-us"/>
          </w:rPr>
          <w:t>Work Report Sample</w:t>
        </w:r>
      </w:hyperlink>
      <w:r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  <w:lang w:val="en-us"/>
        </w:rPr>
        <w:t>[Electronic resource]. – Access mode:</w:t>
      </w:r>
      <w:r>
        <w:rPr>
          <w:rFonts w:eastAsia="Times New Roman" w:cs="Times New Roman"/>
          <w:lang w:val="en-us"/>
        </w:rPr>
        <w:t xml:space="preserve"> </w:t>
      </w:r>
      <w:hyperlink r:id="rId37" w:history="1">
        <w:r>
          <w:rPr>
            <w:rStyle w:val="char15"/>
            <w:rFonts w:eastAsia="Times New Roman" w:cs="Times New Roman"/>
            <w:lang w:val="en-us"/>
          </w:rPr>
          <w:t>https://vines.vidacycle.com/wp-content/uploads/2021/09/Sectormentor-Work-Report-M-U-1536x1201.png</w:t>
        </w:r>
      </w:hyperlink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 xml:space="preserve">17. </w:t>
      </w:r>
      <w:hyperlink r:id="rId38" w:history="1">
        <w:r>
          <w:rPr>
            <w:rStyle w:val="char15"/>
            <w:rFonts w:eastAsia="Times New Roman" w:cs="Times New Roman"/>
            <w:lang w:val="en-us"/>
          </w:rPr>
          <w:t>Wineyard Mapper Sample</w:t>
        </w:r>
      </w:hyperlink>
      <w:r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  <w:lang w:val="en-us"/>
        </w:rPr>
        <w:t>[Electronic resource]. – Access mode:</w:t>
      </w:r>
      <w:r>
        <w:rPr>
          <w:rFonts w:eastAsia="Times New Roman" w:cs="Times New Roman"/>
          <w:lang w:val="en-us"/>
        </w:rPr>
        <w:t xml:space="preserve"> </w:t>
      </w:r>
      <w:hyperlink r:id="rId38" w:history="1">
        <w:r>
          <w:rPr>
            <w:rStyle w:val="char15"/>
            <w:rFonts w:eastAsia="Times New Roman" w:cs="Times New Roman"/>
            <w:lang w:val="en-us"/>
          </w:rPr>
          <w:t>https://vines.vidacycle.com/wp-content/uploads/2022/08/Group-18.png</w:t>
        </w:r>
      </w:hyperlink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 xml:space="preserve">18. </w:t>
      </w:r>
      <w:hyperlink r:id="rId39" w:history="1">
        <w:r>
          <w:rPr>
            <w:rStyle w:val="char15"/>
            <w:rFonts w:eastAsia="Times New Roman" w:cs="Times New Roman"/>
            <w:lang w:val="en-us"/>
          </w:rPr>
          <w:t>Regen Platform Sample</w:t>
        </w:r>
      </w:hyperlink>
      <w:r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  <w:lang w:val="en-us"/>
        </w:rPr>
        <w:t>[Electronic resource]. – Access mode:</w:t>
      </w:r>
      <w:r>
        <w:rPr>
          <w:rFonts w:eastAsia="Times New Roman" w:cs="Times New Roman"/>
          <w:lang w:val="en-us"/>
        </w:rPr>
        <w:t xml:space="preserve"> </w:t>
      </w:r>
      <w:hyperlink r:id="rId39" w:history="1">
        <w:r>
          <w:rPr>
            <w:rStyle w:val="char15"/>
            <w:rFonts w:eastAsia="Times New Roman" w:cs="Times New Roman"/>
            <w:lang w:val="en-us"/>
          </w:rPr>
          <w:t>https://vines.vidacycle.com/wp-content/uploads/2023/11/Soilmentor-Regen-Platform-M-U-1920x1352.png</w:t>
        </w:r>
      </w:hyperlink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 xml:space="preserve">19. </w:t>
      </w:r>
      <w:hyperlink r:id="rId40" w:history="1">
        <w:r>
          <w:rPr>
            <w:rStyle w:val="char15"/>
            <w:rFonts w:eastAsia="Times New Roman" w:cs="Times New Roman"/>
            <w:lang w:val="en-us"/>
          </w:rPr>
          <w:t>Grape Compass Interface</w:t>
        </w:r>
      </w:hyperlink>
      <w:r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  <w:lang w:val="en-us"/>
        </w:rPr>
        <w:t>[Electronic resource]. – Access mode:</w:t>
      </w:r>
      <w:r>
        <w:rPr>
          <w:rFonts w:eastAsia="Times New Roman" w:cs="Times New Roman"/>
          <w:lang w:val="en-us"/>
        </w:rPr>
        <w:t xml:space="preserve"> </w:t>
      </w:r>
      <w:hyperlink r:id="rId40" w:history="1">
        <w:r>
          <w:rPr>
            <w:rStyle w:val="char15"/>
            <w:rFonts w:eastAsia="Times New Roman" w:cs="Times New Roman"/>
            <w:lang w:val="en-us"/>
          </w:rPr>
          <w:t>https://www.grapecompass.com/wp-content/uploads/sites/9/2021/10/GrapeCompass_app_Samsung.png</w:t>
        </w:r>
      </w:hyperlink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 xml:space="preserve">20. </w:t>
      </w:r>
      <w:hyperlink r:id="rId41" w:history="1">
        <w:r>
          <w:rPr>
            <w:rStyle w:val="char15"/>
            <w:rFonts w:eastAsia="Times New Roman" w:cs="Times New Roman"/>
            <w:lang w:val="en-us"/>
          </w:rPr>
          <w:t>MySQL</w:t>
        </w:r>
      </w:hyperlink>
      <w:r>
        <w:rPr>
          <w:rFonts w:eastAsia="Times New Roman" w:cs="Times New Roman"/>
          <w:lang w:val="en-us"/>
        </w:rPr>
        <w:t xml:space="preserve"> [Electronic resource]. – Access mode: </w:t>
      </w:r>
      <w:hyperlink r:id="rId41" w:history="1">
        <w:r>
          <w:rPr>
            <w:rStyle w:val="char15"/>
            <w:rFonts w:eastAsia="Times New Roman" w:cs="Times New Roman"/>
            <w:lang w:val="en-us"/>
          </w:rPr>
          <w:t>https://www.mysql.com/</w:t>
        </w:r>
      </w:hyperlink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 xml:space="preserve">21. </w:t>
      </w:r>
      <w:hyperlink r:id="rId42" w:history="1">
        <w:r>
          <w:rPr>
            <w:rStyle w:val="char15"/>
            <w:rFonts w:eastAsia="Times New Roman" w:cs="Times New Roman"/>
            <w:lang w:val="en-us"/>
          </w:rPr>
          <w:t>Bootstrap</w:t>
        </w:r>
      </w:hyperlink>
      <w:r>
        <w:rPr>
          <w:rFonts w:eastAsia="Times New Roman" w:cs="Times New Roman"/>
          <w:lang w:val="en-us"/>
        </w:rPr>
        <w:t xml:space="preserve"> [Electronic resource]. – Access mode: </w:t>
      </w:r>
      <w:hyperlink r:id="rId42" w:history="1">
        <w:r>
          <w:rPr>
            <w:rStyle w:val="char15"/>
            <w:rFonts w:eastAsia="Times New Roman" w:cs="Times New Roman"/>
            <w:lang w:val="en-us"/>
          </w:rPr>
          <w:t>https://getbootstrap.com/</w:t>
        </w:r>
      </w:hyperlink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 xml:space="preserve">22. </w:t>
      </w:r>
      <w:hyperlink r:id="rId43" w:history="1">
        <w:r>
          <w:rPr>
            <w:rStyle w:val="char15"/>
            <w:rFonts w:eastAsia="Times New Roman" w:cs="Times New Roman"/>
            <w:lang w:val="en-us"/>
          </w:rPr>
          <w:t>Django</w:t>
        </w:r>
      </w:hyperlink>
      <w:r>
        <w:rPr>
          <w:rFonts w:eastAsia="Times New Roman" w:cs="Times New Roman"/>
          <w:lang w:val="en-us"/>
        </w:rPr>
        <w:t xml:space="preserve"> [Electronic resource]. – Access mode: </w:t>
      </w:r>
      <w:hyperlink r:id="rId43" w:history="1">
        <w:r>
          <w:rPr>
            <w:rStyle w:val="char15"/>
            <w:rFonts w:eastAsia="Times New Roman" w:cs="Times New Roman"/>
            <w:lang w:val="en-us"/>
          </w:rPr>
          <w:t>https://www.djangoproject.com/</w:t>
        </w:r>
      </w:hyperlink>
    </w:p>
    <w:p>
      <w:pPr>
        <w:pStyle w:val="para11"/>
        <w:rPr>
          <w:rFonts w:eastAsia="Times New Roman" w:cs="Times New Roman"/>
          <w:lang w:val="en-us"/>
        </w:rPr>
      </w:pPr>
      <w:r>
        <w:br w:type="page"/>
      </w:r>
      <w:r>
        <w:rPr>
          <w:rFonts w:eastAsia="Times New Roman" w:cs="Times New Roman"/>
          <w:lang w:val="en-us"/>
        </w:rPr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ara7"/>
        <w:rPr>
          <w:rFonts w:eastAsia="Times New Roman" w:cs="Times New Roman"/>
          <w:lang w:val="en-us"/>
        </w:rPr>
      </w:pPr>
      <w:r/>
      <w:bookmarkStart w:id="74" w:name="_Зміст000052"/>
      <w:r/>
      <w:bookmarkStart w:id="75" w:name="_Зміст000017"/>
      <w:r/>
      <w:bookmarkStart w:id="76" w:name="_Toc196826541"/>
      <w:r/>
      <w:r>
        <w:rPr>
          <w:rFonts w:eastAsia="Times New Roman" w:cs="Times New Roman"/>
          <w:lang w:val="uk-ua"/>
        </w:rPr>
        <w:t>Додаток А</w:t>
      </w:r>
      <w:r/>
      <w:bookmarkEnd w:id="76"/>
      <w:r/>
      <w:bookmarkEnd w:id="75"/>
      <w:r/>
      <w:bookmarkEnd w:id="74"/>
      <w:r/>
      <w:r>
        <w:rPr>
          <w:rFonts w:eastAsia="Times New Roman" w:cs="Times New Roman"/>
          <w:lang w:val="en-us"/>
        </w:rPr>
      </w:r>
    </w:p>
    <w:p>
      <w:pPr>
        <w:pStyle w:val="para11"/>
        <w:ind w:firstLine="0"/>
        <w:spacing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Технічне завдання</w:t>
      </w:r>
    </w:p>
    <w:p>
      <w:pPr>
        <w:pStyle w:val="para8"/>
        <w:rPr>
          <w:rFonts w:eastAsia="Times New Roman" w:cs="Times New Roman"/>
          <w:lang w:val="en-us"/>
        </w:rPr>
      </w:pPr>
      <w:r>
        <w:br w:type="page"/>
      </w:r>
      <w:r/>
      <w:bookmarkStart w:id="77" w:name="_Зміст000053"/>
      <w:r/>
      <w:bookmarkStart w:id="78" w:name="_Зміст000018"/>
      <w:r/>
      <w:bookmarkStart w:id="79" w:name="_Toc196826542"/>
      <w:r/>
      <w:r>
        <w:rPr>
          <w:rFonts w:eastAsia="Times New Roman" w:cs="Times New Roman"/>
        </w:rPr>
        <w:t>А.1 Вступ</w:t>
      </w:r>
      <w:r/>
      <w:bookmarkEnd w:id="79"/>
      <w:r/>
      <w:bookmarkEnd w:id="78"/>
      <w:r/>
      <w:bookmarkEnd w:id="77"/>
      <w:r/>
      <w:r>
        <w:rPr>
          <w:rFonts w:eastAsia="Times New Roman" w:cs="Times New Roman"/>
          <w:lang w:val="en-us"/>
        </w:rPr>
      </w:r>
    </w:p>
    <w:p>
      <w:pPr>
        <w:pStyle w:val="para9"/>
        <w:rPr>
          <w:rFonts w:eastAsia="Times New Roman" w:cs="Times New Roman"/>
          <w:lang w:val="en-us"/>
        </w:rPr>
      </w:pPr>
      <w:r/>
      <w:bookmarkStart w:id="80" w:name="_Зміст000054"/>
      <w:r/>
      <w:bookmarkStart w:id="81" w:name="_Зміст000019"/>
      <w:r/>
      <w:bookmarkStart w:id="82" w:name="_Toc196826543"/>
      <w:r/>
      <w:r>
        <w:rPr>
          <w:rFonts w:eastAsia="Times New Roman" w:cs="Times New Roman"/>
          <w:lang w:val="uk-ua"/>
        </w:rPr>
        <w:t>А.1.1 Назва програми</w:t>
      </w:r>
      <w:r/>
      <w:bookmarkEnd w:id="82"/>
      <w:r/>
      <w:bookmarkEnd w:id="81"/>
      <w:r/>
      <w:bookmarkEnd w:id="80"/>
      <w:r/>
      <w:r>
        <w:rPr>
          <w:rFonts w:eastAsia="Times New Roman" w:cs="Times New Roman"/>
          <w:lang w:val="en-us"/>
        </w:rPr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назву «Застосунок для контролю якості винограду».</w:t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ara9"/>
        <w:rPr>
          <w:rFonts w:eastAsia="Times New Roman" w:cs="Times New Roman"/>
          <w:lang w:val="uk-ua"/>
        </w:rPr>
      </w:pPr>
      <w:r/>
      <w:bookmarkStart w:id="83" w:name="_Зміст000055"/>
      <w:r/>
      <w:bookmarkStart w:id="84" w:name="_Зміст000020"/>
      <w:r/>
      <w:bookmarkStart w:id="85" w:name="_Toc196826544"/>
      <w:r/>
      <w:r>
        <w:rPr>
          <w:rFonts w:eastAsia="Times New Roman" w:cs="Times New Roman"/>
          <w:lang w:val="uk-ua"/>
        </w:rPr>
        <w:t>А.1.2 Призначення та область застосування</w:t>
      </w:r>
      <w:r/>
      <w:bookmarkEnd w:id="85"/>
      <w:r/>
      <w:bookmarkEnd w:id="84"/>
      <w:r/>
      <w:bookmarkEnd w:id="83"/>
      <w:r/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Програма призначена для перевірки винограду за його зовнішніми і внутрішніми параметрами та виведення результатів. 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може використовуватися власниками виноградників для спрощення ланцюжку постачання і економії часу на обробці винограду.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8"/>
        <w:rPr>
          <w:rFonts w:eastAsia="Times New Roman" w:cs="Times New Roman"/>
        </w:rPr>
      </w:pPr>
      <w:r/>
      <w:bookmarkStart w:id="86" w:name="_Toc196826545"/>
      <w:r/>
      <w:r>
        <w:rPr>
          <w:rFonts w:eastAsia="Times New Roman" w:cs="Times New Roman"/>
        </w:rPr>
        <w:t>А.2 Підстави для розробки</w:t>
      </w:r>
      <w:r/>
      <w:bookmarkEnd w:id="86"/>
      <w:r/>
      <w:r>
        <w:rPr>
          <w:rFonts w:eastAsia="Times New Roman" w:cs="Times New Roman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Підставою розробки програми є створення застосунку, що має полегшити перевірку якості винограду на виробництві.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8"/>
        <w:rPr>
          <w:rFonts w:eastAsia="Times New Roman" w:cs="Times New Roman"/>
        </w:rPr>
      </w:pPr>
      <w:r/>
      <w:bookmarkStart w:id="87" w:name="_Toc196826546"/>
      <w:r/>
      <w:r>
        <w:rPr>
          <w:rFonts w:eastAsia="Times New Roman" w:cs="Times New Roman"/>
        </w:rPr>
        <w:t>А.3 Призначення розробки</w:t>
      </w:r>
      <w:r/>
      <w:bookmarkEnd w:id="87"/>
      <w:r/>
      <w:r>
        <w:rPr>
          <w:rFonts w:eastAsia="Times New Roman" w:cs="Times New Roman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дозволяти користувачам надавати інформацію про виноград та на її основі виводити результати перевірок.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Це може бути корисним для швидшої оцінки і огляду ягід для їх подальшого сортування.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8"/>
        <w:rPr>
          <w:rFonts w:eastAsia="Times New Roman" w:cs="Times New Roman"/>
          <w:lang w:val="en-us"/>
        </w:rPr>
      </w:pPr>
      <w:r/>
      <w:bookmarkStart w:id="88" w:name="_Зміст000056"/>
      <w:r/>
      <w:bookmarkStart w:id="89" w:name="_Зміст000021"/>
      <w:r/>
      <w:bookmarkStart w:id="90" w:name="_Toc196826547"/>
      <w:r/>
      <w:r>
        <w:rPr>
          <w:rFonts w:eastAsia="Times New Roman" w:cs="Times New Roman"/>
        </w:rPr>
        <w:t>А.4 Вимоги до програми</w:t>
      </w:r>
      <w:r/>
      <w:bookmarkEnd w:id="90"/>
      <w:r/>
      <w:bookmarkEnd w:id="89"/>
      <w:r/>
      <w:bookmarkEnd w:id="88"/>
      <w:r/>
      <w:r>
        <w:rPr>
          <w:rFonts w:eastAsia="Times New Roman" w:cs="Times New Roman"/>
          <w:lang w:val="en-us"/>
        </w:rPr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Основними вимогами до програми є:</w:t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Клієнт-серверна архітектура;</w:t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Інтерактивний інтерфейс.</w:t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ara9"/>
        <w:rPr>
          <w:rFonts w:eastAsia="Times New Roman" w:cs="Times New Roman"/>
          <w:lang w:val="en-us"/>
        </w:rPr>
      </w:pPr>
      <w:r/>
      <w:bookmarkStart w:id="91" w:name="_Зміст000057"/>
      <w:r/>
      <w:bookmarkStart w:id="92" w:name="_Зміст000022"/>
      <w:r/>
      <w:bookmarkStart w:id="93" w:name="_Toc196826548"/>
      <w:r/>
      <w:r>
        <w:rPr>
          <w:rFonts w:eastAsia="Times New Roman" w:cs="Times New Roman"/>
          <w:lang w:val="uk-ua"/>
        </w:rPr>
        <w:t>А.4.1 Вимоги до функціональних характеристик</w:t>
      </w:r>
      <w:r/>
      <w:bookmarkEnd w:id="93"/>
      <w:r/>
      <w:bookmarkEnd w:id="92"/>
      <w:r/>
      <w:bookmarkEnd w:id="91"/>
      <w:r/>
      <w:r>
        <w:rPr>
          <w:rFonts w:eastAsia="Times New Roman" w:cs="Times New Roman"/>
          <w:lang w:val="en-us"/>
        </w:rPr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виконувати такі мінімальні функції:</w:t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Введення даних про виноград;</w:t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Аналіз даних та проходження перевірок;</w:t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Виведення результатів користувачеві.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Такі вимоги до функціональності мають забезпечити інтерактивність інтерфейсу.</w:t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 xml:space="preserve">Для виконання вимоги клієнт-серверної архітектури застосунок має використовувати віддалену базу даних, можливо </w:t>
      </w:r>
      <w:r>
        <w:rPr>
          <w:rFonts w:eastAsia="Times New Roman" w:cs="Times New Roman"/>
          <w:lang w:val="en-us"/>
        </w:rPr>
        <w:t>MongoDB.</w:t>
      </w:r>
      <w:r>
        <w:rPr>
          <w:rFonts w:eastAsia="Times New Roman" w:cs="Times New Roman"/>
          <w:lang w:val="en-us"/>
        </w:rPr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ara9"/>
        <w:rPr>
          <w:rFonts w:eastAsia="Times New Roman" w:cs="Times New Roman"/>
          <w:lang w:val="en-us"/>
        </w:rPr>
      </w:pPr>
      <w:r/>
      <w:bookmarkStart w:id="94" w:name="_Зміст000058"/>
      <w:r/>
      <w:bookmarkStart w:id="95" w:name="_Зміст000023"/>
      <w:r/>
      <w:bookmarkStart w:id="96" w:name="_Toc196826549"/>
      <w:r/>
      <w:r>
        <w:rPr>
          <w:rFonts w:eastAsia="Times New Roman" w:cs="Times New Roman"/>
          <w:lang w:val="uk-ua"/>
        </w:rPr>
        <w:t>А.4.2 Вимоги до надійності</w:t>
      </w:r>
      <w:r/>
      <w:bookmarkEnd w:id="96"/>
      <w:r/>
      <w:bookmarkEnd w:id="95"/>
      <w:r/>
      <w:bookmarkEnd w:id="94"/>
      <w:r/>
      <w:r>
        <w:rPr>
          <w:rFonts w:eastAsia="Times New Roman" w:cs="Times New Roman"/>
          <w:lang w:val="en-us"/>
        </w:rPr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містити обробники виключних ситуацій аби не допустити непланового завершення роботи.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Для надійності даних програма має дозволяти зберігати їх на базі даних і отримувати за потребою. Доступ до бази даних має бути обмежений паролем.</w:t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ara9"/>
        <w:rPr>
          <w:rFonts w:eastAsia="Times New Roman" w:cs="Times New Roman"/>
          <w:lang w:val="uk-ua"/>
        </w:rPr>
      </w:pPr>
      <w:r/>
      <w:bookmarkStart w:id="97" w:name="_Зміст000059"/>
      <w:r/>
      <w:bookmarkStart w:id="98" w:name="_Зміст000024"/>
      <w:r/>
      <w:bookmarkStart w:id="99" w:name="_Toc196826550"/>
      <w:r/>
      <w:r>
        <w:rPr>
          <w:rFonts w:eastAsia="Times New Roman" w:cs="Times New Roman"/>
          <w:lang w:val="uk-ua"/>
        </w:rPr>
        <w:t>А.4.3 Вимоги до технічних та програмних засобів</w:t>
      </w:r>
      <w:r/>
      <w:bookmarkEnd w:id="99"/>
      <w:r/>
      <w:bookmarkEnd w:id="98"/>
      <w:r/>
      <w:bookmarkEnd w:id="97"/>
      <w:r/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запускатися у браузері і бути доступною як на мобільних, так і на домашніх комп’ютерах.</w:t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Процесор: х6</w:t>
      </w:r>
      <w:r>
        <w:rPr>
          <w:rFonts w:eastAsia="Times New Roman" w:cs="Times New Roman"/>
          <w:lang w:val="en-us"/>
        </w:rPr>
        <w:t>4</w:t>
      </w:r>
      <w:r>
        <w:rPr>
          <w:rFonts w:eastAsia="Times New Roman" w:cs="Times New Roman"/>
          <w:lang w:val="uk-ua"/>
        </w:rPr>
        <w:t xml:space="preserve"> / х86 </w:t>
      </w:r>
      <w:r>
        <w:rPr>
          <w:rFonts w:eastAsia="Times New Roman" w:cs="Times New Roman"/>
          <w:lang w:val="en-us"/>
        </w:rPr>
        <w:t>/ ARM;</w:t>
      </w:r>
      <w:r>
        <w:rPr>
          <w:rFonts w:eastAsia="Times New Roman" w:cs="Times New Roman"/>
          <w:lang w:val="uk-ua"/>
        </w:rPr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Оперативна пам’ять: 512 МБ;</w:t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Накопичувач: 1 ГБ вільного місця;</w:t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Операційна система:</w:t>
      </w:r>
      <w:r>
        <w:rPr>
          <w:rFonts w:eastAsia="Times New Roman" w:cs="Times New Roman"/>
          <w:lang w:val="en-us"/>
        </w:rPr>
        <w:t xml:space="preserve"> Android, iOS, macOS, Linux, Windows. </w:t>
      </w:r>
      <w:r>
        <w:rPr>
          <w:rFonts w:eastAsia="Times New Roman" w:cs="Times New Roman"/>
          <w:lang w:val="uk-ua"/>
        </w:rPr>
      </w:r>
    </w:p>
    <w:p>
      <w:pPr>
        <w:pStyle w:val="para11"/>
        <w:ind w:firstLine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Програмні засоби можуть змінюватись в ході розробки, але заплановано використати такі:</w:t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en-us"/>
        </w:rPr>
        <w:t>Django</w:t>
      </w:r>
      <w:r>
        <w:rPr>
          <w:rFonts w:eastAsia="Times New Roman" w:cs="Times New Roman"/>
          <w:lang w:val="uk-ua"/>
        </w:rPr>
        <w:t>: фреймворк бекенду</w:t>
      </w:r>
      <w:r>
        <w:rPr>
          <w:rFonts w:eastAsia="Times New Roman" w:cs="Times New Roman"/>
          <w:lang w:val="en-us"/>
        </w:rPr>
        <w:t>;</w:t>
      </w:r>
      <w:r>
        <w:rPr>
          <w:rFonts w:eastAsia="Times New Roman" w:cs="Times New Roman"/>
          <w:lang w:val="uk-ua"/>
        </w:rPr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en-us"/>
        </w:rPr>
        <w:t xml:space="preserve">MongoDB: </w:t>
      </w:r>
      <w:r>
        <w:rPr>
          <w:rFonts w:eastAsia="Times New Roman" w:cs="Times New Roman"/>
          <w:lang w:val="uk-ua"/>
        </w:rPr>
        <w:t>база даних;</w:t>
      </w:r>
      <w:r>
        <w:rPr>
          <w:rFonts w:eastAsia="Times New Roman" w:cs="Times New Roman"/>
          <w:lang w:val="uk-ua"/>
        </w:rPr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en-us"/>
        </w:rPr>
        <w:t xml:space="preserve">Vue.js / React.js: </w:t>
      </w:r>
      <w:r>
        <w:rPr>
          <w:rFonts w:eastAsia="Times New Roman" w:cs="Times New Roman"/>
          <w:lang w:val="uk-ua"/>
        </w:rPr>
        <w:t>фреймворк фронтенду.</w:t>
      </w: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Для користувацької частини (фронтенду) застосунок може використовувати шаблони </w:t>
      </w:r>
      <w:r>
        <w:rPr>
          <w:rFonts w:eastAsia="Times New Roman" w:cs="Times New Roman"/>
          <w:lang w:val="en-us"/>
        </w:rPr>
        <w:t xml:space="preserve">Django </w:t>
      </w:r>
      <w:r>
        <w:rPr>
          <w:rFonts w:eastAsia="Times New Roman" w:cs="Times New Roman"/>
          <w:lang w:val="uk-ua"/>
        </w:rPr>
        <w:t>замість фреймворку</w:t>
      </w:r>
      <w:r>
        <w:rPr>
          <w:rFonts w:eastAsia="Times New Roman" w:cs="Times New Roman"/>
          <w:lang w:val="en-us"/>
        </w:rPr>
        <w:t>.</w:t>
      </w: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Як база даних також може бути використана </w:t>
      </w:r>
      <w:r>
        <w:rPr>
          <w:rFonts w:eastAsia="Times New Roman" w:cs="Times New Roman"/>
          <w:lang w:val="en-us"/>
        </w:rPr>
        <w:t>MySQL.</w:t>
      </w: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8"/>
        <w:rPr>
          <w:rFonts w:eastAsia="Times New Roman" w:cs="Times New Roman"/>
        </w:rPr>
      </w:pPr>
      <w:r/>
      <w:bookmarkStart w:id="100" w:name="_Toc196826551"/>
      <w:r/>
      <w:r>
        <w:rPr>
          <w:rFonts w:eastAsia="Times New Roman" w:cs="Times New Roman"/>
        </w:rPr>
        <w:t>А.5 Вимоги до програмної документації</w:t>
      </w:r>
      <w:r/>
      <w:bookmarkEnd w:id="100"/>
      <w:r/>
      <w:r>
        <w:rPr>
          <w:rFonts w:eastAsia="Times New Roman" w:cs="Times New Roman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Програмна документація має бути реалізована у:</w:t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Пояснювальній записці;</w:t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Технічному завданні.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Код програми має бути написаний із зрозумілими назвами змінних/класів/методів і може включати коментарі.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8"/>
        <w:rPr>
          <w:rFonts w:eastAsia="Times New Roman" w:cs="Times New Roman"/>
        </w:rPr>
      </w:pPr>
      <w:r/>
      <w:bookmarkStart w:id="101" w:name="_Toc196826552"/>
      <w:r/>
      <w:r>
        <w:rPr>
          <w:rFonts w:eastAsia="Times New Roman" w:cs="Times New Roman"/>
        </w:rPr>
        <w:t>А.6 Стадії і етапи розробки</w:t>
      </w:r>
      <w:r/>
      <w:bookmarkEnd w:id="101"/>
      <w:r/>
      <w:r>
        <w:rPr>
          <w:rFonts w:eastAsia="Times New Roman" w:cs="Times New Roman"/>
        </w:rPr>
      </w:r>
    </w:p>
    <w:p>
      <w:pPr>
        <w:pStyle w:val="para9"/>
        <w:rPr>
          <w:rFonts w:eastAsia="Times New Roman" w:cs="Times New Roman"/>
          <w:lang w:val="uk-ua"/>
        </w:rPr>
      </w:pPr>
      <w:r/>
      <w:bookmarkStart w:id="102" w:name="_Зміст000060"/>
      <w:r/>
      <w:bookmarkStart w:id="103" w:name="_Зміст000025"/>
      <w:r/>
      <w:bookmarkStart w:id="104" w:name="_Toc196826553"/>
      <w:r/>
      <w:r>
        <w:rPr>
          <w:rFonts w:eastAsia="Times New Roman" w:cs="Times New Roman"/>
          <w:lang w:val="uk-ua"/>
        </w:rPr>
        <w:t>А.6.1 Стадії розробки</w:t>
      </w:r>
      <w:r/>
      <w:bookmarkEnd w:id="104"/>
      <w:r/>
      <w:bookmarkEnd w:id="103"/>
      <w:r/>
      <w:bookmarkEnd w:id="102"/>
      <w:r/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Стадії розробки:</w:t>
      </w:r>
    </w:p>
    <w:p>
      <w:pPr>
        <w:pStyle w:val="para11"/>
        <w:numPr>
          <w:ilvl w:val="0"/>
          <w:numId w:val="11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Розробка документації;</w:t>
      </w:r>
    </w:p>
    <w:p>
      <w:pPr>
        <w:pStyle w:val="para11"/>
        <w:numPr>
          <w:ilvl w:val="0"/>
          <w:numId w:val="11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Написання програми;</w:t>
      </w:r>
    </w:p>
    <w:p>
      <w:pPr>
        <w:pStyle w:val="para11"/>
        <w:numPr>
          <w:ilvl w:val="0"/>
          <w:numId w:val="11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Розробка презентації.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9"/>
        <w:rPr>
          <w:rFonts w:eastAsia="Times New Roman" w:cs="Times New Roman"/>
          <w:lang w:val="uk-ua"/>
        </w:rPr>
      </w:pPr>
      <w:r/>
      <w:bookmarkStart w:id="105" w:name="_Зміст000061"/>
      <w:r/>
      <w:bookmarkStart w:id="106" w:name="_Зміст000026"/>
      <w:r/>
      <w:bookmarkStart w:id="107" w:name="_Toc196826554"/>
      <w:r/>
      <w:r>
        <w:rPr>
          <w:rFonts w:eastAsia="Times New Roman" w:cs="Times New Roman"/>
          <w:lang w:val="uk-ua"/>
        </w:rPr>
        <w:t>А.6.2 Етапи розробки</w:t>
      </w:r>
      <w:r/>
      <w:bookmarkEnd w:id="107"/>
      <w:r/>
      <w:r>
        <w:rPr>
          <w:rFonts w:eastAsia="Times New Roman" w:cs="Times New Roman"/>
          <w:lang w:val="uk-ua"/>
        </w:rPr>
        <w:t xml:space="preserve"> </w:t>
      </w:r>
      <w:r/>
      <w:bookmarkEnd w:id="106"/>
      <w:r/>
      <w:bookmarkEnd w:id="105"/>
      <w:r/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Етапи розробки:</w:t>
      </w:r>
    </w:p>
    <w:p>
      <w:pPr>
        <w:pStyle w:val="para11"/>
        <w:numPr>
          <w:ilvl w:val="0"/>
          <w:numId w:val="16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Вибір технічних засобів;</w:t>
      </w:r>
    </w:p>
    <w:p>
      <w:pPr>
        <w:pStyle w:val="para11"/>
        <w:numPr>
          <w:ilvl w:val="0"/>
          <w:numId w:val="16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Ітеративне написання програми;</w:t>
      </w:r>
    </w:p>
    <w:p>
      <w:pPr>
        <w:pStyle w:val="para11"/>
        <w:numPr>
          <w:ilvl w:val="0"/>
          <w:numId w:val="16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Тестування та рефакторинг.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9"/>
        <w:rPr>
          <w:rFonts w:eastAsia="Times New Roman" w:cs="Times New Roman"/>
          <w:lang w:val="uk-ua"/>
        </w:rPr>
      </w:pPr>
      <w:r/>
      <w:bookmarkStart w:id="108" w:name="_Зміст000062"/>
      <w:r/>
      <w:bookmarkStart w:id="109" w:name="_Зміст000027"/>
      <w:r/>
      <w:bookmarkStart w:id="110" w:name="_Toc196826555"/>
      <w:r/>
      <w:r>
        <w:rPr>
          <w:rFonts w:eastAsia="Times New Roman" w:cs="Times New Roman"/>
          <w:lang w:val="uk-ua"/>
        </w:rPr>
        <w:t>А.6.3 Зміст робіт по етапах</w:t>
      </w:r>
      <w:r/>
      <w:bookmarkEnd w:id="110"/>
      <w:r/>
      <w:bookmarkEnd w:id="109"/>
      <w:r/>
      <w:bookmarkEnd w:id="108"/>
      <w:r/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Зміст роботи може бути таким на кожному етапі:</w:t>
      </w:r>
    </w:p>
    <w:p>
      <w:pPr>
        <w:pStyle w:val="para11"/>
        <w:numPr>
          <w:ilvl w:val="0"/>
          <w:numId w:val="14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Початкова документація, тестові програми;</w:t>
      </w:r>
    </w:p>
    <w:p>
      <w:pPr>
        <w:pStyle w:val="para11"/>
        <w:numPr>
          <w:ilvl w:val="0"/>
          <w:numId w:val="14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Робоча програма, більш заповнена документація, підготовка до презентації;</w:t>
      </w:r>
    </w:p>
    <w:p>
      <w:pPr>
        <w:pStyle w:val="para11"/>
        <w:numPr>
          <w:ilvl w:val="0"/>
          <w:numId w:val="14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Готова програма, готова документація, готова презентація.</w:t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headerReference w:type="default" r:id="rId44"/>
      <w:type w:val="nextPage"/>
      <w:pgSz w:h="16838" w:w="11906"/>
      <w:pgMar w:left="1701" w:top="1134" w:right="851" w:bottom="1134" w:header="709" w:footer="0"/>
      <w:paperSrc w:first="0" w:other="0" a="0" b="0"/>
      <w:pgNumType w:fmt="decimal" w:start="1"/>
      <w:titlePg/>
      <w:tmGutter w:val="3"/>
      <w:mirrorMargins w:val="0"/>
      <w:tmSection w:h="-2">
        <w:tmHeader w:id="0" w:h="0" edge="709" text="0">
          <w:shd w:val="none"/>
        </w:tmHeader>
      </w:tmSection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default"/>
  </w:font>
  <w:font w:name="Courier New">
    <w:panose1 w:val="02070309020205020404"/>
    <w:charset w:val="00"/>
    <w:family w:val="modern"/>
    <w:pitch w:val="default"/>
  </w:font>
  <w:font w:name="Calibri">
    <w:panose1 w:val="020F0502020204030204"/>
    <w:charset w:val="00"/>
    <w:family w:val="swiss"/>
    <w:pitch w:val="default"/>
  </w:font>
  <w:font w:name="Calibri Light">
    <w:panose1 w:val="020F0302020204030204"/>
    <w:charset w:val="00"/>
    <w:family w:val="swiss"/>
    <w:pitch w:val="default"/>
  </w:font>
  <w:font w:name="Consolas">
    <w:panose1 w:val="020B0609020204030204"/>
    <w:charset w:val="00"/>
    <w:family w:val="modern"/>
    <w:pitch w:val="default"/>
  </w:font>
  <w:font w:name="Tahoma">
    <w:panose1 w:val="020B0604030504040204"/>
    <w:charset w:val="00"/>
    <w:family w:val="swiss"/>
    <w:pitch w:val="default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p>
    <w:pPr>
      <w:pStyle w:val="para19"/>
      <w:spacing/>
      <w:jc w:val="right"/>
    </w:pPr>
    <w:r>
      <w:fldChar w:fldCharType="begin"/>
      <w:instrText xml:space="preserve"> PAGE </w:instrText>
      <w:fldChar w:fldCharType="separate"/>
      <w:t>26</w:t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singleLevel"/>
    <w:name w:val="Нумерований список 1"/>
    <w:lvl w:ilvl="0">
      <w:start w:val="1"/>
      <w:numFmt w:val="decimal"/>
      <w:pStyle w:val="para36"/>
      <w:suff w:val="tab"/>
      <w:lvlText w:val="%1."/>
      <w:lvlJc w:val="left"/>
      <w:pPr>
        <w:ind w:left="0" w:hanging="0"/>
      </w:pPr>
    </w:lvl>
  </w:abstractNum>
  <w:abstractNum w:abstractNumId="2">
    <w:multiLevelType w:val="singleLevel"/>
    <w:name w:val="Нумерований список 2"/>
    <w:lvl w:ilvl="0">
      <w:numFmt w:val="bullet"/>
      <w:pStyle w:val="para34"/>
      <w:suff w:val="tab"/>
      <w:lvlText w:val=""/>
      <w:lvlJc w:val="left"/>
      <w:pPr>
        <w:ind w:left="0" w:hanging="0"/>
      </w:pPr>
      <w:rPr>
        <w:rFonts w:ascii="Symbol" w:hAnsi="Symbol"/>
      </w:rPr>
    </w:lvl>
  </w:abstractNum>
  <w:abstractNum w:abstractNumId="3">
    <w:multiLevelType w:val="hybridMultilevel"/>
    <w:name w:val="Нумерований список 3"/>
    <w:lvl w:ilvl="0">
      <w:numFmt w:val="bullet"/>
      <w:suff w:val="tab"/>
      <w:lvlText w:val=""/>
      <w:lvlJc w:val="left"/>
      <w:pPr>
        <w:ind w:left="360" w:hanging="0"/>
      </w:pPr>
      <w:rPr>
        <w:rFonts w:ascii="Wingdings" w:hAnsi="Wingdings" w:eastAsia="Wingdings" w:cs="Wingdings"/>
      </w:rPr>
    </w:lvl>
    <w:lvl w:ilvl="1">
      <w:start w:val="1"/>
      <w:numFmt w:val="decimal"/>
      <w:suff w:val="tab"/>
      <w:lvlText w:val="%2."/>
      <w:lvlJc w:val="left"/>
      <w:pPr>
        <w:ind w:left="1080" w:hanging="0"/>
      </w:p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4">
    <w:multiLevelType w:val="hybridMultilevel"/>
    <w:name w:val="Нумерований список 4"/>
    <w:lvl w:ilvl="0">
      <w:start w:val="1"/>
      <w:numFmt w:val="decimal"/>
      <w:suff w:val="space"/>
      <w:lvlText w:val="%1."/>
      <w:lvlJc w:val="left"/>
      <w:pPr>
        <w:ind w:left="1211" w:hanging="0"/>
      </w:pPr>
    </w:lvl>
    <w:lvl w:ilvl="1">
      <w:numFmt w:val="bullet"/>
      <w:suff w:val="tab"/>
      <w:lvlText w:val="o"/>
      <w:lvlJc w:val="left"/>
      <w:pPr>
        <w:ind w:left="1931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2651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3371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4091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4811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5531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6251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971" w:hanging="0"/>
      </w:pPr>
      <w:rPr>
        <w:rFonts w:ascii="Wingdings" w:hAnsi="Wingdings" w:eastAsia="Wingdings" w:cs="Wingdings"/>
      </w:rPr>
    </w:lvl>
  </w:abstractNum>
  <w:abstractNum w:abstractNumId="5">
    <w:multiLevelType w:val="hybridMultilevel"/>
    <w:name w:val="Нумерований список 5"/>
    <w:lvl w:ilvl="0">
      <w:numFmt w:val="bullet"/>
      <w:suff w:val="tab"/>
      <w:lvlText w:val="-"/>
      <w:lvlJc w:val="left"/>
      <w:pPr>
        <w:ind w:left="851" w:hanging="0"/>
      </w:pPr>
      <w:rPr>
        <w:rFonts w:ascii="Times New Roman" w:hAnsi="Times New Roman" w:eastAsia="Calibri" w:cs="Times New Roman"/>
      </w:rPr>
    </w:lvl>
    <w:lvl w:ilvl="1">
      <w:numFmt w:val="bullet"/>
      <w:suff w:val="tab"/>
      <w:lvlText w:val="o"/>
      <w:lvlJc w:val="left"/>
      <w:pPr>
        <w:ind w:left="1571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2291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3011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731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4451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5171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891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611" w:hanging="0"/>
      </w:pPr>
      <w:rPr>
        <w:rFonts w:ascii="Wingdings" w:hAnsi="Wingdings" w:eastAsia="Wingdings" w:cs="Wingdings"/>
      </w:rPr>
    </w:lvl>
  </w:abstractNum>
  <w:abstractNum w:abstractNumId="6">
    <w:multiLevelType w:val="hybridMultilevel"/>
    <w:name w:val="Нумерований список 6"/>
    <w:lvl w:ilvl="0">
      <w:numFmt w:val="bullet"/>
      <w:pStyle w:val="para35"/>
      <w:suff w:val="space"/>
      <w:lvlText w:val=""/>
      <w:lvlJc w:val="left"/>
      <w:pPr>
        <w:ind w:left="1211" w:hanging="0"/>
      </w:pPr>
      <w:rPr>
        <w:rFonts w:ascii="Symbol" w:hAnsi="Symbol"/>
      </w:rPr>
    </w:lvl>
    <w:lvl w:ilvl="1">
      <w:numFmt w:val="bullet"/>
      <w:suff w:val="tab"/>
      <w:lvlText w:val="o"/>
      <w:lvlJc w:val="left"/>
      <w:pPr>
        <w:ind w:left="1931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2651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3371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4091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4811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5531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6251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971" w:hanging="0"/>
      </w:pPr>
      <w:rPr>
        <w:rFonts w:ascii="Wingdings" w:hAnsi="Wingdings" w:eastAsia="Wingdings" w:cs="Wingdings"/>
      </w:rPr>
    </w:lvl>
  </w:abstractNum>
  <w:abstractNum w:abstractNumId="7">
    <w:multiLevelType w:val="hybridMultilevel"/>
    <w:name w:val="Нумерований список 7"/>
    <w:lvl w:ilvl="0">
      <w:start w:val="1"/>
      <w:numFmt w:val="decimal"/>
      <w:suff w:val="tab"/>
      <w:lvlText w:val="%1)"/>
      <w:lvlJc w:val="left"/>
      <w:pPr>
        <w:ind w:left="1440" w:hanging="0"/>
      </w:pPr>
    </w:lvl>
    <w:lvl w:ilvl="1">
      <w:start w:val="1"/>
      <w:numFmt w:val="lowerLetter"/>
      <w:suff w:val="tab"/>
      <w:lvlText w:val="%2."/>
      <w:lvlJc w:val="left"/>
      <w:pPr>
        <w:ind w:left="2160" w:hanging="0"/>
      </w:pPr>
    </w:lvl>
    <w:lvl w:ilvl="2">
      <w:start w:val="1"/>
      <w:numFmt w:val="lowerRoman"/>
      <w:suff w:val="tab"/>
      <w:lvlText w:val="%3."/>
      <w:lvlJc w:val="right"/>
      <w:pPr>
        <w:ind w:left="3060" w:hanging="0"/>
      </w:pPr>
    </w:lvl>
    <w:lvl w:ilvl="3">
      <w:start w:val="1"/>
      <w:numFmt w:val="decimal"/>
      <w:suff w:val="tab"/>
      <w:lvlText w:val="%4."/>
      <w:lvlJc w:val="left"/>
      <w:pPr>
        <w:ind w:left="3600" w:hanging="0"/>
      </w:pPr>
    </w:lvl>
    <w:lvl w:ilvl="4">
      <w:start w:val="1"/>
      <w:numFmt w:val="lowerLetter"/>
      <w:suff w:val="tab"/>
      <w:lvlText w:val="%5."/>
      <w:lvlJc w:val="left"/>
      <w:pPr>
        <w:ind w:left="4320" w:hanging="0"/>
      </w:pPr>
    </w:lvl>
    <w:lvl w:ilvl="5">
      <w:start w:val="1"/>
      <w:numFmt w:val="lowerRoman"/>
      <w:suff w:val="tab"/>
      <w:lvlText w:val="%6."/>
      <w:lvlJc w:val="right"/>
      <w:pPr>
        <w:ind w:left="5220" w:hanging="0"/>
      </w:pPr>
    </w:lvl>
    <w:lvl w:ilvl="6">
      <w:start w:val="1"/>
      <w:numFmt w:val="decimal"/>
      <w:suff w:val="tab"/>
      <w:lvlText w:val="%7."/>
      <w:lvlJc w:val="left"/>
      <w:pPr>
        <w:ind w:left="5760" w:hanging="0"/>
      </w:pPr>
    </w:lvl>
    <w:lvl w:ilvl="7">
      <w:start w:val="1"/>
      <w:numFmt w:val="lowerLetter"/>
      <w:suff w:val="tab"/>
      <w:lvlText w:val="%8."/>
      <w:lvlJc w:val="left"/>
      <w:pPr>
        <w:ind w:left="6480" w:hanging="0"/>
      </w:pPr>
    </w:lvl>
    <w:lvl w:ilvl="8">
      <w:start w:val="1"/>
      <w:numFmt w:val="lowerRoman"/>
      <w:suff w:val="tab"/>
      <w:lvlText w:val="%9."/>
      <w:lvlJc w:val="right"/>
      <w:pPr>
        <w:ind w:left="7380" w:hanging="0"/>
      </w:pPr>
    </w:lvl>
  </w:abstractNum>
  <w:abstractNum w:abstractNumId="8">
    <w:multiLevelType w:val="hybridMultilevel"/>
    <w:name w:val="Нумерований список 8"/>
    <w:lvl w:ilvl="0">
      <w:numFmt w:val="bullet"/>
      <w:suff w:val="tab"/>
      <w:lvlText w:val="-"/>
      <w:lvlJc w:val="left"/>
      <w:pPr>
        <w:ind w:left="851" w:hanging="0"/>
      </w:pPr>
      <w:rPr>
        <w:rFonts w:ascii="Times New Roman" w:hAnsi="Times New Roman" w:eastAsia="Calibri" w:cs="Times New Roman"/>
      </w:rPr>
    </w:lvl>
    <w:lvl w:ilvl="1">
      <w:numFmt w:val="bullet"/>
      <w:suff w:val="tab"/>
      <w:lvlText w:val="o"/>
      <w:lvlJc w:val="left"/>
      <w:pPr>
        <w:ind w:left="1571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2291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3011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731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4451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5171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891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611" w:hanging="0"/>
      </w:pPr>
      <w:rPr>
        <w:rFonts w:ascii="Wingdings" w:hAnsi="Wingdings" w:eastAsia="Wingdings" w:cs="Wingdings"/>
      </w:rPr>
    </w:lvl>
  </w:abstractNum>
  <w:abstractNum w:abstractNumId="9">
    <w:multiLevelType w:val="hybridMultilevel"/>
    <w:name w:val="a2"/>
    <w:lvl w:ilvl="0">
      <w:numFmt w:val="bullet"/>
      <w:suff w:val="space"/>
      <w:lvlText w:val=""/>
      <w:lvlJc w:val="left"/>
      <w:pPr>
        <w:ind w:left="851" w:hanging="0"/>
      </w:pPr>
      <w:rPr>
        <w:rFonts w:ascii="Symbol" w:hAnsi="Symbol"/>
        <w:sz w:val="28"/>
      </w:rPr>
    </w:lvl>
    <w:lvl w:ilvl="1">
      <w:start w:val="1"/>
      <w:numFmt w:val="lowerLetter"/>
      <w:suff w:val="tab"/>
      <w:lvlText w:val="%2)"/>
      <w:lvlJc w:val="left"/>
      <w:pPr>
        <w:ind w:left="360" w:hanging="0"/>
      </w:pPr>
    </w:lvl>
    <w:lvl w:ilvl="2">
      <w:start w:val="1"/>
      <w:numFmt w:val="lowerRoman"/>
      <w:suff w:val="tab"/>
      <w:lvlText w:val="%3)"/>
      <w:lvlJc w:val="left"/>
      <w:pPr>
        <w:ind w:left="720" w:hanging="0"/>
      </w:pPr>
    </w:lvl>
    <w:lvl w:ilvl="3">
      <w:start w:val="1"/>
      <w:numFmt w:val="decimal"/>
      <w:suff w:val="tab"/>
      <w:lvlText w:val="(%4)"/>
      <w:lvlJc w:val="left"/>
      <w:pPr>
        <w:ind w:left="1080" w:hanging="0"/>
      </w:pPr>
    </w:lvl>
    <w:lvl w:ilvl="4">
      <w:start w:val="1"/>
      <w:numFmt w:val="lowerLetter"/>
      <w:suff w:val="tab"/>
      <w:lvlText w:val="(%5)"/>
      <w:lvlJc w:val="left"/>
      <w:pPr>
        <w:ind w:left="1440" w:hanging="0"/>
      </w:pPr>
    </w:lvl>
    <w:lvl w:ilvl="5">
      <w:start w:val="1"/>
      <w:numFmt w:val="lowerRoman"/>
      <w:suff w:val="tab"/>
      <w:lvlText w:val="(%6)"/>
      <w:lvlJc w:val="left"/>
      <w:pPr>
        <w:ind w:left="1800" w:hanging="0"/>
      </w:pPr>
    </w:lvl>
    <w:lvl w:ilvl="6">
      <w:start w:val="1"/>
      <w:numFmt w:val="decimal"/>
      <w:suff w:val="tab"/>
      <w:lvlText w:val="%7."/>
      <w:lvlJc w:val="left"/>
      <w:pPr>
        <w:ind w:left="2160" w:hanging="0"/>
      </w:pPr>
    </w:lvl>
    <w:lvl w:ilvl="7">
      <w:start w:val="1"/>
      <w:numFmt w:val="lowerLetter"/>
      <w:suff w:val="tab"/>
      <w:lvlText w:val="%8."/>
      <w:lvlJc w:val="left"/>
      <w:pPr>
        <w:ind w:left="2520" w:hanging="0"/>
      </w:pPr>
    </w:lvl>
    <w:lvl w:ilvl="8">
      <w:start w:val="1"/>
      <w:numFmt w:val="lowerRoman"/>
      <w:suff w:val="tab"/>
      <w:lvlText w:val="%9."/>
      <w:lvlJc w:val="left"/>
      <w:pPr>
        <w:ind w:left="2880" w:hanging="0"/>
      </w:pPr>
    </w:lvl>
  </w:abstractNum>
  <w:abstractNum w:abstractNumId="10">
    <w:multiLevelType w:val="hybridMultilevel"/>
    <w:name w:val="Нумерований список 9"/>
    <w:lvl w:ilvl="0">
      <w:numFmt w:val="bullet"/>
      <w:suff w:val="tab"/>
      <w:lvlText w:val=""/>
      <w:lvlJc w:val="left"/>
      <w:pPr>
        <w:ind w:left="1211" w:hanging="0"/>
      </w:pPr>
      <w:rPr>
        <w:rFonts w:ascii="Symbol" w:hAnsi="Symbol"/>
      </w:rPr>
    </w:lvl>
    <w:lvl w:ilvl="1">
      <w:numFmt w:val="bullet"/>
      <w:suff w:val="tab"/>
      <w:lvlText w:val="o"/>
      <w:lvlJc w:val="left"/>
      <w:pPr>
        <w:ind w:left="1931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2651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3371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4091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4811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5531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6251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971" w:hanging="0"/>
      </w:pPr>
      <w:rPr>
        <w:rFonts w:ascii="Wingdings" w:hAnsi="Wingdings" w:eastAsia="Wingdings" w:cs="Wingdings"/>
      </w:rPr>
    </w:lvl>
  </w:abstractNum>
  <w:abstractNum w:abstractNumId="11">
    <w:multiLevelType w:val="hybridMultilevel"/>
    <w:name w:val="Нумерований список 10"/>
    <w:lvl w:ilvl="0">
      <w:start w:val="1"/>
      <w:numFmt w:val="decimal"/>
      <w:suff w:val="tab"/>
      <w:lvlText w:val="%1."/>
      <w:lvlJc w:val="left"/>
      <w:pPr>
        <w:ind w:left="851" w:hanging="0"/>
      </w:pPr>
    </w:lvl>
    <w:lvl w:ilvl="1">
      <w:start w:val="1"/>
      <w:numFmt w:val="lowerLetter"/>
      <w:suff w:val="tab"/>
      <w:lvlText w:val="%2."/>
      <w:lvlJc w:val="left"/>
      <w:pPr>
        <w:ind w:left="1571" w:hanging="0"/>
      </w:pPr>
    </w:lvl>
    <w:lvl w:ilvl="2">
      <w:start w:val="1"/>
      <w:numFmt w:val="lowerRoman"/>
      <w:suff w:val="tab"/>
      <w:lvlText w:val="%3."/>
      <w:lvlJc w:val="right"/>
      <w:pPr>
        <w:ind w:left="2471" w:hanging="0"/>
      </w:pPr>
    </w:lvl>
    <w:lvl w:ilvl="3">
      <w:start w:val="1"/>
      <w:numFmt w:val="decimal"/>
      <w:suff w:val="tab"/>
      <w:lvlText w:val="%4."/>
      <w:lvlJc w:val="left"/>
      <w:pPr>
        <w:ind w:left="3011" w:hanging="0"/>
      </w:pPr>
    </w:lvl>
    <w:lvl w:ilvl="4">
      <w:start w:val="1"/>
      <w:numFmt w:val="lowerLetter"/>
      <w:suff w:val="tab"/>
      <w:lvlText w:val="%5."/>
      <w:lvlJc w:val="left"/>
      <w:pPr>
        <w:ind w:left="3731" w:hanging="0"/>
      </w:pPr>
    </w:lvl>
    <w:lvl w:ilvl="5">
      <w:start w:val="1"/>
      <w:numFmt w:val="lowerRoman"/>
      <w:suff w:val="tab"/>
      <w:lvlText w:val="%6."/>
      <w:lvlJc w:val="right"/>
      <w:pPr>
        <w:ind w:left="4631" w:hanging="0"/>
      </w:pPr>
    </w:lvl>
    <w:lvl w:ilvl="6">
      <w:start w:val="1"/>
      <w:numFmt w:val="decimal"/>
      <w:suff w:val="tab"/>
      <w:lvlText w:val="%7."/>
      <w:lvlJc w:val="left"/>
      <w:pPr>
        <w:ind w:left="5171" w:hanging="0"/>
      </w:pPr>
    </w:lvl>
    <w:lvl w:ilvl="7">
      <w:start w:val="1"/>
      <w:numFmt w:val="lowerLetter"/>
      <w:suff w:val="tab"/>
      <w:lvlText w:val="%8."/>
      <w:lvlJc w:val="left"/>
      <w:pPr>
        <w:ind w:left="5891" w:hanging="0"/>
      </w:pPr>
    </w:lvl>
    <w:lvl w:ilvl="8">
      <w:start w:val="1"/>
      <w:numFmt w:val="lowerRoman"/>
      <w:suff w:val="tab"/>
      <w:lvlText w:val="%9."/>
      <w:lvlJc w:val="right"/>
      <w:pPr>
        <w:ind w:left="6791" w:hanging="0"/>
      </w:pPr>
    </w:lvl>
  </w:abstractNum>
  <w:abstractNum w:abstractNumId="12">
    <w:multiLevelType w:val="hybridMultilevel"/>
    <w:name w:val="a3"/>
    <w:lvl w:ilvl="0">
      <w:start w:val="1"/>
      <w:numFmt w:val="russianLower"/>
      <w:suff w:val="space"/>
      <w:lvlText w:val="%1)"/>
      <w:lvlJc w:val="left"/>
      <w:pPr>
        <w:ind w:left="851" w:hanging="0"/>
      </w:pPr>
      <w:rPr>
        <w:rFonts w:ascii="Times New Roman" w:hAnsi="Times New Roman"/>
        <w:b w:val="0"/>
        <w:color w:val="auto"/>
        <w:sz w:val="28"/>
      </w:rPr>
    </w:lvl>
    <w:lvl w:ilvl="1">
      <w:start w:val="1"/>
      <w:numFmt w:val="lowerLetter"/>
      <w:suff w:val="tab"/>
      <w:lvlText w:val="%2)"/>
      <w:lvlJc w:val="left"/>
      <w:pPr>
        <w:ind w:left="1702" w:hanging="0"/>
      </w:pPr>
    </w:lvl>
    <w:lvl w:ilvl="2">
      <w:start w:val="1"/>
      <w:numFmt w:val="lowerRoman"/>
      <w:suff w:val="tab"/>
      <w:lvlText w:val="%3)"/>
      <w:lvlJc w:val="left"/>
      <w:pPr>
        <w:ind w:left="2553" w:hanging="0"/>
      </w:pPr>
    </w:lvl>
    <w:lvl w:ilvl="3">
      <w:start w:val="1"/>
      <w:numFmt w:val="decimal"/>
      <w:suff w:val="tab"/>
      <w:lvlText w:val="(%4)"/>
      <w:lvlJc w:val="left"/>
      <w:pPr>
        <w:ind w:left="3404" w:hanging="0"/>
      </w:pPr>
    </w:lvl>
    <w:lvl w:ilvl="4">
      <w:start w:val="1"/>
      <w:numFmt w:val="lowerLetter"/>
      <w:suff w:val="tab"/>
      <w:lvlText w:val="(%5)"/>
      <w:lvlJc w:val="left"/>
      <w:pPr>
        <w:ind w:left="4255" w:hanging="0"/>
      </w:pPr>
    </w:lvl>
    <w:lvl w:ilvl="5">
      <w:start w:val="1"/>
      <w:numFmt w:val="lowerRoman"/>
      <w:suff w:val="tab"/>
      <w:lvlText w:val="(%6)"/>
      <w:lvlJc w:val="left"/>
      <w:pPr>
        <w:ind w:left="5106" w:hanging="0"/>
      </w:pPr>
    </w:lvl>
    <w:lvl w:ilvl="6">
      <w:start w:val="1"/>
      <w:numFmt w:val="decimal"/>
      <w:suff w:val="tab"/>
      <w:lvlText w:val="%7."/>
      <w:lvlJc w:val="left"/>
      <w:pPr>
        <w:ind w:left="5957" w:hanging="0"/>
      </w:pPr>
    </w:lvl>
    <w:lvl w:ilvl="7">
      <w:start w:val="1"/>
      <w:numFmt w:val="lowerLetter"/>
      <w:suff w:val="tab"/>
      <w:lvlText w:val="%8."/>
      <w:lvlJc w:val="left"/>
      <w:pPr>
        <w:ind w:left="6808" w:hanging="0"/>
      </w:pPr>
    </w:lvl>
    <w:lvl w:ilvl="8">
      <w:start w:val="1"/>
      <w:numFmt w:val="lowerRoman"/>
      <w:suff w:val="tab"/>
      <w:lvlText w:val="%9."/>
      <w:lvlJc w:val="left"/>
      <w:pPr>
        <w:ind w:left="7659" w:hanging="0"/>
      </w:pPr>
    </w:lvl>
  </w:abstractNum>
  <w:abstractNum w:abstractNumId="13">
    <w:multiLevelType w:val="hybridMultilevel"/>
    <w:name w:val="a4"/>
    <w:lvl w:ilvl="0">
      <w:start w:val="1"/>
      <w:numFmt w:val="decimal"/>
      <w:suff w:val="space"/>
      <w:lvlText w:val="%1)"/>
      <w:lvlJc w:val="left"/>
      <w:pPr>
        <w:ind w:left="851" w:hanging="0"/>
      </w:pPr>
      <w:rPr>
        <w:rFonts w:ascii="Times New Roman" w:hAnsi="Times New Roman"/>
        <w:sz w:val="28"/>
      </w:rPr>
    </w:lvl>
    <w:lvl w:ilvl="1">
      <w:start w:val="1"/>
      <w:numFmt w:val="russianLower"/>
      <w:suff w:val="space"/>
      <w:lvlText w:val="%2)"/>
      <w:lvlJc w:val="left"/>
      <w:pPr>
        <w:ind w:left="1702" w:hanging="0"/>
      </w:pPr>
      <w:rPr>
        <w:rFonts w:ascii="Times New Roman" w:hAnsi="Times New Roman"/>
        <w:sz w:val="28"/>
      </w:rPr>
    </w:lvl>
    <w:lvl w:ilvl="2">
      <w:start w:val="1"/>
      <w:numFmt w:val="lowerRoman"/>
      <w:suff w:val="tab"/>
      <w:lvlText w:val="%3)"/>
      <w:lvlJc w:val="left"/>
      <w:pPr>
        <w:ind w:left="2553" w:hanging="0"/>
      </w:pPr>
    </w:lvl>
    <w:lvl w:ilvl="3">
      <w:start w:val="1"/>
      <w:numFmt w:val="decimal"/>
      <w:suff w:val="tab"/>
      <w:lvlText w:val="(%4)"/>
      <w:lvlJc w:val="left"/>
      <w:pPr>
        <w:ind w:left="3404" w:hanging="0"/>
      </w:pPr>
    </w:lvl>
    <w:lvl w:ilvl="4">
      <w:start w:val="1"/>
      <w:numFmt w:val="lowerLetter"/>
      <w:suff w:val="tab"/>
      <w:lvlText w:val="(%5)"/>
      <w:lvlJc w:val="left"/>
      <w:pPr>
        <w:ind w:left="4255" w:hanging="0"/>
      </w:pPr>
    </w:lvl>
    <w:lvl w:ilvl="5">
      <w:start w:val="1"/>
      <w:numFmt w:val="lowerRoman"/>
      <w:suff w:val="tab"/>
      <w:lvlText w:val="(%6)"/>
      <w:lvlJc w:val="left"/>
      <w:pPr>
        <w:ind w:left="5106" w:hanging="0"/>
      </w:pPr>
    </w:lvl>
    <w:lvl w:ilvl="6">
      <w:start w:val="1"/>
      <w:numFmt w:val="decimal"/>
      <w:suff w:val="tab"/>
      <w:lvlText w:val="%7."/>
      <w:lvlJc w:val="left"/>
      <w:pPr>
        <w:ind w:left="5957" w:hanging="0"/>
      </w:pPr>
    </w:lvl>
    <w:lvl w:ilvl="7">
      <w:start w:val="1"/>
      <w:numFmt w:val="lowerLetter"/>
      <w:suff w:val="tab"/>
      <w:lvlText w:val="%8."/>
      <w:lvlJc w:val="left"/>
      <w:pPr>
        <w:ind w:left="6808" w:hanging="0"/>
      </w:pPr>
    </w:lvl>
    <w:lvl w:ilvl="8">
      <w:start w:val="1"/>
      <w:numFmt w:val="lowerRoman"/>
      <w:suff w:val="tab"/>
      <w:lvlText w:val="%9."/>
      <w:lvlJc w:val="left"/>
      <w:pPr>
        <w:ind w:left="7659" w:hanging="0"/>
      </w:pPr>
    </w:lvl>
  </w:abstractNum>
  <w:abstractNum w:abstractNumId="14">
    <w:multiLevelType w:val="hybridMultilevel"/>
    <w:name w:val="Нумерований список 11"/>
    <w:lvl w:ilvl="0">
      <w:start w:val="1"/>
      <w:numFmt w:val="decimal"/>
      <w:suff w:val="tab"/>
      <w:lvlText w:val="%1."/>
      <w:lvlJc w:val="left"/>
      <w:pPr>
        <w:ind w:left="851" w:hanging="0"/>
      </w:pPr>
    </w:lvl>
    <w:lvl w:ilvl="1">
      <w:start w:val="1"/>
      <w:numFmt w:val="lowerLetter"/>
      <w:suff w:val="tab"/>
      <w:lvlText w:val="%2."/>
      <w:lvlJc w:val="left"/>
      <w:pPr>
        <w:ind w:left="1571" w:hanging="0"/>
      </w:pPr>
    </w:lvl>
    <w:lvl w:ilvl="2">
      <w:start w:val="1"/>
      <w:numFmt w:val="lowerRoman"/>
      <w:suff w:val="tab"/>
      <w:lvlText w:val="%3."/>
      <w:lvlJc w:val="right"/>
      <w:pPr>
        <w:ind w:left="2471" w:hanging="0"/>
      </w:pPr>
    </w:lvl>
    <w:lvl w:ilvl="3">
      <w:start w:val="1"/>
      <w:numFmt w:val="decimal"/>
      <w:suff w:val="tab"/>
      <w:lvlText w:val="%4."/>
      <w:lvlJc w:val="left"/>
      <w:pPr>
        <w:ind w:left="3011" w:hanging="0"/>
      </w:pPr>
    </w:lvl>
    <w:lvl w:ilvl="4">
      <w:start w:val="1"/>
      <w:numFmt w:val="lowerLetter"/>
      <w:suff w:val="tab"/>
      <w:lvlText w:val="%5."/>
      <w:lvlJc w:val="left"/>
      <w:pPr>
        <w:ind w:left="3731" w:hanging="0"/>
      </w:pPr>
    </w:lvl>
    <w:lvl w:ilvl="5">
      <w:start w:val="1"/>
      <w:numFmt w:val="lowerRoman"/>
      <w:suff w:val="tab"/>
      <w:lvlText w:val="%6."/>
      <w:lvlJc w:val="right"/>
      <w:pPr>
        <w:ind w:left="4631" w:hanging="0"/>
      </w:pPr>
    </w:lvl>
    <w:lvl w:ilvl="6">
      <w:start w:val="1"/>
      <w:numFmt w:val="decimal"/>
      <w:suff w:val="tab"/>
      <w:lvlText w:val="%7."/>
      <w:lvlJc w:val="left"/>
      <w:pPr>
        <w:ind w:left="5171" w:hanging="0"/>
      </w:pPr>
    </w:lvl>
    <w:lvl w:ilvl="7">
      <w:start w:val="1"/>
      <w:numFmt w:val="lowerLetter"/>
      <w:suff w:val="tab"/>
      <w:lvlText w:val="%8."/>
      <w:lvlJc w:val="left"/>
      <w:pPr>
        <w:ind w:left="5891" w:hanging="0"/>
      </w:pPr>
    </w:lvl>
    <w:lvl w:ilvl="8">
      <w:start w:val="1"/>
      <w:numFmt w:val="lowerRoman"/>
      <w:suff w:val="tab"/>
      <w:lvlText w:val="%9."/>
      <w:lvlJc w:val="right"/>
      <w:pPr>
        <w:ind w:left="6791" w:hanging="0"/>
      </w:pPr>
    </w:lvl>
  </w:abstractNum>
  <w:abstractNum w:abstractNumId="15">
    <w:multiLevelType w:val="hybridMultilevel"/>
    <w:name w:val="Нумерований список 12"/>
    <w:lvl w:ilvl="0">
      <w:numFmt w:val="bullet"/>
      <w:suff w:val="space"/>
      <w:lvlText w:val=""/>
      <w:lvlJc w:val="left"/>
      <w:pPr>
        <w:ind w:left="1211" w:hanging="0"/>
      </w:pPr>
      <w:rPr>
        <w:rFonts w:ascii="Symbol" w:hAnsi="Symbol"/>
      </w:rPr>
    </w:lvl>
    <w:lvl w:ilvl="1">
      <w:numFmt w:val="bullet"/>
      <w:suff w:val="tab"/>
      <w:lvlText w:val="o"/>
      <w:lvlJc w:val="left"/>
      <w:pPr>
        <w:ind w:left="1931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2651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3371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4091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4811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5531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6251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971" w:hanging="0"/>
      </w:pPr>
      <w:rPr>
        <w:rFonts w:ascii="Wingdings" w:hAnsi="Wingdings" w:eastAsia="Wingdings" w:cs="Wingdings"/>
      </w:rPr>
    </w:lvl>
  </w:abstractNum>
  <w:abstractNum w:abstractNumId="16">
    <w:multiLevelType w:val="hybridMultilevel"/>
    <w:name w:val="Нумерований список 13"/>
    <w:lvl w:ilvl="0">
      <w:start w:val="1"/>
      <w:numFmt w:val="decimal"/>
      <w:suff w:val="tab"/>
      <w:lvlText w:val="%1."/>
      <w:lvlJc w:val="left"/>
      <w:pPr>
        <w:ind w:left="851" w:hanging="0"/>
      </w:pPr>
    </w:lvl>
    <w:lvl w:ilvl="1">
      <w:start w:val="1"/>
      <w:numFmt w:val="lowerLetter"/>
      <w:suff w:val="tab"/>
      <w:lvlText w:val="%2."/>
      <w:lvlJc w:val="left"/>
      <w:pPr>
        <w:ind w:left="1571" w:hanging="0"/>
      </w:pPr>
    </w:lvl>
    <w:lvl w:ilvl="2">
      <w:start w:val="1"/>
      <w:numFmt w:val="lowerRoman"/>
      <w:suff w:val="tab"/>
      <w:lvlText w:val="%3."/>
      <w:lvlJc w:val="right"/>
      <w:pPr>
        <w:ind w:left="2471" w:hanging="0"/>
      </w:pPr>
    </w:lvl>
    <w:lvl w:ilvl="3">
      <w:start w:val="1"/>
      <w:numFmt w:val="decimal"/>
      <w:suff w:val="tab"/>
      <w:lvlText w:val="%4."/>
      <w:lvlJc w:val="left"/>
      <w:pPr>
        <w:ind w:left="3011" w:hanging="0"/>
      </w:pPr>
    </w:lvl>
    <w:lvl w:ilvl="4">
      <w:start w:val="1"/>
      <w:numFmt w:val="lowerLetter"/>
      <w:suff w:val="tab"/>
      <w:lvlText w:val="%5."/>
      <w:lvlJc w:val="left"/>
      <w:pPr>
        <w:ind w:left="3731" w:hanging="0"/>
      </w:pPr>
    </w:lvl>
    <w:lvl w:ilvl="5">
      <w:start w:val="1"/>
      <w:numFmt w:val="lowerRoman"/>
      <w:suff w:val="tab"/>
      <w:lvlText w:val="%6."/>
      <w:lvlJc w:val="right"/>
      <w:pPr>
        <w:ind w:left="4631" w:hanging="0"/>
      </w:pPr>
    </w:lvl>
    <w:lvl w:ilvl="6">
      <w:start w:val="1"/>
      <w:numFmt w:val="decimal"/>
      <w:suff w:val="tab"/>
      <w:lvlText w:val="%7."/>
      <w:lvlJc w:val="left"/>
      <w:pPr>
        <w:ind w:left="5171" w:hanging="0"/>
      </w:pPr>
    </w:lvl>
    <w:lvl w:ilvl="7">
      <w:start w:val="1"/>
      <w:numFmt w:val="lowerLetter"/>
      <w:suff w:val="tab"/>
      <w:lvlText w:val="%8."/>
      <w:lvlJc w:val="left"/>
      <w:pPr>
        <w:ind w:left="5891" w:hanging="0"/>
      </w:pPr>
    </w:lvl>
    <w:lvl w:ilvl="8">
      <w:start w:val="1"/>
      <w:numFmt w:val="lowerRoman"/>
      <w:suff w:val="tab"/>
      <w:lvlText w:val="%9."/>
      <w:lvlJc w:val="right"/>
      <w:pPr>
        <w:ind w:left="6791" w:hanging="0"/>
      </w:pPr>
    </w:lvl>
  </w:abstractNum>
  <w:abstractNum w:abstractNumId="17">
    <w:multiLevelType w:val="hybridMultilevel"/>
    <w:name w:val="Markedlist"/>
    <w:lvl w:ilvl="0">
      <w:numFmt w:val="bullet"/>
      <w:suff w:val="space"/>
      <w:lvlText w:val=""/>
      <w:lvlJc w:val="left"/>
      <w:pPr>
        <w:ind w:left="0" w:hanging="0"/>
      </w:pPr>
      <w:rPr>
        <w:rFonts w:ascii="Symbol" w:hAnsi="Symbol"/>
        <w:color w:val="auto"/>
        <w:sz w:val="28"/>
      </w:rPr>
    </w:lvl>
    <w:lvl w:ilvl="1">
      <w:start w:val="1"/>
      <w:numFmt w:val="lowerLetter"/>
      <w:suff w:val="tab"/>
      <w:lvlText w:val="%2)"/>
      <w:lvlJc w:val="left"/>
      <w:pPr>
        <w:ind w:left="360" w:hanging="0"/>
      </w:pPr>
    </w:lvl>
    <w:lvl w:ilvl="2">
      <w:start w:val="1"/>
      <w:numFmt w:val="lowerRoman"/>
      <w:suff w:val="tab"/>
      <w:lvlText w:val="%3)"/>
      <w:lvlJc w:val="left"/>
      <w:pPr>
        <w:ind w:left="720" w:hanging="0"/>
      </w:pPr>
    </w:lvl>
    <w:lvl w:ilvl="3">
      <w:start w:val="1"/>
      <w:numFmt w:val="decimal"/>
      <w:suff w:val="tab"/>
      <w:lvlText w:val="(%4)"/>
      <w:lvlJc w:val="left"/>
      <w:pPr>
        <w:ind w:left="1080" w:hanging="0"/>
      </w:pPr>
    </w:lvl>
    <w:lvl w:ilvl="4">
      <w:start w:val="1"/>
      <w:numFmt w:val="lowerLetter"/>
      <w:suff w:val="tab"/>
      <w:lvlText w:val="(%5)"/>
      <w:lvlJc w:val="left"/>
      <w:pPr>
        <w:ind w:left="1440" w:hanging="0"/>
      </w:pPr>
    </w:lvl>
    <w:lvl w:ilvl="5">
      <w:start w:val="1"/>
      <w:numFmt w:val="lowerRoman"/>
      <w:suff w:val="tab"/>
      <w:lvlText w:val="(%6)"/>
      <w:lvlJc w:val="left"/>
      <w:pPr>
        <w:ind w:left="1800" w:hanging="0"/>
      </w:pPr>
    </w:lvl>
    <w:lvl w:ilvl="6">
      <w:start w:val="1"/>
      <w:numFmt w:val="decimal"/>
      <w:suff w:val="tab"/>
      <w:lvlText w:val="%7."/>
      <w:lvlJc w:val="left"/>
      <w:pPr>
        <w:ind w:left="2160" w:hanging="0"/>
      </w:pPr>
    </w:lvl>
    <w:lvl w:ilvl="7">
      <w:start w:val="1"/>
      <w:numFmt w:val="lowerLetter"/>
      <w:suff w:val="tab"/>
      <w:lvlText w:val="%8."/>
      <w:lvlJc w:val="left"/>
      <w:pPr>
        <w:ind w:left="2520" w:hanging="0"/>
      </w:pPr>
    </w:lvl>
    <w:lvl w:ilvl="8">
      <w:start w:val="1"/>
      <w:numFmt w:val="lowerRoman"/>
      <w:suff w:val="tab"/>
      <w:lvlText w:val="%9."/>
      <w:lvlJc w:val="left"/>
      <w:pPr>
        <w:ind w:left="288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8"/>
  <w:view w:val="print"/>
  <w:defaultTabStop w:val="709"/>
  <w:autoHyphenation w:val="0"/>
  <w:doNotShadeFormData w:val="0"/>
  <w:captions>
    <w:caption w:name="Таблиця" w:pos="below" w:numFmt="decimal"/>
    <w:caption w:name="Малюнок" w:pos="below" w:numFmt="decimal"/>
    <w:caption w:name="Зображення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5"/>
  </w:compat>
  <w:shapeDefaults>
    <o:shapedefaults v:ext="edit" spidmax="2049"/>
    <o:shapelayout v:ext="edit">
      <o:rules v:ext="edit"/>
    </o:shapelayout>
  </w:shapeDefaults>
  <w:tmPrefOne w:val="17"/>
  <w:tmPrefTwo w:val="1"/>
  <w:tmFmtPref w:val="55057515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341"/>
    <w:tmReviewMarkIns w:val="4"/>
    <w:tmReviewColorIns w:val="-1"/>
    <w:tmReviewMarkDel w:val="7"/>
    <w:tmReviewColorDel w:val="-1"/>
    <w:tmReviewMarkFmt w:val="7"/>
    <w:tmReviewColorFmt w:val="-1"/>
    <w:tmReviewMarkLn w:val="1"/>
    <w:tmReviewColorLn w:val="0"/>
    <w:tmReviewToolTip w:val="1"/>
  </w:tmReviewPr>
  <w:tmLastPos>
    <w:tmLastPosPage w:val="25"/>
    <w:tmLastPosSelect w:val="0"/>
    <w:tmLastPosFrameIdx w:val="0"/>
    <w:tmLastPosCaret>
      <w:tmLastPosPgfIdx w:val="370"/>
      <w:tmLastPosIdx w:val="272"/>
    </w:tmLastPosCaret>
    <w:tmLastPosAnchor>
      <w:tmLastPosPgfIdx w:val="0"/>
      <w:tmLastPosIdx w:val="0"/>
    </w:tmLastPosAnchor>
    <w:tmLastPosTblRect w:left="0" w:top="0" w:right="0" w:bottom="0"/>
  </w:tmLastPos>
  <w:tmAppRevision w:date="1746778022" w:val="1224" w:fileVer="342" w:fileVerOS="4"/>
  <w:guidesAndGrid showGuides="1" lockGuides="0" snapToGuides="1" snapToPageMargins="0" tolerance="8" gridDistanceHorizontal="283" gridDistanceVertical="283" showGrid="0" snapToGrid="0"/>
  <w:pdfExportOpt pagesRangeIndex="1" pagesSelectionIndex="0" qualityIndex="0" embedFonts="2" useJpegs="0" useSubsetFonts="1" useAlpha="1" relativeLinks="0" useInteractiveForms="0" taggedPdf="1" pane="0" zoom="0" zoomScale="100" layout="0" includeDoc="0" viewFlags="0" openViewer="1" jpegQuality="90" flags="252" tocGen="1" tocLevels="9" exportComments="0" exportChanges="0" name="E:\University-Universytet\32K Kursach\KNT-122_Onyshchenko_Variant-19_PZ.pdf" map="1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 w:eastAsia="Calibri" w:cs="Calibr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</w:style>
  <w:style w:type="paragraph" w:styleId="para1">
    <w:name w:val="heading 1"/>
    <w:qFormat/>
    <w:basedOn w:val="para0"/>
    <w:next w:val="para0"/>
    <w:pPr>
      <w:spacing w:after="0" w:line="360" w:lineRule="auto"/>
      <w:jc w:val="center"/>
      <w:suppressAutoHyphens/>
      <w:hyphenationLines w:val="0"/>
      <w:keepNext/>
      <w:outlineLvl w:val="0"/>
    </w:pPr>
    <w:rPr>
      <w:b/>
      <w:caps/>
      <w:sz w:val="32"/>
      <w:lang w:eastAsia="ar-sa"/>
    </w:rPr>
  </w:style>
  <w:style w:type="paragraph" w:styleId="para2">
    <w:name w:val="heading 2"/>
    <w:qFormat/>
    <w:basedOn w:val="para0"/>
    <w:next w:val="para0"/>
    <w:pPr>
      <w:spacing w:before="40" w:after="0"/>
      <w:keepNext/>
      <w:outlineLvl w:val="1"/>
      <w:keepLines/>
    </w:pPr>
    <w:rPr>
      <w:rFonts w:ascii="Calibri Light" w:hAnsi="Calibri Light" w:eastAsia="Calibri Light" w:cs="Calibri Light"/>
      <w:color w:val="2e74b5"/>
      <w:sz w:val="26"/>
      <w:szCs w:val="26"/>
    </w:rPr>
  </w:style>
  <w:style w:type="paragraph" w:styleId="para3">
    <w:name w:val="heading 3"/>
    <w:qFormat/>
    <w:basedOn w:val="para0"/>
    <w:next w:val="para0"/>
    <w:pPr>
      <w:spacing w:before="40" w:after="0"/>
      <w:keepNext/>
      <w:outlineLvl w:val="2"/>
      <w:keepLines/>
    </w:pPr>
    <w:rPr>
      <w:rFonts w:ascii="Calibri Light" w:hAnsi="Calibri Light" w:eastAsia="Calibri Light" w:cs="Calibri Light"/>
      <w:color w:val="1f4d78"/>
      <w:sz w:val="24"/>
      <w:szCs w:val="24"/>
    </w:rPr>
  </w:style>
  <w:style w:type="paragraph" w:styleId="para4">
    <w:name w:val="heading 4"/>
    <w:qFormat/>
    <w:basedOn w:val="para0"/>
    <w:next w:val="para0"/>
    <w:pPr>
      <w:spacing w:before="40" w:after="0"/>
      <w:keepNext/>
      <w:outlineLvl w:val="3"/>
      <w:keepLines/>
    </w:pPr>
    <w:rPr>
      <w:rFonts w:ascii="Calibri Light" w:hAnsi="Calibri Light" w:eastAsia="Calibri Light" w:cs="Calibri Light"/>
      <w:i/>
      <w:iCs/>
      <w:color w:val="2e74b5"/>
    </w:rPr>
  </w:style>
  <w:style w:type="paragraph" w:styleId="para5" w:customStyle="1">
    <w:name w:val="Табл_название"/>
    <w:qFormat/>
    <w:basedOn w:val="para0"/>
    <w:pPr>
      <w:ind w:firstLine="851"/>
      <w:spacing w:before="360" w:after="0" w:line="360" w:lineRule="auto"/>
      <w:jc w:val="center"/>
      <w:suppressAutoHyphens/>
      <w:hyphenationLines w:val="0"/>
    </w:pPr>
    <w:rPr>
      <w:rFonts w:ascii="Times New Roman" w:hAnsi="Times New Roman"/>
      <w:sz w:val="28"/>
      <w:lang w:eastAsia="ar-sa"/>
    </w:rPr>
  </w:style>
  <w:style w:type="paragraph" w:styleId="para6" w:customStyle="1">
    <w:name w:val="Формула"/>
    <w:qFormat/>
    <w:pPr>
      <w:spacing w:after="360" w:line="360" w:lineRule="auto"/>
      <w:tabs defTabSz="709">
        <w:tab w:val="center" w:pos="4678" w:leader="none"/>
        <w:tab w:val="right" w:pos="9356" w:leader="none"/>
      </w:tabs>
    </w:pPr>
    <w:rPr>
      <w:rFonts w:ascii="Calibri" w:hAnsi="Calibri" w:eastAsia="Calibri" w:cs="Calibri"/>
      <w:sz w:val="28"/>
      <w:szCs w:val="22"/>
      <w:lang w:val="ru-ru" w:eastAsia="ar-sa" w:bidi="ar-sa"/>
    </w:rPr>
  </w:style>
  <w:style w:type="paragraph" w:styleId="para7" w:customStyle="1">
    <w:name w:val="Title_1st"/>
    <w:qFormat/>
    <w:basedOn w:val="para1"/>
    <w:pPr>
      <w:spacing w:before="600" w:after="600"/>
    </w:pPr>
    <w:rPr>
      <w:rFonts w:ascii="Times New Roman" w:hAnsi="Times New Roman"/>
      <w:caps w:val="0"/>
      <w:smallCaps w:percent="80"/>
    </w:rPr>
  </w:style>
  <w:style w:type="paragraph" w:styleId="para8" w:customStyle="1">
    <w:name w:val="Title_2nd"/>
    <w:qFormat/>
    <w:basedOn w:val="para2"/>
    <w:pPr>
      <w:ind w:firstLine="851"/>
      <w:spacing w:before="0" w:line="360" w:lineRule="auto"/>
      <w:jc w:val="both"/>
    </w:pPr>
    <w:rPr>
      <w:rFonts w:ascii="Times New Roman" w:hAnsi="Times New Roman"/>
      <w:b/>
      <w:color w:val="000000"/>
      <w:sz w:val="28"/>
      <w:lang w:val="uk-ua"/>
    </w:rPr>
  </w:style>
  <w:style w:type="paragraph" w:styleId="para9" w:customStyle="1">
    <w:name w:val="Title_3rd"/>
    <w:qFormat/>
    <w:basedOn w:val="para3"/>
    <w:pPr>
      <w:ind w:firstLine="851"/>
      <w:spacing w:before="0" w:line="360" w:lineRule="auto"/>
      <w:jc w:val="both"/>
    </w:pPr>
    <w:rPr>
      <w:rFonts w:ascii="Times New Roman" w:hAnsi="Times New Roman"/>
      <w:b/>
      <w:i/>
      <w:color w:val="000000"/>
      <w:sz w:val="28"/>
    </w:rPr>
  </w:style>
  <w:style w:type="paragraph" w:styleId="para10" w:customStyle="1">
    <w:name w:val="Title_4th"/>
    <w:qFormat/>
    <w:basedOn w:val="para4"/>
    <w:pPr>
      <w:ind w:firstLine="851"/>
      <w:spacing w:before="600" w:after="600" w:line="360" w:lineRule="auto"/>
    </w:pPr>
    <w:rPr>
      <w:b/>
      <w:color w:val="000000"/>
      <w:sz w:val="28"/>
    </w:rPr>
  </w:style>
  <w:style w:type="paragraph" w:styleId="para11" w:customStyle="1">
    <w:name w:val="Common"/>
    <w:qFormat/>
    <w:basedOn w:val="para0"/>
    <w:pPr>
      <w:ind w:firstLine="851"/>
      <w:spacing w:after="0" w:line="360" w:lineRule="auto"/>
      <w:jc w:val="both"/>
    </w:pPr>
    <w:rPr>
      <w:rFonts w:ascii="Times New Roman" w:hAnsi="Times New Roman"/>
      <w:sz w:val="28"/>
    </w:rPr>
  </w:style>
  <w:style w:type="paragraph" w:styleId="para12" w:customStyle="1">
    <w:name w:val="Picture"/>
    <w:qFormat/>
    <w:pPr>
      <w:spacing/>
      <w:jc w:val="center"/>
    </w:pPr>
    <w:rPr>
      <w:rFonts w:ascii="Calibri" w:hAnsi="Calibri" w:eastAsia="Calibri" w:cs="Calibri"/>
      <w:sz w:val="28"/>
      <w:szCs w:val="22"/>
      <w:lang w:val="uk-ua" w:eastAsia="en-us" w:bidi="ar-sa"/>
    </w:rPr>
  </w:style>
  <w:style w:type="paragraph" w:styleId="para13" w:customStyle="1">
    <w:name w:val="Code"/>
    <w:qFormat/>
    <w:basedOn w:val="para11"/>
    <w:pPr>
      <w:ind w:left="851" w:firstLine="0"/>
      <w:spacing w:line="240" w:lineRule="auto"/>
    </w:pPr>
    <w:rPr>
      <w:rFonts w:ascii="Consolas" w:hAnsi="Consolas"/>
      <w:sz w:val="20"/>
      <w:szCs w:val="20"/>
      <w:lang w:val="uk-ua"/>
    </w:rPr>
  </w:style>
  <w:style w:type="paragraph" w:styleId="para14" w:customStyle="1">
    <w:name w:val="от Тит в"/>
    <w:qFormat/>
    <w:basedOn w:val="para0"/>
    <w:pPr>
      <w:spacing w:after="0" w:line="360" w:lineRule="auto"/>
      <w:contextualSpacing/>
      <w:jc w:val="center"/>
    </w:pPr>
    <w:rPr>
      <w:rFonts w:ascii="Times New Roman" w:hAnsi="Times New Roman"/>
      <w:color w:val="000000"/>
      <w:sz w:val="28"/>
      <w:lang w:val="en-us"/>
    </w:rPr>
  </w:style>
  <w:style w:type="paragraph" w:styleId="para15" w:customStyle="1">
    <w:name w:val="от Тит ц"/>
    <w:qFormat/>
    <w:basedOn w:val="para0"/>
    <w:pPr>
      <w:spacing w:before="3900" w:after="3200" w:line="360" w:lineRule="auto"/>
      <w:contextualSpacing/>
      <w:jc w:val="center"/>
    </w:pPr>
    <w:rPr>
      <w:rFonts w:ascii="Times New Roman" w:hAnsi="Times New Roman"/>
      <w:color w:val="000000"/>
      <w:sz w:val="28"/>
      <w:lang w:val="en-us"/>
    </w:rPr>
  </w:style>
  <w:style w:type="paragraph" w:styleId="para16" w:customStyle="1">
    <w:name w:val="от Тит н1"/>
    <w:qFormat/>
    <w:basedOn w:val="para0"/>
    <w:pPr>
      <w:spacing w:after="420" w:line="360" w:lineRule="auto"/>
      <w:jc w:val="both"/>
      <w:tabs defTabSz="709">
        <w:tab w:val="left" w:pos="7371" w:leader="none"/>
      </w:tabs>
    </w:pPr>
    <w:rPr>
      <w:rFonts w:ascii="Times New Roman" w:hAnsi="Times New Roman"/>
      <w:color w:val="000000"/>
      <w:sz w:val="28"/>
      <w:lang w:val="uk-ua"/>
    </w:rPr>
  </w:style>
  <w:style w:type="paragraph" w:styleId="para17">
    <w:name w:val="Balloon Text"/>
    <w:qFormat/>
    <w:basedOn w:val="para0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para18">
    <w:name w:val="Footer"/>
    <w:qFormat/>
    <w:basedOn w:val="para0"/>
    <w:pPr>
      <w:spacing w:after="0" w:line="240" w:lineRule="auto"/>
      <w:tabs defTabSz="709">
        <w:tab w:val="center" w:pos="4819" w:leader="none"/>
        <w:tab w:val="right" w:pos="9639" w:leader="none"/>
      </w:tabs>
    </w:pPr>
  </w:style>
  <w:style w:type="paragraph" w:styleId="para19">
    <w:name w:val="Header"/>
    <w:qFormat/>
    <w:basedOn w:val="para0"/>
    <w:pPr>
      <w:spacing w:after="0" w:line="240" w:lineRule="auto"/>
      <w:tabs defTabSz="709">
        <w:tab w:val="center" w:pos="4819" w:leader="none"/>
        <w:tab w:val="right" w:pos="9639" w:leader="none"/>
      </w:tabs>
    </w:pPr>
  </w:style>
  <w:style w:type="paragraph" w:styleId="para20">
    <w:name w:val="List Paragraph"/>
    <w:qFormat/>
    <w:basedOn w:val="para0"/>
    <w:pPr>
      <w:ind w:left="720"/>
      <w:contextualSpacing/>
    </w:pPr>
  </w:style>
  <w:style w:type="paragraph" w:styleId="para21" w:customStyle="1">
    <w:name w:val="Table Paragraph"/>
    <w:qFormat/>
    <w:basedOn w:val="para0"/>
    <w:pPr>
      <w:ind w:left="105"/>
      <w:spacing w:after="0" w:line="240" w:lineRule="auto"/>
      <w:widowControl w:val="0"/>
    </w:pPr>
    <w:rPr>
      <w:rFonts w:ascii="Times New Roman" w:hAnsi="Times New Roman" w:eastAsia="Times New Roman" w:cs="Times New Roman"/>
      <w:lang w:eastAsia="ru-ru" w:bidi="ru-ru"/>
    </w:rPr>
  </w:style>
  <w:style w:type="paragraph" w:styleId="para22" w:customStyle="1">
    <w:name w:val="ОБЫЧНЫЙ"/>
    <w:qFormat/>
    <w:basedOn w:val="para0"/>
    <w:pPr>
      <w:ind w:firstLine="709"/>
      <w:spacing w:after="0" w:line="360" w:lineRule="auto"/>
      <w:jc w:val="both"/>
      <w:widowControl w:val="0"/>
    </w:pPr>
    <w:rPr>
      <w:rFonts w:ascii="Times New Roman" w:hAnsi="Times New Roman" w:eastAsia="Times New Roman" w:cs="Times New Roman"/>
      <w:sz w:val="24"/>
      <w:lang w:val="uk-ua" w:eastAsia="ru-ru" w:bidi="ru-ru"/>
    </w:rPr>
  </w:style>
  <w:style w:type="paragraph" w:styleId="para23" w:customStyle="1">
    <w:name w:val="Common_Table"/>
    <w:qFormat/>
    <w:basedOn w:val="para11"/>
    <w:pPr>
      <w:ind w:firstLine="0"/>
    </w:pPr>
    <w:rPr>
      <w:rFonts w:cs="Times New Roman"/>
      <w:szCs w:val="28"/>
      <w:lang w:val="en-us"/>
    </w:rPr>
  </w:style>
  <w:style w:type="paragraph" w:styleId="para24">
    <w:name w:val="toc 1"/>
    <w:qFormat/>
    <w:basedOn w:val="para0"/>
    <w:next w:val="para0"/>
    <w:pPr>
      <w:spacing w:after="100"/>
      <w:jc w:val="center"/>
      <w:tabs defTabSz="709">
        <w:tab w:val="right" w:pos="9344" w:leader="dot"/>
      </w:tabs>
    </w:pPr>
    <w:rPr>
      <w:rFonts w:ascii="Times New Roman" w:hAnsi="Times New Roman"/>
      <w:caps/>
      <w:sz w:val="28"/>
    </w:rPr>
  </w:style>
  <w:style w:type="paragraph" w:styleId="para25">
    <w:name w:val="toc 2"/>
    <w:qFormat/>
    <w:basedOn w:val="para0"/>
    <w:next w:val="para0"/>
    <w:pPr>
      <w:ind w:left="220"/>
      <w:spacing w:after="100"/>
    </w:pPr>
    <w:rPr>
      <w:rFonts w:ascii="Times New Roman" w:hAnsi="Times New Roman"/>
      <w:sz w:val="24"/>
    </w:rPr>
  </w:style>
  <w:style w:type="paragraph" w:styleId="para26">
    <w:name w:val="toc 3"/>
    <w:qFormat/>
    <w:basedOn w:val="para0"/>
    <w:next w:val="para0"/>
    <w:pPr>
      <w:ind w:left="440"/>
      <w:spacing w:after="100"/>
    </w:pPr>
    <w:rPr>
      <w:rFonts w:ascii="Times New Roman" w:hAnsi="Times New Roman"/>
      <w:sz w:val="24"/>
    </w:rPr>
  </w:style>
  <w:style w:type="paragraph" w:styleId="para27">
    <w:name w:val="toc 4"/>
    <w:qFormat/>
    <w:basedOn w:val="para0"/>
    <w:next w:val="para0"/>
    <w:pPr>
      <w:ind w:left="660"/>
      <w:spacing w:after="100"/>
    </w:pPr>
    <w:rPr>
      <w:lang w:eastAsia="ru-ru"/>
    </w:rPr>
  </w:style>
  <w:style w:type="paragraph" w:styleId="para28">
    <w:name w:val="toc 5"/>
    <w:qFormat/>
    <w:basedOn w:val="para0"/>
    <w:next w:val="para0"/>
    <w:pPr>
      <w:ind w:left="880"/>
      <w:spacing w:after="100"/>
    </w:pPr>
    <w:rPr>
      <w:lang w:eastAsia="ru-ru"/>
    </w:rPr>
  </w:style>
  <w:style w:type="paragraph" w:styleId="para29">
    <w:name w:val="toc 6"/>
    <w:qFormat/>
    <w:basedOn w:val="para0"/>
    <w:next w:val="para0"/>
    <w:pPr>
      <w:ind w:left="1100"/>
      <w:spacing w:after="100"/>
    </w:pPr>
    <w:rPr>
      <w:lang w:eastAsia="ru-ru"/>
    </w:rPr>
  </w:style>
  <w:style w:type="paragraph" w:styleId="para30">
    <w:name w:val="toc 7"/>
    <w:qFormat/>
    <w:basedOn w:val="para0"/>
    <w:next w:val="para0"/>
    <w:pPr>
      <w:ind w:left="1320"/>
      <w:spacing w:after="100"/>
    </w:pPr>
    <w:rPr>
      <w:lang w:eastAsia="ru-ru"/>
    </w:rPr>
  </w:style>
  <w:style w:type="paragraph" w:styleId="para31">
    <w:name w:val="toc 8"/>
    <w:qFormat/>
    <w:basedOn w:val="para0"/>
    <w:next w:val="para0"/>
    <w:pPr>
      <w:ind w:left="1540"/>
      <w:spacing w:after="100"/>
    </w:pPr>
    <w:rPr>
      <w:lang w:eastAsia="ru-ru"/>
    </w:rPr>
  </w:style>
  <w:style w:type="paragraph" w:styleId="para32">
    <w:name w:val="toc 9"/>
    <w:qFormat/>
    <w:basedOn w:val="para0"/>
    <w:next w:val="para0"/>
    <w:pPr>
      <w:ind w:left="1760"/>
      <w:spacing w:after="100"/>
    </w:pPr>
    <w:rPr>
      <w:lang w:eastAsia="ru-ru"/>
    </w:rPr>
  </w:style>
  <w:style w:type="paragraph" w:styleId="para33">
    <w:name w:val="HTML Preformatted"/>
    <w:qFormat/>
    <w:basedOn w:val="para0"/>
    <w:pPr>
      <w:spacing w:after="0" w:line="240" w:lineRule="auto"/>
      <w:tabs defTabSz="709"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eastAsia="Times New Roman" w:cs="Courier New"/>
      <w:sz w:val="20"/>
      <w:szCs w:val="20"/>
      <w:lang w:eastAsia="ru-ru"/>
    </w:rPr>
  </w:style>
  <w:style w:type="paragraph" w:styleId="para34">
    <w:name w:val="List Bullet"/>
    <w:qFormat/>
    <w:basedOn w:val="para0"/>
    <w:pPr>
      <w:numPr>
        <w:ilvl w:val="0"/>
        <w:numId w:val="2"/>
      </w:numPr>
      <w:ind w:left="360" w:hanging="360"/>
      <w:spacing w:after="0" w:line="360" w:lineRule="auto"/>
      <w:contextualSpacing/>
      <w:jc w:val="both"/>
    </w:pPr>
    <w:rPr>
      <w:rFonts w:ascii="Times New Roman" w:hAnsi="Times New Roman"/>
      <w:sz w:val="28"/>
    </w:rPr>
  </w:style>
  <w:style w:type="paragraph" w:styleId="para35" w:customStyle="1">
    <w:name w:val="маркир переч"/>
    <w:qFormat/>
    <w:basedOn w:val="para34"/>
    <w:next w:val="para34"/>
    <w:pPr>
      <w:numPr>
        <w:ilvl w:val="0"/>
        <w:numId w:val="6"/>
      </w:numPr>
      <w:ind w:left="0" w:firstLine="851"/>
    </w:pPr>
  </w:style>
  <w:style w:type="paragraph" w:styleId="para36">
    <w:name w:val="List Number"/>
    <w:qFormat/>
    <w:basedOn w:val="para0"/>
    <w:pPr>
      <w:numPr>
        <w:ilvl w:val="0"/>
        <w:numId w:val="1"/>
      </w:numPr>
      <w:ind w:left="0" w:firstLine="851"/>
      <w:spacing w:after="0" w:line="360" w:lineRule="auto"/>
      <w:contextualSpacing/>
      <w:jc w:val="both"/>
    </w:pPr>
    <w:rPr>
      <w:rFonts w:ascii="Times New Roman" w:hAnsi="Times New Roman"/>
      <w:sz w:val="28"/>
    </w:rPr>
  </w:style>
  <w:style w:type="paragraph" w:styleId="para37">
    <w:name w:val="No Spacing"/>
    <w:qFormat/>
    <w:pPr>
      <w:spacing w:after="0" w:line="240" w:lineRule="auto"/>
    </w:pPr>
    <w:rPr>
      <w:rFonts w:ascii="Calibri" w:hAnsi="Calibri" w:eastAsia="Calibri" w:cs="Calibri"/>
      <w:sz w:val="22"/>
      <w:szCs w:val="22"/>
      <w:lang w:val="ru-ru" w:eastAsia="en-us" w:bidi="ar-sa"/>
    </w:rPr>
  </w:style>
  <w:style w:type="paragraph" w:styleId="para38" w:customStyle="1">
    <w:name w:val="Обычный1"/>
    <w:qFormat/>
    <w:pPr>
      <w:spacing w:after="0" w:line="240" w:lineRule="auto"/>
      <w:widowControl w:val="0"/>
    </w:pPr>
    <w:rPr>
      <w:rFonts w:ascii="Calibri" w:hAnsi="Calibri" w:eastAsia="Calibri" w:cs="Calibri"/>
      <w:sz w:val="22"/>
      <w:szCs w:val="22"/>
      <w:lang w:val="ru-ru" w:eastAsia="ru-ru" w:bidi="ar-sa"/>
    </w:rPr>
  </w:style>
  <w:style w:type="character" w:styleId="char0" w:default="1">
    <w:name w:val="Default Paragraph Font"/>
  </w:style>
  <w:style w:type="character" w:styleId="char1" w:customStyle="1">
    <w:name w:val="Заголовок 1 Знак"/>
    <w:basedOn w:val="char0"/>
    <w:rPr>
      <w:b/>
      <w:caps/>
      <w:sz w:val="32"/>
      <w:lang w:eastAsia="ar-sa"/>
    </w:rPr>
  </w:style>
  <w:style w:type="character" w:styleId="char2" w:customStyle="1">
    <w:name w:val="Табл_название Знак"/>
    <w:basedOn w:val="char0"/>
    <w:rPr>
      <w:rFonts w:ascii="Times New Roman" w:hAnsi="Times New Roman"/>
      <w:sz w:val="28"/>
      <w:lang w:eastAsia="ar-sa"/>
    </w:rPr>
  </w:style>
  <w:style w:type="character" w:styleId="char3" w:customStyle="1">
    <w:name w:val="Формула Знак"/>
    <w:basedOn w:val="char2"/>
    <w:rPr>
      <w:rFonts w:ascii="Times New Roman" w:hAnsi="Times New Roman"/>
      <w:sz w:val="28"/>
      <w:lang w:eastAsia="ar-sa"/>
    </w:rPr>
  </w:style>
  <w:style w:type="character" w:styleId="char4" w:customStyle="1">
    <w:name w:val="Заголовок 2 Знак"/>
    <w:basedOn w:val="char0"/>
    <w:rPr>
      <w:rFonts w:ascii="Calibri Light" w:hAnsi="Calibri Light" w:eastAsia="Calibri Light" w:cs="Calibri Light"/>
      <w:color w:val="2e74b5"/>
      <w:sz w:val="26"/>
      <w:szCs w:val="26"/>
    </w:rPr>
  </w:style>
  <w:style w:type="character" w:styleId="char5" w:customStyle="1">
    <w:name w:val="Title_2nd Знак"/>
    <w:basedOn w:val="char4"/>
    <w:rPr>
      <w:rFonts w:ascii="Times New Roman" w:hAnsi="Times New Roman" w:eastAsia="Calibri Light" w:cs="Calibri Light"/>
      <w:b/>
      <w:color w:val="000000"/>
      <w:sz w:val="28"/>
      <w:szCs w:val="26"/>
      <w:lang w:val="uk-ua"/>
    </w:rPr>
  </w:style>
  <w:style w:type="character" w:styleId="char6" w:customStyle="1">
    <w:name w:val="Заголовок 3 Знак"/>
    <w:basedOn w:val="char0"/>
    <w:rPr>
      <w:rFonts w:ascii="Calibri Light" w:hAnsi="Calibri Light" w:eastAsia="Calibri Light" w:cs="Calibri Light"/>
      <w:color w:val="1f4d78"/>
      <w:sz w:val="24"/>
      <w:szCs w:val="24"/>
    </w:rPr>
  </w:style>
  <w:style w:type="character" w:styleId="char7" w:customStyle="1">
    <w:name w:val="Title_3rd Знак"/>
    <w:basedOn w:val="char6"/>
    <w:rPr>
      <w:rFonts w:ascii="Times New Roman" w:hAnsi="Times New Roman" w:eastAsia="Calibri Light" w:cs="Calibri Light"/>
      <w:b/>
      <w:i/>
      <w:color w:val="000000"/>
      <w:sz w:val="28"/>
      <w:szCs w:val="24"/>
    </w:rPr>
  </w:style>
  <w:style w:type="character" w:styleId="char8" w:customStyle="1">
    <w:name w:val="Заголовок 4 Знак"/>
    <w:basedOn w:val="char0"/>
    <w:rPr>
      <w:rFonts w:ascii="Calibri Light" w:hAnsi="Calibri Light" w:eastAsia="Calibri Light" w:cs="Calibri Light"/>
      <w:i/>
      <w:iCs/>
      <w:color w:val="2e74b5"/>
    </w:rPr>
  </w:style>
  <w:style w:type="character" w:styleId="char9" w:customStyle="1">
    <w:name w:val="Title_4th Знак"/>
    <w:basedOn w:val="char8"/>
    <w:rPr>
      <w:rFonts w:ascii="Calibri Light" w:hAnsi="Calibri Light" w:eastAsia="Calibri Light" w:cs="Calibri Light"/>
      <w:b/>
      <w:i/>
      <w:iCs/>
      <w:color w:val="000000"/>
      <w:sz w:val="28"/>
    </w:rPr>
  </w:style>
  <w:style w:type="character" w:styleId="char10" w:customStyle="1">
    <w:name w:val="Picture Знак"/>
    <w:basedOn w:val="char0"/>
    <w:rPr>
      <w:rFonts w:ascii="Times New Roman" w:hAnsi="Times New Roman"/>
      <w:sz w:val="28"/>
      <w:lang w:val="uk-ua"/>
    </w:rPr>
  </w:style>
  <w:style w:type="character" w:styleId="char11">
    <w:name w:val="Emphasis"/>
    <w:rPr>
      <w:i/>
      <w:iCs/>
    </w:rPr>
  </w:style>
  <w:style w:type="character" w:styleId="char12" w:customStyle="1">
    <w:name w:val="от Тит в Знак"/>
    <w:basedOn w:val="char0"/>
    <w:rPr>
      <w:rFonts w:ascii="Times New Roman" w:hAnsi="Times New Roman"/>
      <w:color w:val="000000"/>
      <w:sz w:val="28"/>
      <w:lang w:val="en-us"/>
    </w:rPr>
  </w:style>
  <w:style w:type="character" w:styleId="char13" w:customStyle="1">
    <w:name w:val="от Тит ц Знак"/>
    <w:basedOn w:val="char0"/>
    <w:rPr>
      <w:rFonts w:ascii="Times New Roman" w:hAnsi="Times New Roman"/>
      <w:color w:val="000000"/>
      <w:sz w:val="28"/>
      <w:lang w:val="en-us"/>
    </w:rPr>
  </w:style>
  <w:style w:type="character" w:styleId="char14" w:customStyle="1">
    <w:name w:val="от Тит н1 Знак"/>
    <w:basedOn w:val="char0"/>
    <w:rPr>
      <w:rFonts w:ascii="Times New Roman" w:hAnsi="Times New Roman"/>
      <w:color w:val="000000"/>
      <w:sz w:val="28"/>
      <w:lang w:val="uk-ua"/>
    </w:rPr>
  </w:style>
  <w:style w:type="character" w:styleId="char15">
    <w:name w:val="Hyperlink"/>
    <w:basedOn w:val="char0"/>
    <w:rPr>
      <w:color w:val="0563c1"/>
      <w:u w:color="auto" w:val="single"/>
    </w:rPr>
  </w:style>
  <w:style w:type="character" w:styleId="char16" w:customStyle="1">
    <w:name w:val="Текст у виносці Знак"/>
    <w:basedOn w:val="char0"/>
    <w:rPr>
      <w:rFonts w:ascii="Tahoma" w:hAnsi="Tahoma" w:cs="Tahoma"/>
      <w:sz w:val="16"/>
      <w:szCs w:val="16"/>
    </w:rPr>
  </w:style>
  <w:style w:type="character" w:styleId="char17" w:customStyle="1">
    <w:name w:val="Нижній колонтитул Знак"/>
    <w:basedOn w:val="char0"/>
  </w:style>
  <w:style w:type="character" w:styleId="char18">
    <w:name w:val="Page Number"/>
    <w:basedOn w:val="char0"/>
  </w:style>
  <w:style w:type="character" w:styleId="char19">
    <w:name w:val="Placeholder Text"/>
    <w:basedOn w:val="char0"/>
    <w:rPr>
      <w:color w:val="808080"/>
    </w:rPr>
  </w:style>
  <w:style w:type="character" w:styleId="char20" w:customStyle="1">
    <w:name w:val="Верхній колонтитул Знак"/>
    <w:basedOn w:val="char0"/>
  </w:style>
  <w:style w:type="character" w:styleId="char21" w:customStyle="1">
    <w:name w:val="ОБЫЧНЫЙ Знак"/>
    <w:basedOn w:val="char0"/>
    <w:rPr>
      <w:rFonts w:ascii="Times New Roman" w:hAnsi="Times New Roman" w:eastAsia="Times New Roman" w:cs="Times New Roman"/>
      <w:sz w:val="24"/>
      <w:lang w:val="uk-ua" w:eastAsia="ru-ru" w:bidi="ru-ru"/>
    </w:rPr>
  </w:style>
  <w:style w:type="character" w:styleId="char22" w:customStyle="1">
    <w:name w:val="Common Char"/>
    <w:basedOn w:val="char0"/>
    <w:rPr>
      <w:rFonts w:ascii="Times New Roman" w:hAnsi="Times New Roman"/>
      <w:sz w:val="28"/>
    </w:rPr>
  </w:style>
  <w:style w:type="character" w:styleId="char23" w:customStyle="1">
    <w:name w:val="Common_Table Char"/>
    <w:basedOn w:val="char22"/>
    <w:rPr>
      <w:rFonts w:ascii="Times New Roman" w:hAnsi="Times New Roman" w:cs="Times New Roman"/>
      <w:sz w:val="28"/>
      <w:szCs w:val="28"/>
      <w:lang w:val="en-us"/>
    </w:rPr>
  </w:style>
  <w:style w:type="character" w:styleId="char24" w:customStyle="1">
    <w:name w:val="Стандартний HTML Знак"/>
    <w:basedOn w:val="char0"/>
    <w:rPr>
      <w:rFonts w:ascii="Courier New" w:hAnsi="Courier New" w:eastAsia="Times New Roman" w:cs="Courier New"/>
      <w:sz w:val="20"/>
      <w:szCs w:val="20"/>
      <w:lang w:eastAsia="ru-ru"/>
    </w:rPr>
  </w:style>
  <w:style w:type="character" w:styleId="char25" w:customStyle="1">
    <w:name w:val="tlid-translation"/>
    <w:basedOn w:val="char0"/>
  </w:style>
  <w:style w:type="character" w:styleId="char26" w:customStyle="1">
    <w:name w:val="sqlcolor"/>
    <w:basedOn w:val="char0"/>
  </w:style>
  <w:style w:type="character" w:styleId="char27" w:customStyle="1">
    <w:name w:val="sqlkeywordcolor"/>
    <w:basedOn w:val="char0"/>
  </w:style>
  <w:style w:type="character" w:styleId="char28">
    <w:name w:val="Strong"/>
    <w:basedOn w:val="char0"/>
    <w:rPr>
      <w:b/>
      <w:bCs/>
    </w:rPr>
  </w:style>
  <w:style w:type="character" w:styleId="char29" w:customStyle="1">
    <w:name w:val="Неразрешенное упоминание1"/>
    <w:basedOn w:val="char0"/>
    <w:rPr>
      <w:color w:val="605e5c"/>
      <w:shd w:val="clear" w:fill="e1dfdd"/>
    </w:rPr>
  </w:style>
  <w:style w:type="character" w:styleId="char30" w:customStyle="1">
    <w:name w:val="Unresolved Mention"/>
    <w:basedOn w:val="char0"/>
    <w:rPr>
      <w:color w:val="605e5c"/>
      <w:shd w:val="clear" w:fill="e1dfdd"/>
    </w:rPr>
  </w:style>
  <w:style w:type="character" w:styleId="char31">
    <w:name w:val="FollowedHyperlink"/>
    <w:basedOn w:val="char0"/>
    <w:rPr>
      <w:color w:val="954f72"/>
      <w:u w:color="auto" w:val="single"/>
    </w:rPr>
  </w:style>
  <w:style w:type="table" w:default="1" w:styleId="TableNormal">
    <w:name w:val="Звичайна таблиця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Сітка таблиці"/>
    <w:basedOn w:val="NormalTable"/>
    <w:pPr>
      <w:spacing w:after="0" w:line="240" w:lineRule="auto"/>
    </w:pPr>
    <w:rPr>
      <w:lang w:val="en-us"/>
    </w:rPr>
    <w:tblPr>
      <w:tblBorders>
        <w:top w:val="single" w:sz="4" w:space="0" w:color="000000" tmln="10, 0, 0, 0, 0"/>
        <w:left w:val="single" w:sz="4" w:space="0" w:color="000000" tmln="10, 0, 0, 0, 0"/>
        <w:bottom w:val="single" w:sz="4" w:space="0" w:color="000000" tmln="10, 0, 0, 0, 0"/>
        <w:right w:val="single" w:sz="4" w:space="0" w:color="000000" tmln="10, 0, 0, 0, 0"/>
        <w:insideH w:val="single" w:sz="4" w:space="0" w:color="000000" tmln="10, 0, 0, 0, 0"/>
        <w:insideV w:val="single" w:sz="4" w:space="0" w:color="000000" tmln="10, 0, 0, 0, 0"/>
      </w:tblBorders>
    </w:tblPr>
  </w:style>
  <w:style w:type="table" w:styleId="TableNormal1">
    <w:name w:val="Table Normal1"/>
    <w:pPr>
      <w:spacing w:after="0" w:line="240" w:lineRule="auto"/>
      <w:widowControl w:val="0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styleId="PlainTable5">
    <w:name w:val="Звичайна таблиця 5"/>
    <w:basedOn w:val="NormalTable"/>
    <w:pPr>
      <w:spacing w:after="0" w:line="240" w:lineRule="auto"/>
    </w:pPr>
    <w:tblPr>
      <w:tblStyleRowBandSize w:val="1"/>
      <w:tblStyleColBandSize w:val="1"/>
    </w:tblPr>
    <w:tblStylePr w:type="nwCell"/>
    <w:tblStylePr w:type="neCell"/>
    <w:tblStylePr w:type="swCell"/>
    <w:tblStylePr w:type="seCell"/>
    <w:tblStylePr w:type="firstRow">
      <w:rPr>
        <w:rFonts w:ascii="Calibri Light" w:hAnsi="Calibri Light" w:eastAsia="Calibri Light" w:cs="Calibri Light"/>
        <w:i/>
        <w:iCs/>
        <w:sz w:val="26"/>
      </w:rPr>
      <w:tcPr>
        <w:tcBorders>
          <w:bottom w:val="single" w:sz="4" w:space="0" w:color="7F7F7F" tmln="10, 0, 0, 0, 0"/>
        </w:tcBorders>
        <w:shd w:val="solid" w:color="FFFFFF" tmshd="1677721856, 0, 16777215"/>
      </w:tcPr>
    </w:tblStylePr>
    <w:tblStylePr w:type="lastRow">
      <w:rPr>
        <w:rFonts w:ascii="Calibri Light" w:hAnsi="Calibri Light" w:eastAsia="Calibri Light" w:cs="Calibri Light"/>
        <w:i/>
        <w:iCs/>
        <w:sz w:val="26"/>
      </w:rPr>
      <w:tcPr>
        <w:tcBorders>
          <w:top w:val="single" w:sz="4" w:space="0" w:color="7F7F7F" tmln="10, 0, 0, 0, 0"/>
        </w:tcBorders>
        <w:shd w:val="solid" w:color="FFFFFF" tmshd="1677721856, 0, 16777215"/>
      </w:tcPr>
    </w:tblStylePr>
    <w:tblStylePr w:type="firstCol">
      <w:pPr>
        <w:spacing/>
        <w:jc w:val="right"/>
      </w:pPr>
      <w:rPr>
        <w:rFonts w:ascii="Calibri Light" w:hAnsi="Calibri Light" w:eastAsia="Calibri Light" w:cs="Calibri Light"/>
        <w:i/>
        <w:iCs/>
        <w:sz w:val="26"/>
      </w:rPr>
      <w:tcPr>
        <w:tcBorders>
          <w:right w:val="single" w:sz="4" w:space="0" w:color="7F7F7F" tmln="10, 0, 0, 0, 0"/>
        </w:tcBorders>
        <w:shd w:val="solid" w:color="FFFFFF" tmshd="1677721856, 0, 16777215"/>
      </w:tcPr>
    </w:tblStylePr>
    <w:tblStylePr w:type="lastCol">
      <w:rPr>
        <w:rFonts w:ascii="Calibri Light" w:hAnsi="Calibri Light" w:eastAsia="Calibri Light" w:cs="Calibri Light"/>
        <w:i/>
        <w:iCs/>
        <w:sz w:val="26"/>
      </w:rPr>
      <w:tcPr>
        <w:tcBorders>
          <w:left w:val="single" w:sz="4" w:space="0" w:color="7F7F7F" tmln="10, 0, 0, 0, 0"/>
        </w:tcBorders>
        <w:shd w:val="solid" w:color="FFFFFF" tmshd="1677721856, 0, 16777215"/>
      </w:tcPr>
    </w:tblStylePr>
    <w:tblStylePr w:type="band1Vert">
      <w:tcPr>
        <w:shd w:val="solid" w:color="F2F2F2" tmshd="1677721856, 0, 15921906"/>
      </w:tcPr>
    </w:tblStylePr>
    <w:tblStylePr w:type="band1Horz">
      <w:tcPr>
        <w:shd w:val="solid" w:color="F2F2F2" tmshd="1677721856, 0, 15921906"/>
      </w:tcPr>
    </w:tblStylePr>
  </w:style>
  <w:style w:type="table" w:styleId="PlainTable3">
    <w:name w:val="Звичайна таблиця 3"/>
    <w:basedOn w:val="NormalTable"/>
    <w:pPr>
      <w:spacing w:after="0" w:line="240" w:lineRule="auto"/>
    </w:pPr>
    <w:tblPr>
      <w:tblStyleRowBandSize w:val="1"/>
      <w:tblStyleColBandSize w:val="1"/>
    </w:tblPr>
    <w:tblStylePr w:type="nwCell"/>
    <w:tblStylePr w:type="neCell"/>
    <w:tblStylePr w:type="firstRow">
      <w:rPr>
        <w:b/>
        <w:bCs/>
        <w:caps/>
      </w:rPr>
      <w:tcPr>
        <w:tcBorders>
          <w:bottom w:val="single" w:sz="4" w:space="0" w:color="7F7F7F" tmln="10, 0, 0, 0, 0"/>
        </w:tcBorders>
      </w:tcPr>
    </w:tblStylePr>
    <w:tblStylePr w:type="lastRow">
      <w:rPr>
        <w:b/>
        <w:bCs/>
        <w:caps/>
      </w:rPr>
    </w:tblStylePr>
    <w:tblStylePr w:type="firstCol">
      <w:rPr>
        <w:b/>
        <w:bCs/>
        <w:caps/>
      </w:rPr>
      <w:tcPr>
        <w:tcBorders>
          <w:right w:val="single" w:sz="4" w:space="0" w:color="7F7F7F" tmln="10, 0, 0, 0, 0"/>
        </w:tcBorders>
      </w:tcPr>
    </w:tblStylePr>
    <w:tblStylePr w:type="lastCol">
      <w:rPr>
        <w:b/>
        <w:bCs/>
        <w:caps/>
      </w:rPr>
    </w:tblStylePr>
    <w:tblStylePr w:type="band1Vert">
      <w:tcPr>
        <w:shd w:val="solid" w:color="F2F2F2" tmshd="1677721856, 0, 15921906"/>
      </w:tcPr>
    </w:tblStylePr>
    <w:tblStylePr w:type="band1Horz">
      <w:tcPr>
        <w:shd w:val="solid" w:color="F2F2F2" tmshd="1677721856, 0, 15921906"/>
      </w:tcPr>
    </w:tblStylePr>
  </w:style>
  <w:style w:type="table" w:styleId="ListTable7Colorful-Accent6">
    <w:name w:val="Список таблиці 7 (кольоровий) — акцент 6"/>
    <w:basedOn w:val="NormalTable"/>
    <w:pPr>
      <w:spacing w:after="0" w:line="240" w:lineRule="auto"/>
    </w:pPr>
    <w:rPr>
      <w:color w:val="538135"/>
    </w:rPr>
    <w:tblPr>
      <w:tblStyleRowBandSize w:val="1"/>
      <w:tblStyleColBandSize w:val="1"/>
    </w:tblPr>
    <w:tblStylePr w:type="nwCell"/>
    <w:tblStylePr w:type="neCell"/>
    <w:tblStylePr w:type="swCell"/>
    <w:tblStylePr w:type="seCell"/>
    <w:tblStylePr w:type="firstRow">
      <w:rPr>
        <w:rFonts w:ascii="Calibri Light" w:hAnsi="Calibri Light" w:eastAsia="Calibri Light" w:cs="Calibri Light"/>
        <w:i/>
        <w:iCs/>
        <w:sz w:val="26"/>
      </w:rPr>
      <w:tcPr>
        <w:tcBorders>
          <w:bottom w:val="single" w:sz="4" w:space="0" w:color="70AD47" tmln="10, 0, 0, 0, 0"/>
        </w:tcBorders>
        <w:shd w:val="solid" w:color="FFFFFF" tmshd="1677721856, 0, 16777215"/>
      </w:tcPr>
    </w:tblStylePr>
    <w:tblStylePr w:type="lastRow">
      <w:rPr>
        <w:rFonts w:ascii="Calibri Light" w:hAnsi="Calibri Light" w:eastAsia="Calibri Light" w:cs="Calibri Light"/>
        <w:i/>
        <w:iCs/>
        <w:sz w:val="26"/>
      </w:rPr>
      <w:tcPr>
        <w:tcBorders>
          <w:top w:val="single" w:sz="4" w:space="0" w:color="70AD47" tmln="10, 0, 0, 0, 0"/>
        </w:tcBorders>
        <w:shd w:val="solid" w:color="FFFFFF" tmshd="1677721856, 0, 16777215"/>
      </w:tcPr>
    </w:tblStylePr>
    <w:tblStylePr w:type="firstCol">
      <w:pPr>
        <w:spacing/>
        <w:jc w:val="right"/>
      </w:pPr>
      <w:rPr>
        <w:rFonts w:ascii="Calibri Light" w:hAnsi="Calibri Light" w:eastAsia="Calibri Light" w:cs="Calibri Light"/>
        <w:i/>
        <w:iCs/>
        <w:sz w:val="26"/>
      </w:rPr>
      <w:tcPr>
        <w:tcBorders>
          <w:right w:val="single" w:sz="4" w:space="0" w:color="70AD47" tmln="10, 0, 0, 0, 0"/>
        </w:tcBorders>
        <w:shd w:val="solid" w:color="FFFFFF" tmshd="1677721856, 0, 16777215"/>
      </w:tcPr>
    </w:tblStylePr>
    <w:tblStylePr w:type="lastCol">
      <w:rPr>
        <w:rFonts w:ascii="Calibri Light" w:hAnsi="Calibri Light" w:eastAsia="Calibri Light" w:cs="Calibri Light"/>
        <w:i/>
        <w:iCs/>
        <w:sz w:val="26"/>
      </w:rPr>
      <w:tcPr>
        <w:tcBorders>
          <w:left w:val="single" w:sz="4" w:space="0" w:color="70AD47" tmln="10, 0, 0, 0, 0"/>
        </w:tcBorders>
        <w:shd w:val="solid" w:color="FFFFFF" tmshd="1677721856, 0, 16777215"/>
      </w:tcPr>
    </w:tblStylePr>
    <w:tblStylePr w:type="band1Vert">
      <w:tcPr>
        <w:shd w:val="solid" w:color="E2EFD9" tmshd="1677721856, 0, 14282722"/>
      </w:tcPr>
    </w:tblStylePr>
    <w:tblStylePr w:type="band1Horz">
      <w:tcPr>
        <w:shd w:val="solid" w:color="E2EFD9" tmshd="1677721856, 0, 14282722"/>
      </w:tcPr>
    </w:tblStylePr>
  </w:style>
  <w:style w:type="table" w:styleId="ListTable7Colorful-Accent3">
    <w:name w:val="Список таблиці 7 (кольоровий) — акцент 3"/>
    <w:basedOn w:val="NormalTable"/>
    <w:pPr>
      <w:spacing w:after="0" w:line="240" w:lineRule="auto"/>
    </w:pPr>
    <w:rPr>
      <w:color w:val="7b7b7b"/>
    </w:rPr>
    <w:tblPr>
      <w:tblStyleRowBandSize w:val="1"/>
      <w:tblStyleColBandSize w:val="1"/>
    </w:tblPr>
    <w:tblStylePr w:type="nwCell"/>
    <w:tblStylePr w:type="neCell"/>
    <w:tblStylePr w:type="swCell"/>
    <w:tblStylePr w:type="seCell"/>
    <w:tblStylePr w:type="firstRow">
      <w:rPr>
        <w:rFonts w:ascii="Calibri Light" w:hAnsi="Calibri Light" w:eastAsia="Calibri Light" w:cs="Calibri Light"/>
        <w:i/>
        <w:iCs/>
        <w:sz w:val="26"/>
      </w:rPr>
      <w:tcPr>
        <w:tcBorders>
          <w:bottom w:val="single" w:sz="4" w:space="0" w:color="A5A5A5" tmln="10, 0, 0, 0, 0"/>
        </w:tcBorders>
        <w:shd w:val="solid" w:color="FFFFFF" tmshd="1677721856, 0, 16777215"/>
      </w:tcPr>
    </w:tblStylePr>
    <w:tblStylePr w:type="lastRow">
      <w:rPr>
        <w:rFonts w:ascii="Calibri Light" w:hAnsi="Calibri Light" w:eastAsia="Calibri Light" w:cs="Calibri Light"/>
        <w:i/>
        <w:iCs/>
        <w:sz w:val="26"/>
      </w:rPr>
      <w:tcPr>
        <w:tcBorders>
          <w:top w:val="single" w:sz="4" w:space="0" w:color="A5A5A5" tmln="10, 0, 0, 0, 0"/>
        </w:tcBorders>
        <w:shd w:val="solid" w:color="FFFFFF" tmshd="1677721856, 0, 16777215"/>
      </w:tcPr>
    </w:tblStylePr>
    <w:tblStylePr w:type="firstCol">
      <w:pPr>
        <w:spacing/>
        <w:jc w:val="right"/>
      </w:pPr>
      <w:rPr>
        <w:rFonts w:ascii="Calibri Light" w:hAnsi="Calibri Light" w:eastAsia="Calibri Light" w:cs="Calibri Light"/>
        <w:i/>
        <w:iCs/>
        <w:sz w:val="26"/>
      </w:rPr>
      <w:tcPr>
        <w:tcBorders>
          <w:right w:val="single" w:sz="4" w:space="0" w:color="A5A5A5" tmln="10, 0, 0, 0, 0"/>
        </w:tcBorders>
        <w:shd w:val="solid" w:color="FFFFFF" tmshd="1677721856, 0, 16777215"/>
      </w:tcPr>
    </w:tblStylePr>
    <w:tblStylePr w:type="lastCol">
      <w:rPr>
        <w:rFonts w:ascii="Calibri Light" w:hAnsi="Calibri Light" w:eastAsia="Calibri Light" w:cs="Calibri Light"/>
        <w:i/>
        <w:iCs/>
        <w:sz w:val="26"/>
      </w:rPr>
      <w:tcPr>
        <w:tcBorders>
          <w:left w:val="single" w:sz="4" w:space="0" w:color="A5A5A5" tmln="10, 0, 0, 0, 0"/>
        </w:tcBorders>
        <w:shd w:val="solid" w:color="FFFFFF" tmshd="1677721856, 0, 16777215"/>
      </w:tcPr>
    </w:tblStylePr>
    <w:tblStylePr w:type="band1Vert">
      <w:tcPr>
        <w:shd w:val="solid" w:color="EDEDED" tmshd="1677721856, 0, 15592941"/>
      </w:tcPr>
    </w:tblStylePr>
    <w:tblStylePr w:type="band1Horz">
      <w:tcPr>
        <w:shd w:val="solid" w:color="EDEDED" tmshd="1677721856, 0, 15592941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Calibri" w:hAnsi="Calibri" w:eastAsia="Calibri" w:cs="Calibr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</w:style>
  <w:style w:type="paragraph" w:styleId="para1">
    <w:name w:val="heading 1"/>
    <w:qFormat/>
    <w:basedOn w:val="para0"/>
    <w:next w:val="para0"/>
    <w:pPr>
      <w:spacing w:after="0" w:line="360" w:lineRule="auto"/>
      <w:jc w:val="center"/>
      <w:suppressAutoHyphens/>
      <w:hyphenationLines w:val="0"/>
      <w:keepNext/>
      <w:outlineLvl w:val="0"/>
    </w:pPr>
    <w:rPr>
      <w:b/>
      <w:caps/>
      <w:sz w:val="32"/>
      <w:lang w:eastAsia="ar-sa"/>
    </w:rPr>
  </w:style>
  <w:style w:type="paragraph" w:styleId="para2">
    <w:name w:val="heading 2"/>
    <w:qFormat/>
    <w:basedOn w:val="para0"/>
    <w:next w:val="para0"/>
    <w:pPr>
      <w:spacing w:before="40" w:after="0"/>
      <w:keepNext/>
      <w:outlineLvl w:val="1"/>
      <w:keepLines/>
    </w:pPr>
    <w:rPr>
      <w:rFonts w:ascii="Calibri Light" w:hAnsi="Calibri Light" w:eastAsia="Calibri Light" w:cs="Calibri Light"/>
      <w:color w:val="2e74b5"/>
      <w:sz w:val="26"/>
      <w:szCs w:val="26"/>
    </w:rPr>
  </w:style>
  <w:style w:type="paragraph" w:styleId="para3">
    <w:name w:val="heading 3"/>
    <w:qFormat/>
    <w:basedOn w:val="para0"/>
    <w:next w:val="para0"/>
    <w:pPr>
      <w:spacing w:before="40" w:after="0"/>
      <w:keepNext/>
      <w:outlineLvl w:val="2"/>
      <w:keepLines/>
    </w:pPr>
    <w:rPr>
      <w:rFonts w:ascii="Calibri Light" w:hAnsi="Calibri Light" w:eastAsia="Calibri Light" w:cs="Calibri Light"/>
      <w:color w:val="1f4d78"/>
      <w:sz w:val="24"/>
      <w:szCs w:val="24"/>
    </w:rPr>
  </w:style>
  <w:style w:type="paragraph" w:styleId="para4">
    <w:name w:val="heading 4"/>
    <w:qFormat/>
    <w:basedOn w:val="para0"/>
    <w:next w:val="para0"/>
    <w:pPr>
      <w:spacing w:before="40" w:after="0"/>
      <w:keepNext/>
      <w:outlineLvl w:val="3"/>
      <w:keepLines/>
    </w:pPr>
    <w:rPr>
      <w:rFonts w:ascii="Calibri Light" w:hAnsi="Calibri Light" w:eastAsia="Calibri Light" w:cs="Calibri Light"/>
      <w:i/>
      <w:iCs/>
      <w:color w:val="2e74b5"/>
    </w:rPr>
  </w:style>
  <w:style w:type="paragraph" w:styleId="para5" w:customStyle="1">
    <w:name w:val="Табл_название"/>
    <w:qFormat/>
    <w:basedOn w:val="para0"/>
    <w:pPr>
      <w:ind w:firstLine="851"/>
      <w:spacing w:before="360" w:after="0" w:line="360" w:lineRule="auto"/>
      <w:jc w:val="center"/>
      <w:suppressAutoHyphens/>
      <w:hyphenationLines w:val="0"/>
    </w:pPr>
    <w:rPr>
      <w:rFonts w:ascii="Times New Roman" w:hAnsi="Times New Roman"/>
      <w:sz w:val="28"/>
      <w:lang w:eastAsia="ar-sa"/>
    </w:rPr>
  </w:style>
  <w:style w:type="paragraph" w:styleId="para6" w:customStyle="1">
    <w:name w:val="Формула"/>
    <w:qFormat/>
    <w:pPr>
      <w:spacing w:after="360" w:line="360" w:lineRule="auto"/>
      <w:tabs defTabSz="709">
        <w:tab w:val="center" w:pos="4678" w:leader="none"/>
        <w:tab w:val="right" w:pos="9356" w:leader="none"/>
      </w:tabs>
    </w:pPr>
    <w:rPr>
      <w:rFonts w:ascii="Calibri" w:hAnsi="Calibri" w:eastAsia="Calibri" w:cs="Calibri"/>
      <w:sz w:val="28"/>
      <w:szCs w:val="22"/>
      <w:lang w:val="ru-ru" w:eastAsia="ar-sa" w:bidi="ar-sa"/>
    </w:rPr>
  </w:style>
  <w:style w:type="paragraph" w:styleId="para7" w:customStyle="1">
    <w:name w:val="Title_1st"/>
    <w:qFormat/>
    <w:basedOn w:val="para1"/>
    <w:pPr>
      <w:spacing w:before="600" w:after="600"/>
    </w:pPr>
    <w:rPr>
      <w:rFonts w:ascii="Times New Roman" w:hAnsi="Times New Roman"/>
      <w:caps w:val="0"/>
      <w:smallCaps w:percent="80"/>
    </w:rPr>
  </w:style>
  <w:style w:type="paragraph" w:styleId="para8" w:customStyle="1">
    <w:name w:val="Title_2nd"/>
    <w:qFormat/>
    <w:basedOn w:val="para2"/>
    <w:pPr>
      <w:ind w:firstLine="851"/>
      <w:spacing w:before="0" w:line="360" w:lineRule="auto"/>
      <w:jc w:val="both"/>
    </w:pPr>
    <w:rPr>
      <w:rFonts w:ascii="Times New Roman" w:hAnsi="Times New Roman"/>
      <w:b/>
      <w:color w:val="000000"/>
      <w:sz w:val="28"/>
      <w:lang w:val="uk-ua"/>
    </w:rPr>
  </w:style>
  <w:style w:type="paragraph" w:styleId="para9" w:customStyle="1">
    <w:name w:val="Title_3rd"/>
    <w:qFormat/>
    <w:basedOn w:val="para3"/>
    <w:pPr>
      <w:ind w:firstLine="851"/>
      <w:spacing w:before="0" w:line="360" w:lineRule="auto"/>
      <w:jc w:val="both"/>
    </w:pPr>
    <w:rPr>
      <w:rFonts w:ascii="Times New Roman" w:hAnsi="Times New Roman"/>
      <w:b/>
      <w:i/>
      <w:color w:val="000000"/>
      <w:sz w:val="28"/>
    </w:rPr>
  </w:style>
  <w:style w:type="paragraph" w:styleId="para10" w:customStyle="1">
    <w:name w:val="Title_4th"/>
    <w:qFormat/>
    <w:basedOn w:val="para4"/>
    <w:pPr>
      <w:ind w:firstLine="851"/>
      <w:spacing w:before="600" w:after="600" w:line="360" w:lineRule="auto"/>
    </w:pPr>
    <w:rPr>
      <w:b/>
      <w:color w:val="000000"/>
      <w:sz w:val="28"/>
    </w:rPr>
  </w:style>
  <w:style w:type="paragraph" w:styleId="para11" w:customStyle="1">
    <w:name w:val="Common"/>
    <w:qFormat/>
    <w:basedOn w:val="para0"/>
    <w:pPr>
      <w:ind w:firstLine="851"/>
      <w:spacing w:after="0" w:line="360" w:lineRule="auto"/>
      <w:jc w:val="both"/>
    </w:pPr>
    <w:rPr>
      <w:rFonts w:ascii="Times New Roman" w:hAnsi="Times New Roman"/>
      <w:sz w:val="28"/>
    </w:rPr>
  </w:style>
  <w:style w:type="paragraph" w:styleId="para12" w:customStyle="1">
    <w:name w:val="Picture"/>
    <w:qFormat/>
    <w:pPr>
      <w:spacing/>
      <w:jc w:val="center"/>
    </w:pPr>
    <w:rPr>
      <w:rFonts w:ascii="Calibri" w:hAnsi="Calibri" w:eastAsia="Calibri" w:cs="Calibri"/>
      <w:sz w:val="28"/>
      <w:szCs w:val="22"/>
      <w:lang w:val="uk-ua" w:eastAsia="en-us" w:bidi="ar-sa"/>
    </w:rPr>
  </w:style>
  <w:style w:type="paragraph" w:styleId="para13" w:customStyle="1">
    <w:name w:val="Code"/>
    <w:qFormat/>
    <w:basedOn w:val="para11"/>
    <w:pPr>
      <w:ind w:left="851" w:firstLine="0"/>
      <w:spacing w:line="240" w:lineRule="auto"/>
    </w:pPr>
    <w:rPr>
      <w:rFonts w:ascii="Consolas" w:hAnsi="Consolas"/>
      <w:sz w:val="20"/>
      <w:szCs w:val="20"/>
      <w:lang w:val="uk-ua"/>
    </w:rPr>
  </w:style>
  <w:style w:type="paragraph" w:styleId="para14" w:customStyle="1">
    <w:name w:val="от Тит в"/>
    <w:qFormat/>
    <w:basedOn w:val="para0"/>
    <w:pPr>
      <w:spacing w:after="0" w:line="360" w:lineRule="auto"/>
      <w:contextualSpacing/>
      <w:jc w:val="center"/>
    </w:pPr>
    <w:rPr>
      <w:rFonts w:ascii="Times New Roman" w:hAnsi="Times New Roman"/>
      <w:color w:val="000000"/>
      <w:sz w:val="28"/>
      <w:lang w:val="en-us"/>
    </w:rPr>
  </w:style>
  <w:style w:type="paragraph" w:styleId="para15" w:customStyle="1">
    <w:name w:val="от Тит ц"/>
    <w:qFormat/>
    <w:basedOn w:val="para0"/>
    <w:pPr>
      <w:spacing w:before="3900" w:after="3200" w:line="360" w:lineRule="auto"/>
      <w:contextualSpacing/>
      <w:jc w:val="center"/>
    </w:pPr>
    <w:rPr>
      <w:rFonts w:ascii="Times New Roman" w:hAnsi="Times New Roman"/>
      <w:color w:val="000000"/>
      <w:sz w:val="28"/>
      <w:lang w:val="en-us"/>
    </w:rPr>
  </w:style>
  <w:style w:type="paragraph" w:styleId="para16" w:customStyle="1">
    <w:name w:val="от Тит н1"/>
    <w:qFormat/>
    <w:basedOn w:val="para0"/>
    <w:pPr>
      <w:spacing w:after="420" w:line="360" w:lineRule="auto"/>
      <w:jc w:val="both"/>
      <w:tabs defTabSz="709">
        <w:tab w:val="left" w:pos="7371" w:leader="none"/>
      </w:tabs>
    </w:pPr>
    <w:rPr>
      <w:rFonts w:ascii="Times New Roman" w:hAnsi="Times New Roman"/>
      <w:color w:val="000000"/>
      <w:sz w:val="28"/>
      <w:lang w:val="uk-ua"/>
    </w:rPr>
  </w:style>
  <w:style w:type="paragraph" w:styleId="para17">
    <w:name w:val="Balloon Text"/>
    <w:qFormat/>
    <w:basedOn w:val="para0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para18">
    <w:name w:val="Footer"/>
    <w:qFormat/>
    <w:basedOn w:val="para0"/>
    <w:pPr>
      <w:spacing w:after="0" w:line="240" w:lineRule="auto"/>
      <w:tabs defTabSz="709">
        <w:tab w:val="center" w:pos="4819" w:leader="none"/>
        <w:tab w:val="right" w:pos="9639" w:leader="none"/>
      </w:tabs>
    </w:pPr>
  </w:style>
  <w:style w:type="paragraph" w:styleId="para19">
    <w:name w:val="Header"/>
    <w:qFormat/>
    <w:basedOn w:val="para0"/>
    <w:pPr>
      <w:spacing w:after="0" w:line="240" w:lineRule="auto"/>
      <w:tabs defTabSz="709">
        <w:tab w:val="center" w:pos="4819" w:leader="none"/>
        <w:tab w:val="right" w:pos="9639" w:leader="none"/>
      </w:tabs>
    </w:pPr>
  </w:style>
  <w:style w:type="paragraph" w:styleId="para20">
    <w:name w:val="List Paragraph"/>
    <w:qFormat/>
    <w:basedOn w:val="para0"/>
    <w:pPr>
      <w:ind w:left="720"/>
      <w:contextualSpacing/>
    </w:pPr>
  </w:style>
  <w:style w:type="paragraph" w:styleId="para21" w:customStyle="1">
    <w:name w:val="Table Paragraph"/>
    <w:qFormat/>
    <w:basedOn w:val="para0"/>
    <w:pPr>
      <w:ind w:left="105"/>
      <w:spacing w:after="0" w:line="240" w:lineRule="auto"/>
      <w:widowControl w:val="0"/>
    </w:pPr>
    <w:rPr>
      <w:rFonts w:ascii="Times New Roman" w:hAnsi="Times New Roman" w:eastAsia="Times New Roman" w:cs="Times New Roman"/>
      <w:lang w:eastAsia="ru-ru" w:bidi="ru-ru"/>
    </w:rPr>
  </w:style>
  <w:style w:type="paragraph" w:styleId="para22" w:customStyle="1">
    <w:name w:val="ОБЫЧНЫЙ"/>
    <w:qFormat/>
    <w:basedOn w:val="para0"/>
    <w:pPr>
      <w:ind w:firstLine="709"/>
      <w:spacing w:after="0" w:line="360" w:lineRule="auto"/>
      <w:jc w:val="both"/>
      <w:widowControl w:val="0"/>
    </w:pPr>
    <w:rPr>
      <w:rFonts w:ascii="Times New Roman" w:hAnsi="Times New Roman" w:eastAsia="Times New Roman" w:cs="Times New Roman"/>
      <w:sz w:val="24"/>
      <w:lang w:val="uk-ua" w:eastAsia="ru-ru" w:bidi="ru-ru"/>
    </w:rPr>
  </w:style>
  <w:style w:type="paragraph" w:styleId="para23" w:customStyle="1">
    <w:name w:val="Common_Table"/>
    <w:qFormat/>
    <w:basedOn w:val="para11"/>
    <w:pPr>
      <w:ind w:firstLine="0"/>
    </w:pPr>
    <w:rPr>
      <w:rFonts w:cs="Times New Roman"/>
      <w:szCs w:val="28"/>
      <w:lang w:val="en-us"/>
    </w:rPr>
  </w:style>
  <w:style w:type="paragraph" w:styleId="para24">
    <w:name w:val="toc 1"/>
    <w:qFormat/>
    <w:basedOn w:val="para0"/>
    <w:next w:val="para0"/>
    <w:pPr>
      <w:spacing w:after="100"/>
      <w:jc w:val="center"/>
      <w:tabs defTabSz="709">
        <w:tab w:val="right" w:pos="9344" w:leader="dot"/>
      </w:tabs>
    </w:pPr>
    <w:rPr>
      <w:rFonts w:ascii="Times New Roman" w:hAnsi="Times New Roman"/>
      <w:caps/>
      <w:sz w:val="28"/>
    </w:rPr>
  </w:style>
  <w:style w:type="paragraph" w:styleId="para25">
    <w:name w:val="toc 2"/>
    <w:qFormat/>
    <w:basedOn w:val="para0"/>
    <w:next w:val="para0"/>
    <w:pPr>
      <w:ind w:left="220"/>
      <w:spacing w:after="100"/>
    </w:pPr>
    <w:rPr>
      <w:rFonts w:ascii="Times New Roman" w:hAnsi="Times New Roman"/>
      <w:sz w:val="24"/>
    </w:rPr>
  </w:style>
  <w:style w:type="paragraph" w:styleId="para26">
    <w:name w:val="toc 3"/>
    <w:qFormat/>
    <w:basedOn w:val="para0"/>
    <w:next w:val="para0"/>
    <w:pPr>
      <w:ind w:left="440"/>
      <w:spacing w:after="100"/>
    </w:pPr>
    <w:rPr>
      <w:rFonts w:ascii="Times New Roman" w:hAnsi="Times New Roman"/>
      <w:sz w:val="24"/>
    </w:rPr>
  </w:style>
  <w:style w:type="paragraph" w:styleId="para27">
    <w:name w:val="toc 4"/>
    <w:qFormat/>
    <w:basedOn w:val="para0"/>
    <w:next w:val="para0"/>
    <w:pPr>
      <w:ind w:left="660"/>
      <w:spacing w:after="100"/>
    </w:pPr>
    <w:rPr>
      <w:lang w:eastAsia="ru-ru"/>
    </w:rPr>
  </w:style>
  <w:style w:type="paragraph" w:styleId="para28">
    <w:name w:val="toc 5"/>
    <w:qFormat/>
    <w:basedOn w:val="para0"/>
    <w:next w:val="para0"/>
    <w:pPr>
      <w:ind w:left="880"/>
      <w:spacing w:after="100"/>
    </w:pPr>
    <w:rPr>
      <w:lang w:eastAsia="ru-ru"/>
    </w:rPr>
  </w:style>
  <w:style w:type="paragraph" w:styleId="para29">
    <w:name w:val="toc 6"/>
    <w:qFormat/>
    <w:basedOn w:val="para0"/>
    <w:next w:val="para0"/>
    <w:pPr>
      <w:ind w:left="1100"/>
      <w:spacing w:after="100"/>
    </w:pPr>
    <w:rPr>
      <w:lang w:eastAsia="ru-ru"/>
    </w:rPr>
  </w:style>
  <w:style w:type="paragraph" w:styleId="para30">
    <w:name w:val="toc 7"/>
    <w:qFormat/>
    <w:basedOn w:val="para0"/>
    <w:next w:val="para0"/>
    <w:pPr>
      <w:ind w:left="1320"/>
      <w:spacing w:after="100"/>
    </w:pPr>
    <w:rPr>
      <w:lang w:eastAsia="ru-ru"/>
    </w:rPr>
  </w:style>
  <w:style w:type="paragraph" w:styleId="para31">
    <w:name w:val="toc 8"/>
    <w:qFormat/>
    <w:basedOn w:val="para0"/>
    <w:next w:val="para0"/>
    <w:pPr>
      <w:ind w:left="1540"/>
      <w:spacing w:after="100"/>
    </w:pPr>
    <w:rPr>
      <w:lang w:eastAsia="ru-ru"/>
    </w:rPr>
  </w:style>
  <w:style w:type="paragraph" w:styleId="para32">
    <w:name w:val="toc 9"/>
    <w:qFormat/>
    <w:basedOn w:val="para0"/>
    <w:next w:val="para0"/>
    <w:pPr>
      <w:ind w:left="1760"/>
      <w:spacing w:after="100"/>
    </w:pPr>
    <w:rPr>
      <w:lang w:eastAsia="ru-ru"/>
    </w:rPr>
  </w:style>
  <w:style w:type="paragraph" w:styleId="para33">
    <w:name w:val="HTML Preformatted"/>
    <w:qFormat/>
    <w:basedOn w:val="para0"/>
    <w:pPr>
      <w:spacing w:after="0" w:line="240" w:lineRule="auto"/>
      <w:tabs defTabSz="709"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eastAsia="Times New Roman" w:cs="Courier New"/>
      <w:sz w:val="20"/>
      <w:szCs w:val="20"/>
      <w:lang w:eastAsia="ru-ru"/>
    </w:rPr>
  </w:style>
  <w:style w:type="paragraph" w:styleId="para34">
    <w:name w:val="List Bullet"/>
    <w:qFormat/>
    <w:basedOn w:val="para0"/>
    <w:pPr>
      <w:numPr>
        <w:ilvl w:val="0"/>
        <w:numId w:val="2"/>
      </w:numPr>
      <w:ind w:left="360" w:hanging="360"/>
      <w:spacing w:after="0" w:line="360" w:lineRule="auto"/>
      <w:contextualSpacing/>
      <w:jc w:val="both"/>
    </w:pPr>
    <w:rPr>
      <w:rFonts w:ascii="Times New Roman" w:hAnsi="Times New Roman"/>
      <w:sz w:val="28"/>
    </w:rPr>
  </w:style>
  <w:style w:type="paragraph" w:styleId="para35" w:customStyle="1">
    <w:name w:val="маркир переч"/>
    <w:qFormat/>
    <w:basedOn w:val="para34"/>
    <w:next w:val="para34"/>
    <w:pPr>
      <w:numPr>
        <w:ilvl w:val="0"/>
        <w:numId w:val="6"/>
      </w:numPr>
      <w:ind w:left="0" w:firstLine="851"/>
    </w:pPr>
  </w:style>
  <w:style w:type="paragraph" w:styleId="para36">
    <w:name w:val="List Number"/>
    <w:qFormat/>
    <w:basedOn w:val="para0"/>
    <w:pPr>
      <w:numPr>
        <w:ilvl w:val="0"/>
        <w:numId w:val="1"/>
      </w:numPr>
      <w:ind w:left="0" w:firstLine="851"/>
      <w:spacing w:after="0" w:line="360" w:lineRule="auto"/>
      <w:contextualSpacing/>
      <w:jc w:val="both"/>
    </w:pPr>
    <w:rPr>
      <w:rFonts w:ascii="Times New Roman" w:hAnsi="Times New Roman"/>
      <w:sz w:val="28"/>
    </w:rPr>
  </w:style>
  <w:style w:type="paragraph" w:styleId="para37">
    <w:name w:val="No Spacing"/>
    <w:qFormat/>
    <w:pPr>
      <w:spacing w:after="0" w:line="240" w:lineRule="auto"/>
    </w:pPr>
    <w:rPr>
      <w:rFonts w:ascii="Calibri" w:hAnsi="Calibri" w:eastAsia="Calibri" w:cs="Calibri"/>
      <w:sz w:val="22"/>
      <w:szCs w:val="22"/>
      <w:lang w:val="ru-ru" w:eastAsia="en-us" w:bidi="ar-sa"/>
    </w:rPr>
  </w:style>
  <w:style w:type="paragraph" w:styleId="para38" w:customStyle="1">
    <w:name w:val="Обычный1"/>
    <w:qFormat/>
    <w:pPr>
      <w:spacing w:after="0" w:line="240" w:lineRule="auto"/>
      <w:widowControl w:val="0"/>
    </w:pPr>
    <w:rPr>
      <w:rFonts w:ascii="Calibri" w:hAnsi="Calibri" w:eastAsia="Calibri" w:cs="Calibri"/>
      <w:sz w:val="22"/>
      <w:szCs w:val="22"/>
      <w:lang w:val="ru-ru" w:eastAsia="ru-ru" w:bidi="ar-sa"/>
    </w:rPr>
  </w:style>
  <w:style w:type="character" w:styleId="char0" w:default="1">
    <w:name w:val="Default Paragraph Font"/>
  </w:style>
  <w:style w:type="character" w:styleId="char1" w:customStyle="1">
    <w:name w:val="Заголовок 1 Знак"/>
    <w:basedOn w:val="char0"/>
    <w:rPr>
      <w:b/>
      <w:caps/>
      <w:sz w:val="32"/>
      <w:lang w:eastAsia="ar-sa"/>
    </w:rPr>
  </w:style>
  <w:style w:type="character" w:styleId="char2" w:customStyle="1">
    <w:name w:val="Табл_название Знак"/>
    <w:basedOn w:val="char0"/>
    <w:rPr>
      <w:rFonts w:ascii="Times New Roman" w:hAnsi="Times New Roman"/>
      <w:sz w:val="28"/>
      <w:lang w:eastAsia="ar-sa"/>
    </w:rPr>
  </w:style>
  <w:style w:type="character" w:styleId="char3" w:customStyle="1">
    <w:name w:val="Формула Знак"/>
    <w:basedOn w:val="char2"/>
    <w:rPr>
      <w:rFonts w:ascii="Times New Roman" w:hAnsi="Times New Roman"/>
      <w:sz w:val="28"/>
      <w:lang w:eastAsia="ar-sa"/>
    </w:rPr>
  </w:style>
  <w:style w:type="character" w:styleId="char4" w:customStyle="1">
    <w:name w:val="Заголовок 2 Знак"/>
    <w:basedOn w:val="char0"/>
    <w:rPr>
      <w:rFonts w:ascii="Calibri Light" w:hAnsi="Calibri Light" w:eastAsia="Calibri Light" w:cs="Calibri Light"/>
      <w:color w:val="2e74b5"/>
      <w:sz w:val="26"/>
      <w:szCs w:val="26"/>
    </w:rPr>
  </w:style>
  <w:style w:type="character" w:styleId="char5" w:customStyle="1">
    <w:name w:val="Title_2nd Знак"/>
    <w:basedOn w:val="char4"/>
    <w:rPr>
      <w:rFonts w:ascii="Times New Roman" w:hAnsi="Times New Roman" w:eastAsia="Calibri Light" w:cs="Calibri Light"/>
      <w:b/>
      <w:color w:val="000000"/>
      <w:sz w:val="28"/>
      <w:szCs w:val="26"/>
      <w:lang w:val="uk-ua"/>
    </w:rPr>
  </w:style>
  <w:style w:type="character" w:styleId="char6" w:customStyle="1">
    <w:name w:val="Заголовок 3 Знак"/>
    <w:basedOn w:val="char0"/>
    <w:rPr>
      <w:rFonts w:ascii="Calibri Light" w:hAnsi="Calibri Light" w:eastAsia="Calibri Light" w:cs="Calibri Light"/>
      <w:color w:val="1f4d78"/>
      <w:sz w:val="24"/>
      <w:szCs w:val="24"/>
    </w:rPr>
  </w:style>
  <w:style w:type="character" w:styleId="char7" w:customStyle="1">
    <w:name w:val="Title_3rd Знак"/>
    <w:basedOn w:val="char6"/>
    <w:rPr>
      <w:rFonts w:ascii="Times New Roman" w:hAnsi="Times New Roman" w:eastAsia="Calibri Light" w:cs="Calibri Light"/>
      <w:b/>
      <w:i/>
      <w:color w:val="000000"/>
      <w:sz w:val="28"/>
      <w:szCs w:val="24"/>
    </w:rPr>
  </w:style>
  <w:style w:type="character" w:styleId="char8" w:customStyle="1">
    <w:name w:val="Заголовок 4 Знак"/>
    <w:basedOn w:val="char0"/>
    <w:rPr>
      <w:rFonts w:ascii="Calibri Light" w:hAnsi="Calibri Light" w:eastAsia="Calibri Light" w:cs="Calibri Light"/>
      <w:i/>
      <w:iCs/>
      <w:color w:val="2e74b5"/>
    </w:rPr>
  </w:style>
  <w:style w:type="character" w:styleId="char9" w:customStyle="1">
    <w:name w:val="Title_4th Знак"/>
    <w:basedOn w:val="char8"/>
    <w:rPr>
      <w:rFonts w:ascii="Calibri Light" w:hAnsi="Calibri Light" w:eastAsia="Calibri Light" w:cs="Calibri Light"/>
      <w:b/>
      <w:i/>
      <w:iCs/>
      <w:color w:val="000000"/>
      <w:sz w:val="28"/>
    </w:rPr>
  </w:style>
  <w:style w:type="character" w:styleId="char10" w:customStyle="1">
    <w:name w:val="Picture Знак"/>
    <w:basedOn w:val="char0"/>
    <w:rPr>
      <w:rFonts w:ascii="Times New Roman" w:hAnsi="Times New Roman"/>
      <w:sz w:val="28"/>
      <w:lang w:val="uk-ua"/>
    </w:rPr>
  </w:style>
  <w:style w:type="character" w:styleId="char11">
    <w:name w:val="Emphasis"/>
    <w:rPr>
      <w:i/>
      <w:iCs/>
    </w:rPr>
  </w:style>
  <w:style w:type="character" w:styleId="char12" w:customStyle="1">
    <w:name w:val="от Тит в Знак"/>
    <w:basedOn w:val="char0"/>
    <w:rPr>
      <w:rFonts w:ascii="Times New Roman" w:hAnsi="Times New Roman"/>
      <w:color w:val="000000"/>
      <w:sz w:val="28"/>
      <w:lang w:val="en-us"/>
    </w:rPr>
  </w:style>
  <w:style w:type="character" w:styleId="char13" w:customStyle="1">
    <w:name w:val="от Тит ц Знак"/>
    <w:basedOn w:val="char0"/>
    <w:rPr>
      <w:rFonts w:ascii="Times New Roman" w:hAnsi="Times New Roman"/>
      <w:color w:val="000000"/>
      <w:sz w:val="28"/>
      <w:lang w:val="en-us"/>
    </w:rPr>
  </w:style>
  <w:style w:type="character" w:styleId="char14" w:customStyle="1">
    <w:name w:val="от Тит н1 Знак"/>
    <w:basedOn w:val="char0"/>
    <w:rPr>
      <w:rFonts w:ascii="Times New Roman" w:hAnsi="Times New Roman"/>
      <w:color w:val="000000"/>
      <w:sz w:val="28"/>
      <w:lang w:val="uk-ua"/>
    </w:rPr>
  </w:style>
  <w:style w:type="character" w:styleId="char15">
    <w:name w:val="Hyperlink"/>
    <w:basedOn w:val="char0"/>
    <w:rPr>
      <w:color w:val="0563c1"/>
      <w:u w:color="auto" w:val="single"/>
    </w:rPr>
  </w:style>
  <w:style w:type="character" w:styleId="char16" w:customStyle="1">
    <w:name w:val="Текст у виносці Знак"/>
    <w:basedOn w:val="char0"/>
    <w:rPr>
      <w:rFonts w:ascii="Tahoma" w:hAnsi="Tahoma" w:cs="Tahoma"/>
      <w:sz w:val="16"/>
      <w:szCs w:val="16"/>
    </w:rPr>
  </w:style>
  <w:style w:type="character" w:styleId="char17" w:customStyle="1">
    <w:name w:val="Нижній колонтитул Знак"/>
    <w:basedOn w:val="char0"/>
  </w:style>
  <w:style w:type="character" w:styleId="char18">
    <w:name w:val="Page Number"/>
    <w:basedOn w:val="char0"/>
  </w:style>
  <w:style w:type="character" w:styleId="char19">
    <w:name w:val="Placeholder Text"/>
    <w:basedOn w:val="char0"/>
    <w:rPr>
      <w:color w:val="808080"/>
    </w:rPr>
  </w:style>
  <w:style w:type="character" w:styleId="char20" w:customStyle="1">
    <w:name w:val="Верхній колонтитул Знак"/>
    <w:basedOn w:val="char0"/>
  </w:style>
  <w:style w:type="character" w:styleId="char21" w:customStyle="1">
    <w:name w:val="ОБЫЧНЫЙ Знак"/>
    <w:basedOn w:val="char0"/>
    <w:rPr>
      <w:rFonts w:ascii="Times New Roman" w:hAnsi="Times New Roman" w:eastAsia="Times New Roman" w:cs="Times New Roman"/>
      <w:sz w:val="24"/>
      <w:lang w:val="uk-ua" w:eastAsia="ru-ru" w:bidi="ru-ru"/>
    </w:rPr>
  </w:style>
  <w:style w:type="character" w:styleId="char22" w:customStyle="1">
    <w:name w:val="Common Char"/>
    <w:basedOn w:val="char0"/>
    <w:rPr>
      <w:rFonts w:ascii="Times New Roman" w:hAnsi="Times New Roman"/>
      <w:sz w:val="28"/>
    </w:rPr>
  </w:style>
  <w:style w:type="character" w:styleId="char23" w:customStyle="1">
    <w:name w:val="Common_Table Char"/>
    <w:basedOn w:val="char22"/>
    <w:rPr>
      <w:rFonts w:ascii="Times New Roman" w:hAnsi="Times New Roman" w:cs="Times New Roman"/>
      <w:sz w:val="28"/>
      <w:szCs w:val="28"/>
      <w:lang w:val="en-us"/>
    </w:rPr>
  </w:style>
  <w:style w:type="character" w:styleId="char24" w:customStyle="1">
    <w:name w:val="Стандартний HTML Знак"/>
    <w:basedOn w:val="char0"/>
    <w:rPr>
      <w:rFonts w:ascii="Courier New" w:hAnsi="Courier New" w:eastAsia="Times New Roman" w:cs="Courier New"/>
      <w:sz w:val="20"/>
      <w:szCs w:val="20"/>
      <w:lang w:eastAsia="ru-ru"/>
    </w:rPr>
  </w:style>
  <w:style w:type="character" w:styleId="char25" w:customStyle="1">
    <w:name w:val="tlid-translation"/>
    <w:basedOn w:val="char0"/>
  </w:style>
  <w:style w:type="character" w:styleId="char26" w:customStyle="1">
    <w:name w:val="sqlcolor"/>
    <w:basedOn w:val="char0"/>
  </w:style>
  <w:style w:type="character" w:styleId="char27" w:customStyle="1">
    <w:name w:val="sqlkeywordcolor"/>
    <w:basedOn w:val="char0"/>
  </w:style>
  <w:style w:type="character" w:styleId="char28">
    <w:name w:val="Strong"/>
    <w:basedOn w:val="char0"/>
    <w:rPr>
      <w:b/>
      <w:bCs/>
    </w:rPr>
  </w:style>
  <w:style w:type="character" w:styleId="char29" w:customStyle="1">
    <w:name w:val="Неразрешенное упоминание1"/>
    <w:basedOn w:val="char0"/>
    <w:rPr>
      <w:color w:val="605e5c"/>
      <w:shd w:val="clear" w:fill="e1dfdd"/>
    </w:rPr>
  </w:style>
  <w:style w:type="character" w:styleId="char30" w:customStyle="1">
    <w:name w:val="Unresolved Mention"/>
    <w:basedOn w:val="char0"/>
    <w:rPr>
      <w:color w:val="605e5c"/>
      <w:shd w:val="clear" w:fill="e1dfdd"/>
    </w:rPr>
  </w:style>
  <w:style w:type="character" w:styleId="char31">
    <w:name w:val="FollowedHyperlink"/>
    <w:basedOn w:val="char0"/>
    <w:rPr>
      <w:color w:val="954f72"/>
      <w:u w:color="auto" w:val="single"/>
    </w:rPr>
  </w:style>
  <w:style w:type="table" w:default="1" w:styleId="TableNormal">
    <w:name w:val="Звичайна таблиця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Сітка таблиці"/>
    <w:basedOn w:val="NormalTable"/>
    <w:pPr>
      <w:spacing w:after="0" w:line="240" w:lineRule="auto"/>
    </w:pPr>
    <w:rPr>
      <w:lang w:val="en-us"/>
    </w:rPr>
    <w:tblPr>
      <w:tblBorders>
        <w:top w:val="single" w:sz="4" w:space="0" w:color="000000" tmln="10, 0, 0, 0, 0"/>
        <w:left w:val="single" w:sz="4" w:space="0" w:color="000000" tmln="10, 0, 0, 0, 0"/>
        <w:bottom w:val="single" w:sz="4" w:space="0" w:color="000000" tmln="10, 0, 0, 0, 0"/>
        <w:right w:val="single" w:sz="4" w:space="0" w:color="000000" tmln="10, 0, 0, 0, 0"/>
        <w:insideH w:val="single" w:sz="4" w:space="0" w:color="000000" tmln="10, 0, 0, 0, 0"/>
        <w:insideV w:val="single" w:sz="4" w:space="0" w:color="000000" tmln="10, 0, 0, 0, 0"/>
      </w:tblBorders>
    </w:tblPr>
  </w:style>
  <w:style w:type="table" w:styleId="TableNormal1">
    <w:name w:val="Table Normal1"/>
    <w:pPr>
      <w:spacing w:after="0" w:line="240" w:lineRule="auto"/>
      <w:widowControl w:val="0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styleId="PlainTable5">
    <w:name w:val="Звичайна таблиця 5"/>
    <w:basedOn w:val="NormalTable"/>
    <w:pPr>
      <w:spacing w:after="0" w:line="240" w:lineRule="auto"/>
    </w:pPr>
    <w:tblPr>
      <w:tblStyleRowBandSize w:val="1"/>
      <w:tblStyleColBandSize w:val="1"/>
    </w:tblPr>
    <w:tblStylePr w:type="nwCell"/>
    <w:tblStylePr w:type="neCell"/>
    <w:tblStylePr w:type="swCell"/>
    <w:tblStylePr w:type="seCell"/>
    <w:tblStylePr w:type="firstRow">
      <w:rPr>
        <w:rFonts w:ascii="Calibri Light" w:hAnsi="Calibri Light" w:eastAsia="Calibri Light" w:cs="Calibri Light"/>
        <w:i/>
        <w:iCs/>
        <w:sz w:val="26"/>
      </w:rPr>
      <w:tcPr>
        <w:tcBorders>
          <w:bottom w:val="single" w:sz="4" w:space="0" w:color="7F7F7F" tmln="10, 0, 0, 0, 0"/>
        </w:tcBorders>
        <w:shd w:val="solid" w:color="FFFFFF" tmshd="1677721856, 0, 16777215"/>
      </w:tcPr>
    </w:tblStylePr>
    <w:tblStylePr w:type="lastRow">
      <w:rPr>
        <w:rFonts w:ascii="Calibri Light" w:hAnsi="Calibri Light" w:eastAsia="Calibri Light" w:cs="Calibri Light"/>
        <w:i/>
        <w:iCs/>
        <w:sz w:val="26"/>
      </w:rPr>
      <w:tcPr>
        <w:tcBorders>
          <w:top w:val="single" w:sz="4" w:space="0" w:color="7F7F7F" tmln="10, 0, 0, 0, 0"/>
        </w:tcBorders>
        <w:shd w:val="solid" w:color="FFFFFF" tmshd="1677721856, 0, 16777215"/>
      </w:tcPr>
    </w:tblStylePr>
    <w:tblStylePr w:type="firstCol">
      <w:pPr>
        <w:spacing/>
        <w:jc w:val="right"/>
      </w:pPr>
      <w:rPr>
        <w:rFonts w:ascii="Calibri Light" w:hAnsi="Calibri Light" w:eastAsia="Calibri Light" w:cs="Calibri Light"/>
        <w:i/>
        <w:iCs/>
        <w:sz w:val="26"/>
      </w:rPr>
      <w:tcPr>
        <w:tcBorders>
          <w:right w:val="single" w:sz="4" w:space="0" w:color="7F7F7F" tmln="10, 0, 0, 0, 0"/>
        </w:tcBorders>
        <w:shd w:val="solid" w:color="FFFFFF" tmshd="1677721856, 0, 16777215"/>
      </w:tcPr>
    </w:tblStylePr>
    <w:tblStylePr w:type="lastCol">
      <w:rPr>
        <w:rFonts w:ascii="Calibri Light" w:hAnsi="Calibri Light" w:eastAsia="Calibri Light" w:cs="Calibri Light"/>
        <w:i/>
        <w:iCs/>
        <w:sz w:val="26"/>
      </w:rPr>
      <w:tcPr>
        <w:tcBorders>
          <w:left w:val="single" w:sz="4" w:space="0" w:color="7F7F7F" tmln="10, 0, 0, 0, 0"/>
        </w:tcBorders>
        <w:shd w:val="solid" w:color="FFFFFF" tmshd="1677721856, 0, 16777215"/>
      </w:tcPr>
    </w:tblStylePr>
    <w:tblStylePr w:type="band1Vert">
      <w:tcPr>
        <w:shd w:val="solid" w:color="F2F2F2" tmshd="1677721856, 0, 15921906"/>
      </w:tcPr>
    </w:tblStylePr>
    <w:tblStylePr w:type="band1Horz">
      <w:tcPr>
        <w:shd w:val="solid" w:color="F2F2F2" tmshd="1677721856, 0, 15921906"/>
      </w:tcPr>
    </w:tblStylePr>
  </w:style>
  <w:style w:type="table" w:styleId="PlainTable3">
    <w:name w:val="Звичайна таблиця 3"/>
    <w:basedOn w:val="NormalTable"/>
    <w:pPr>
      <w:spacing w:after="0" w:line="240" w:lineRule="auto"/>
    </w:pPr>
    <w:tblPr>
      <w:tblStyleRowBandSize w:val="1"/>
      <w:tblStyleColBandSize w:val="1"/>
    </w:tblPr>
    <w:tblStylePr w:type="nwCell"/>
    <w:tblStylePr w:type="neCell"/>
    <w:tblStylePr w:type="firstRow">
      <w:rPr>
        <w:b/>
        <w:bCs/>
        <w:caps/>
      </w:rPr>
      <w:tcPr>
        <w:tcBorders>
          <w:bottom w:val="single" w:sz="4" w:space="0" w:color="7F7F7F" tmln="10, 0, 0, 0, 0"/>
        </w:tcBorders>
      </w:tcPr>
    </w:tblStylePr>
    <w:tblStylePr w:type="lastRow">
      <w:rPr>
        <w:b/>
        <w:bCs/>
        <w:caps/>
      </w:rPr>
    </w:tblStylePr>
    <w:tblStylePr w:type="firstCol">
      <w:rPr>
        <w:b/>
        <w:bCs/>
        <w:caps/>
      </w:rPr>
      <w:tcPr>
        <w:tcBorders>
          <w:right w:val="single" w:sz="4" w:space="0" w:color="7F7F7F" tmln="10, 0, 0, 0, 0"/>
        </w:tcBorders>
      </w:tcPr>
    </w:tblStylePr>
    <w:tblStylePr w:type="lastCol">
      <w:rPr>
        <w:b/>
        <w:bCs/>
        <w:caps/>
      </w:rPr>
    </w:tblStylePr>
    <w:tblStylePr w:type="band1Vert">
      <w:tcPr>
        <w:shd w:val="solid" w:color="F2F2F2" tmshd="1677721856, 0, 15921906"/>
      </w:tcPr>
    </w:tblStylePr>
    <w:tblStylePr w:type="band1Horz">
      <w:tcPr>
        <w:shd w:val="solid" w:color="F2F2F2" tmshd="1677721856, 0, 15921906"/>
      </w:tcPr>
    </w:tblStylePr>
  </w:style>
  <w:style w:type="table" w:styleId="ListTable7Colorful-Accent6">
    <w:name w:val="Список таблиці 7 (кольоровий) — акцент 6"/>
    <w:basedOn w:val="NormalTable"/>
    <w:pPr>
      <w:spacing w:after="0" w:line="240" w:lineRule="auto"/>
    </w:pPr>
    <w:rPr>
      <w:color w:val="538135"/>
    </w:rPr>
    <w:tblPr>
      <w:tblStyleRowBandSize w:val="1"/>
      <w:tblStyleColBandSize w:val="1"/>
    </w:tblPr>
    <w:tblStylePr w:type="nwCell"/>
    <w:tblStylePr w:type="neCell"/>
    <w:tblStylePr w:type="swCell"/>
    <w:tblStylePr w:type="seCell"/>
    <w:tblStylePr w:type="firstRow">
      <w:rPr>
        <w:rFonts w:ascii="Calibri Light" w:hAnsi="Calibri Light" w:eastAsia="Calibri Light" w:cs="Calibri Light"/>
        <w:i/>
        <w:iCs/>
        <w:sz w:val="26"/>
      </w:rPr>
      <w:tcPr>
        <w:tcBorders>
          <w:bottom w:val="single" w:sz="4" w:space="0" w:color="70AD47" tmln="10, 0, 0, 0, 0"/>
        </w:tcBorders>
        <w:shd w:val="solid" w:color="FFFFFF" tmshd="1677721856, 0, 16777215"/>
      </w:tcPr>
    </w:tblStylePr>
    <w:tblStylePr w:type="lastRow">
      <w:rPr>
        <w:rFonts w:ascii="Calibri Light" w:hAnsi="Calibri Light" w:eastAsia="Calibri Light" w:cs="Calibri Light"/>
        <w:i/>
        <w:iCs/>
        <w:sz w:val="26"/>
      </w:rPr>
      <w:tcPr>
        <w:tcBorders>
          <w:top w:val="single" w:sz="4" w:space="0" w:color="70AD47" tmln="10, 0, 0, 0, 0"/>
        </w:tcBorders>
        <w:shd w:val="solid" w:color="FFFFFF" tmshd="1677721856, 0, 16777215"/>
      </w:tcPr>
    </w:tblStylePr>
    <w:tblStylePr w:type="firstCol">
      <w:pPr>
        <w:spacing/>
        <w:jc w:val="right"/>
      </w:pPr>
      <w:rPr>
        <w:rFonts w:ascii="Calibri Light" w:hAnsi="Calibri Light" w:eastAsia="Calibri Light" w:cs="Calibri Light"/>
        <w:i/>
        <w:iCs/>
        <w:sz w:val="26"/>
      </w:rPr>
      <w:tcPr>
        <w:tcBorders>
          <w:right w:val="single" w:sz="4" w:space="0" w:color="70AD47" tmln="10, 0, 0, 0, 0"/>
        </w:tcBorders>
        <w:shd w:val="solid" w:color="FFFFFF" tmshd="1677721856, 0, 16777215"/>
      </w:tcPr>
    </w:tblStylePr>
    <w:tblStylePr w:type="lastCol">
      <w:rPr>
        <w:rFonts w:ascii="Calibri Light" w:hAnsi="Calibri Light" w:eastAsia="Calibri Light" w:cs="Calibri Light"/>
        <w:i/>
        <w:iCs/>
        <w:sz w:val="26"/>
      </w:rPr>
      <w:tcPr>
        <w:tcBorders>
          <w:left w:val="single" w:sz="4" w:space="0" w:color="70AD47" tmln="10, 0, 0, 0, 0"/>
        </w:tcBorders>
        <w:shd w:val="solid" w:color="FFFFFF" tmshd="1677721856, 0, 16777215"/>
      </w:tcPr>
    </w:tblStylePr>
    <w:tblStylePr w:type="band1Vert">
      <w:tcPr>
        <w:shd w:val="solid" w:color="E2EFD9" tmshd="1677721856, 0, 14282722"/>
      </w:tcPr>
    </w:tblStylePr>
    <w:tblStylePr w:type="band1Horz">
      <w:tcPr>
        <w:shd w:val="solid" w:color="E2EFD9" tmshd="1677721856, 0, 14282722"/>
      </w:tcPr>
    </w:tblStylePr>
  </w:style>
  <w:style w:type="table" w:styleId="ListTable7Colorful-Accent3">
    <w:name w:val="Список таблиці 7 (кольоровий) — акцент 3"/>
    <w:basedOn w:val="NormalTable"/>
    <w:pPr>
      <w:spacing w:after="0" w:line="240" w:lineRule="auto"/>
    </w:pPr>
    <w:rPr>
      <w:color w:val="7b7b7b"/>
    </w:rPr>
    <w:tblPr>
      <w:tblStyleRowBandSize w:val="1"/>
      <w:tblStyleColBandSize w:val="1"/>
    </w:tblPr>
    <w:tblStylePr w:type="nwCell"/>
    <w:tblStylePr w:type="neCell"/>
    <w:tblStylePr w:type="swCell"/>
    <w:tblStylePr w:type="seCell"/>
    <w:tblStylePr w:type="firstRow">
      <w:rPr>
        <w:rFonts w:ascii="Calibri Light" w:hAnsi="Calibri Light" w:eastAsia="Calibri Light" w:cs="Calibri Light"/>
        <w:i/>
        <w:iCs/>
        <w:sz w:val="26"/>
      </w:rPr>
      <w:tcPr>
        <w:tcBorders>
          <w:bottom w:val="single" w:sz="4" w:space="0" w:color="A5A5A5" tmln="10, 0, 0, 0, 0"/>
        </w:tcBorders>
        <w:shd w:val="solid" w:color="FFFFFF" tmshd="1677721856, 0, 16777215"/>
      </w:tcPr>
    </w:tblStylePr>
    <w:tblStylePr w:type="lastRow">
      <w:rPr>
        <w:rFonts w:ascii="Calibri Light" w:hAnsi="Calibri Light" w:eastAsia="Calibri Light" w:cs="Calibri Light"/>
        <w:i/>
        <w:iCs/>
        <w:sz w:val="26"/>
      </w:rPr>
      <w:tcPr>
        <w:tcBorders>
          <w:top w:val="single" w:sz="4" w:space="0" w:color="A5A5A5" tmln="10, 0, 0, 0, 0"/>
        </w:tcBorders>
        <w:shd w:val="solid" w:color="FFFFFF" tmshd="1677721856, 0, 16777215"/>
      </w:tcPr>
    </w:tblStylePr>
    <w:tblStylePr w:type="firstCol">
      <w:pPr>
        <w:spacing/>
        <w:jc w:val="right"/>
      </w:pPr>
      <w:rPr>
        <w:rFonts w:ascii="Calibri Light" w:hAnsi="Calibri Light" w:eastAsia="Calibri Light" w:cs="Calibri Light"/>
        <w:i/>
        <w:iCs/>
        <w:sz w:val="26"/>
      </w:rPr>
      <w:tcPr>
        <w:tcBorders>
          <w:right w:val="single" w:sz="4" w:space="0" w:color="A5A5A5" tmln="10, 0, 0, 0, 0"/>
        </w:tcBorders>
        <w:shd w:val="solid" w:color="FFFFFF" tmshd="1677721856, 0, 16777215"/>
      </w:tcPr>
    </w:tblStylePr>
    <w:tblStylePr w:type="lastCol">
      <w:rPr>
        <w:rFonts w:ascii="Calibri Light" w:hAnsi="Calibri Light" w:eastAsia="Calibri Light" w:cs="Calibri Light"/>
        <w:i/>
        <w:iCs/>
        <w:sz w:val="26"/>
      </w:rPr>
      <w:tcPr>
        <w:tcBorders>
          <w:left w:val="single" w:sz="4" w:space="0" w:color="A5A5A5" tmln="10, 0, 0, 0, 0"/>
        </w:tcBorders>
        <w:shd w:val="solid" w:color="FFFFFF" tmshd="1677721856, 0, 16777215"/>
      </w:tcPr>
    </w:tblStylePr>
    <w:tblStylePr w:type="band1Vert">
      <w:tcPr>
        <w:shd w:val="solid" w:color="EDEDED" tmshd="1677721856, 0, 15592941"/>
      </w:tcPr>
    </w:tblStylePr>
    <w:tblStylePr w:type="band1Horz">
      <w:tcPr>
        <w:shd w:val="solid" w:color="EDEDED" tmshd="1677721856, 0, 15592941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jpeg"/><Relationship Id="rId16" Type="http://schemas.openxmlformats.org/officeDocument/2006/relationships/image" Target="media/image9.jpeg"/><Relationship Id="rId17" Type="http://schemas.openxmlformats.org/officeDocument/2006/relationships/image" Target="media/image10.jpeg"/><Relationship Id="rId18" Type="http://schemas.openxmlformats.org/officeDocument/2006/relationships/image" Target="media/image11.jpeg"/><Relationship Id="rId19" Type="http://schemas.openxmlformats.org/officeDocument/2006/relationships/hyperlink" Target="https://www.fruitsinfo.com/grape-products.php" TargetMode="External"/><Relationship Id="rId20" Type="http://schemas.openxmlformats.org/officeDocument/2006/relationships/hyperlink" Target="https://www.rhs.org.uk/fruit/grapes/grow-your-own" TargetMode="External"/><Relationship Id="rId21" Type="http://schemas.openxmlformats.org/officeDocument/2006/relationships/hyperlink" Target="https://www.matthewclark.co.uk/latest-news-blogs/blog/what-does-altitude-matter/" TargetMode="External"/><Relationship Id="rId22" Type="http://schemas.openxmlformats.org/officeDocument/2006/relationships/hyperlink" Target="https://clarifresh.com/fresh-produce/grapes/" TargetMode="External"/><Relationship Id="rId23" Type="http://schemas.openxmlformats.org/officeDocument/2006/relationships/hyperlink" Target="https://www.eurofins.in/food-testing/industries/grapes-testing/#:~:text=EU%20Standards%20for%20Grapes%20(Regulation%20Number:%20543/2011)" TargetMode="External"/><Relationship Id="rId24" Type="http://schemas.openxmlformats.org/officeDocument/2006/relationships/hyperlink" Target="https://www.eurofins.in/food-testing/industries/grapes-testing" TargetMode="External"/><Relationship Id="rId25" Type="http://schemas.openxmlformats.org/officeDocument/2006/relationships/hyperlink" Target="https://www.baywinebrokers.com/how-to-evaluate-the-quality-of-wine-grapes-before-you-buy/" TargetMode="External"/><Relationship Id="rId26" Type="http://schemas.openxmlformats.org/officeDocument/2006/relationships/hyperlink" Target="https://uk.wikipedia.org/wiki/PH" TargetMode="External"/><Relationship Id="rId27" Type="http://schemas.openxmlformats.org/officeDocument/2006/relationships/hyperlink" Target="https://www.qimaone.com/resource-hub/what-is-a-quality-control-software" TargetMode="External"/><Relationship Id="rId28" Type="http://schemas.openxmlformats.org/officeDocument/2006/relationships/hyperlink" Target="https://www.youtube.com/watch?v=hNli7jHEd9I" TargetMode="External"/><Relationship Id="rId29" Type="http://schemas.openxmlformats.org/officeDocument/2006/relationships/hyperlink" Target="https://youtu.be/hNli7jHEd9I?t=302" TargetMode="External"/><Relationship Id="rId30" Type="http://schemas.openxmlformats.org/officeDocument/2006/relationships/hyperlink" Target="https://youtu.be/hNli7jHEd9I?t=324" TargetMode="External"/><Relationship Id="rId31" Type="http://schemas.openxmlformats.org/officeDocument/2006/relationships/hyperlink" Target="https://youtu.be/hNli7jHEd9I?t=346" TargetMode="External"/><Relationship Id="rId32" Type="http://schemas.openxmlformats.org/officeDocument/2006/relationships/hyperlink" Target="https://vines.vidacycle.com/buy/#:~:text=world%20&#8211;%20please-,enquire%20for%20pricing,-in%20different%20currencies" TargetMode="External"/><Relationship Id="rId33" Type="http://schemas.openxmlformats.org/officeDocument/2006/relationships/hyperlink" Target="https://vines.vidacycle.com/buy/" TargetMode="External"/><Relationship Id="rId34" Type="http://schemas.openxmlformats.org/officeDocument/2006/relationships/hyperlink" Target="https://vines.vidacycle.com/monitoring-guide/sectormentor-tools-work-report/" TargetMode="External"/><Relationship Id="rId35" Type="http://schemas.openxmlformats.org/officeDocument/2006/relationships/hyperlink" Target="https://vines.vidacycle.com/monitoring-guide/map-your-vineyard/" TargetMode="External"/><Relationship Id="rId36" Type="http://schemas.openxmlformats.org/officeDocument/2006/relationships/hyperlink" Target="https://vines.vidacycle.com/monitoring-guide/the-regen-platform/" TargetMode="External"/><Relationship Id="rId37" Type="http://schemas.openxmlformats.org/officeDocument/2006/relationships/hyperlink" Target="https://vines.vidacycle.com/wp-content/uploads/2021/09/Sectormentor-Work-Report-M-U-1536x1201.png" TargetMode="External"/><Relationship Id="rId38" Type="http://schemas.openxmlformats.org/officeDocument/2006/relationships/hyperlink" Target="https://vines.vidacycle.com/wp-content/uploads/2022/08/Group-18.png" TargetMode="External"/><Relationship Id="rId39" Type="http://schemas.openxmlformats.org/officeDocument/2006/relationships/hyperlink" Target="https://vines.vidacycle.com/wp-content/uploads/2023/11/Soilmentor-Regen-Platform-M-U-1920x1352.png" TargetMode="External"/><Relationship Id="rId40" Type="http://schemas.openxmlformats.org/officeDocument/2006/relationships/hyperlink" Target="https://www.grapecompass.com/wp-content/uploads/sites/9/2021/10/GrapeCompass_app_Samsung.png" TargetMode="External"/><Relationship Id="rId41" Type="http://schemas.openxmlformats.org/officeDocument/2006/relationships/hyperlink" Target="https://www.mysql.com/" TargetMode="External"/><Relationship Id="rId42" Type="http://schemas.openxmlformats.org/officeDocument/2006/relationships/hyperlink" Target="https://getbootstrap.com/" TargetMode="External"/><Relationship Id="rId43" Type="http://schemas.openxmlformats.org/officeDocument/2006/relationships/hyperlink" Target="https://www.djangoproject.com/" TargetMode="External"/><Relationship Id="rId4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Calibri"/>
        <a:cs typeface="Calibri"/>
      </a:majorFont>
      <a:minorFont>
        <a:latin typeface="Calibri"/>
        <a:ea typeface="Calibri"/>
        <a:cs typeface="Calibr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rev.1224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Олег</cp:lastModifiedBy>
  <cp:revision>341</cp:revision>
  <cp:lastPrinted>2025-05-08T07:19:51Z</cp:lastPrinted>
  <dcterms:created xsi:type="dcterms:W3CDTF">2022-11-11T09:07:00Z</dcterms:created>
  <dcterms:modified xsi:type="dcterms:W3CDTF">2025-05-09T08:07:02Z</dcterms:modified>
</cp:coreProperties>
</file>