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«Сертифікація програмного забезпечення»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«Розроблення настанови з якості на основі застосування стандартів у сфері якості та інженерії програмного забезпечення»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Льовкін В.М.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ознайомитися з вимогами до систем управління якістю, які висуваються міжнародними стандартами «</w:t>
      </w:r>
      <w:r>
        <w:rPr>
          <w:lang w:val="en-US"/>
        </w:rPr>
        <w:t xml:space="preserve">ISO 9000. </w:t>
      </w:r>
      <w:r>
        <w:rPr>
          <w:lang w:val="uk-UA"/>
        </w:rPr>
        <w:t>Система управління якістю. Основні вимоги та словник</w:t>
      </w:r>
      <w:r>
        <w:rPr/>
        <w:t>» та «</w:t>
      </w:r>
      <w:r>
        <w:rPr>
          <w:lang w:val="en-US"/>
        </w:rPr>
        <w:t xml:space="preserve">ISO 9001. </w:t>
      </w:r>
      <w:r>
        <w:rPr>
          <w:lang w:val="uk-UA"/>
        </w:rPr>
        <w:t>Система управління якістю. Вимоги</w:t>
      </w:r>
      <w:r>
        <w:rPr/>
        <w:t xml:space="preserve">». </w:t>
      </w:r>
    </w:p>
    <w:p>
      <w:pPr>
        <w:pStyle w:val="p11"/>
        <w:rPr/>
      </w:pPr>
      <w:r>
        <w:rPr/>
        <w:t>Навчитися визначати цілі в галузі якості та розробляти настанову з якості.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  <w:t xml:space="preserve">1. Ознайомитись з міжнародними стандартами </w:t>
      </w:r>
      <w:r>
        <w:rPr>
          <w:lang w:val="en-US"/>
        </w:rPr>
        <w:t xml:space="preserve">“ISO 9000. </w:t>
      </w:r>
      <w:r>
        <w:rPr>
          <w:lang w:val="uk-UA"/>
        </w:rPr>
        <w:t>Система управління якістю. Основні вимоги та словник</w:t>
      </w:r>
      <w:r>
        <w:rPr>
          <w:lang w:val="en-US"/>
        </w:rPr>
        <w:t xml:space="preserve">” </w:t>
      </w:r>
      <w:r>
        <w:rPr>
          <w:lang w:val="uk-UA"/>
        </w:rPr>
        <w:t xml:space="preserve">та </w:t>
      </w:r>
      <w:r>
        <w:rPr>
          <w:lang w:val="en-US"/>
        </w:rPr>
        <w:t xml:space="preserve">“ISO 9001. </w:t>
      </w:r>
      <w:r>
        <w:rPr>
          <w:lang w:val="uk-UA"/>
        </w:rPr>
        <w:t>Система управління якістю. Вимоги</w:t>
      </w:r>
      <w:r>
        <w:rPr>
          <w:lang w:val="en-US"/>
        </w:rPr>
        <w:t>”.</w:t>
      </w:r>
    </w:p>
    <w:p>
      <w:pPr>
        <w:pStyle w:val="p11"/>
        <w:rPr>
          <w:lang w:val="uk-UA"/>
        </w:rPr>
      </w:pPr>
      <w:r>
        <w:rPr>
          <w:lang w:val="uk-UA"/>
        </w:rPr>
        <w:t>2. Узгодити з викладачем індивідуальне завдання: 15. Медіа-компанія.</w:t>
      </w:r>
    </w:p>
    <w:p>
      <w:pPr>
        <w:pStyle w:val="p11"/>
        <w:rPr>
          <w:lang w:val="uk-UA"/>
        </w:rPr>
      </w:pPr>
      <w:r>
        <w:rPr>
          <w:lang w:val="uk-UA"/>
        </w:rPr>
        <w:t>3. Обрати галузь та виконати коротку характеристику особливостей роботи підприємства, для якого у відповідності з індивідуальним завданням має бути розроблено систему управління якістю (враховуючи організацію необхідного програмного забезпечення).</w:t>
      </w:r>
    </w:p>
    <w:p>
      <w:pPr>
        <w:pStyle w:val="p11"/>
        <w:rPr>
          <w:lang w:val="uk-UA"/>
        </w:rPr>
      </w:pPr>
      <w:r>
        <w:rPr>
          <w:lang w:val="uk-UA"/>
        </w:rPr>
        <w:t>4. Представити організаційну структуру підприємства.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5. Визначити основні цілі в галузі якості для обраного підприємства, зокрема враховуючи орієнтацію роботи підприємства на вимоги замовника та релевантні стандарти інженерії програмного забезпечення, зокрема </w:t>
      </w:r>
      <w:r>
        <w:rPr>
          <w:lang w:val="en-US"/>
        </w:rPr>
        <w:t xml:space="preserve">ISO/IEC 25010, 25021 </w:t>
      </w:r>
      <w:r>
        <w:rPr>
          <w:lang w:val="uk-UA"/>
        </w:rPr>
        <w:t>тощо.</w:t>
      </w:r>
    </w:p>
    <w:p>
      <w:pPr>
        <w:pStyle w:val="p11"/>
        <w:rPr>
          <w:lang w:val="uk-UA"/>
        </w:rPr>
      </w:pPr>
      <w:r>
        <w:rPr>
          <w:lang w:val="uk-UA"/>
        </w:rPr>
        <w:t>6. Визначити показники ступеня досягнення цілей в галузі якості.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7. Розробити настанову з якості на основі формулювання вимог, які стосуються системи управління якістю, відповідальності керівництва, керування ресурсами, процесів життєвого циклу продукції і вимірювання, аналізу та поліпшення, виконавши аналіз вимог стандартів </w:t>
      </w:r>
      <w:r>
        <w:rPr>
          <w:lang w:val="en-US"/>
        </w:rPr>
        <w:t xml:space="preserve">ISO 9000 </w:t>
      </w:r>
      <w:r>
        <w:rPr>
          <w:lang w:val="uk-UA"/>
        </w:rPr>
        <w:t xml:space="preserve">та </w:t>
      </w:r>
      <w:r>
        <w:rPr>
          <w:lang w:val="en-US"/>
        </w:rPr>
        <w:t xml:space="preserve">ISO 9001, </w:t>
      </w:r>
      <w:r>
        <w:rPr>
          <w:lang w:val="uk-UA"/>
        </w:rPr>
        <w:t>застосовуючи їх для особливостей роботи підприємства.</w:t>
      </w:r>
    </w:p>
    <w:p>
      <w:pPr>
        <w:pStyle w:val="p11"/>
        <w:rPr>
          <w:lang w:val="uk-UA"/>
        </w:rPr>
      </w:pPr>
      <w:r>
        <w:rPr>
          <w:lang w:val="uk-UA"/>
        </w:rPr>
        <w:t>8. Оформити звіт.</w:t>
      </w:r>
    </w:p>
    <w:p>
      <w:pPr>
        <w:pStyle w:val="p11"/>
        <w:rPr>
          <w:lang w:val="uk-UA"/>
        </w:rPr>
      </w:pPr>
      <w:r>
        <w:rPr>
          <w:lang w:val="uk-UA"/>
        </w:rPr>
        <w:t>9. Відповісти на контрольні запитання.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 xml:space="preserve">Результати </w:t>
      </w:r>
    </w:p>
    <w:p>
      <w:pPr>
        <w:pStyle w:val="p11"/>
        <w:rPr/>
      </w:pPr>
      <w:r>
        <w:rPr/>
      </w:r>
    </w:p>
    <w:p>
      <w:pPr>
        <w:pStyle w:val="p11"/>
        <w:rPr>
          <w:lang w:val="uk-UA"/>
        </w:rPr>
      </w:pPr>
      <w:r>
        <w:rPr>
          <w:lang w:val="uk-UA"/>
        </w:rPr>
        <w:t>Індивідуальне завдання обрано за номером варіанта: 15. Медіа-компанія.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 xml:space="preserve">1 </w:t>
      </w:r>
      <w:r>
        <w:rPr/>
        <w:t>Характеристика спеціалізації підприємства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Створена медіа компанія займається новинами </w:t>
      </w:r>
      <w:r>
        <w:rPr/>
        <w:t>Запорізької області</w:t>
      </w:r>
      <w:r>
        <w:rPr/>
        <w:t xml:space="preserve">. Компанією керує директор, він займається системою управління якістю. У компанії є ІТ відділ (складається з двох осіб: один відповідальний за фронтенд та публікацію новин, другий за бекенд) цей відділ відповідальний за розробку та підтримку вебсайту компанії та публікації новин на сторінках у соціальних мережах: </w:t>
      </w:r>
      <w:r>
        <w:rPr>
          <w:lang w:val="en-US"/>
        </w:rPr>
        <w:t>Telegram, Instagram, Facebook.</w:t>
      </w:r>
      <w:r>
        <w:rPr>
          <w:lang w:val="uk-UA"/>
        </w:rPr>
        <w:t xml:space="preserve"> У соціальних мережах публікуються лише посилання на новинну статтю з сайту. Також у компанії є команда збору новин, три людини: один водій, один оператор, один репортер. У компанії є одна людина, відповідальна за приймання людей на роботу та бухгалтерію.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Через невеликий масштаб компанії ІТ відділ використовує безкоштовне програмне забезпечення з відкритим кодом. Як редактор коду використовується </w:t>
      </w:r>
      <w:r>
        <w:rPr>
          <w:lang w:val="en-US"/>
        </w:rPr>
        <w:t xml:space="preserve">Visual Studio Code. </w:t>
      </w:r>
      <w:r>
        <w:rPr>
          <w:lang w:val="uk-UA"/>
        </w:rPr>
        <w:t xml:space="preserve">Як система менеджменту контенту використовується </w:t>
      </w:r>
      <w:r>
        <w:rPr>
          <w:lang w:val="en-US"/>
        </w:rPr>
        <w:t>Strapi.</w:t>
      </w:r>
    </w:p>
    <w:p>
      <w:pPr>
        <w:pStyle w:val="P1"/>
        <w:rPr>
          <w:lang w:val="uk-UA"/>
        </w:rPr>
      </w:pPr>
      <w:r>
        <w:rPr>
          <w:lang w:val="uk-UA"/>
        </w:rPr>
        <w:t>Замовником компанії є читач новин. Спосіб заробітку є публікація реклами на сайті. За це відповідальний ІТ відділ.</w:t>
      </w:r>
    </w:p>
    <w:p>
      <w:pPr>
        <w:pStyle w:val="P1"/>
        <w:rPr>
          <w:lang w:val="uk-UA"/>
        </w:rPr>
      </w:pPr>
      <w:r>
        <w:rPr>
          <w:lang w:val="uk-UA"/>
        </w:rPr>
        <w:t>Ресурси компанії наступні: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 xml:space="preserve">1 автомобіль </w:t>
      </w:r>
      <w:r>
        <w:rPr>
          <w:lang w:val="en-US"/>
        </w:rPr>
        <w:t xml:space="preserve">Skoda Fabia 2008, </w:t>
      </w:r>
      <w:r>
        <w:rPr>
          <w:lang w:val="uk-UA"/>
        </w:rPr>
        <w:t>відповідальний водій, власне;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 xml:space="preserve">1 відеокамера </w:t>
      </w:r>
      <w:r>
        <w:rPr>
          <w:lang w:val="en-US"/>
        </w:rPr>
        <w:t xml:space="preserve">Sony a7 V, </w:t>
      </w:r>
      <w:r>
        <w:rPr>
          <w:lang w:val="uk-UA"/>
        </w:rPr>
        <w:t>відповідальний оператор, орендується;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1 мікрофон Sennheiser MD46, відповідальний репортер, власне;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2 ноутбуки Apple MacBook Air, відповідальний ІТ відділ, власне;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en-US"/>
        </w:rPr>
      </w:pPr>
      <w:r>
        <w:rPr>
          <w:lang w:val="en-US"/>
        </w:rPr>
        <w:t xml:space="preserve">1 </w:t>
      </w:r>
      <w:r>
        <w:rPr>
          <w:lang w:val="uk-UA"/>
        </w:rPr>
        <w:t>монітор BenQ GW2486TC, відповідальна особа бекенду, орендується.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Для перевірки достовірності новин використовується стороннє програмне забезпечення, а саме інтелектуальні асистенти, такі як </w:t>
      </w:r>
      <w:r>
        <w:rPr>
          <w:lang w:val="en-US"/>
        </w:rPr>
        <w:t xml:space="preserve">Claude </w:t>
      </w:r>
      <w:r>
        <w:rPr>
          <w:lang w:val="uk-UA"/>
        </w:rPr>
        <w:t xml:space="preserve">та </w:t>
      </w:r>
      <w:r>
        <w:rPr>
          <w:lang w:val="en-US"/>
        </w:rPr>
        <w:t>Gemini</w:t>
      </w:r>
      <w:r>
        <w:rPr>
          <w:lang w:val="uk-UA"/>
        </w:rPr>
        <w:t>, які мають доступ для інтернету та можуть перевіряти текст на оригінальність.</w:t>
      </w:r>
    </w:p>
    <w:p>
      <w:pPr>
        <w:pStyle w:val="P1"/>
        <w:rPr>
          <w:lang w:val="uk-UA"/>
        </w:rPr>
      </w:pPr>
      <w:r>
        <w:rPr>
          <w:lang w:val="uk-UA"/>
        </w:rPr>
        <w:t>Розмежування зобов’язань наступне: компанія сама виробляє новини — виїжджає на місце подій, знімає матеріал, монтує його, викладає на сайт та у соціальні мережі. А такі роботи як хостинг сайту, юридичні послуги компанія закуповує у третіх осіб.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 xml:space="preserve">2 </w:t>
      </w:r>
      <w:r>
        <w:rPr/>
        <w:t>Організаційна структура підприємства з коротким описом обов’язків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Організаційна структура компанії наведена на рисунку 1.1.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294068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Організаційна структура компанії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Обов’язки кожної особи в команді: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Директор: управління ресурсами компанії, розподіл обов’язків по команді;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en-US"/>
        </w:rPr>
      </w:pPr>
      <w:r>
        <w:rPr>
          <w:lang w:val="en-US"/>
        </w:rPr>
        <w:t xml:space="preserve">HR &amp; </w:t>
      </w:r>
      <w:r>
        <w:rPr>
          <w:lang w:val="uk-UA"/>
        </w:rPr>
        <w:t>Бухгалтер: фінансові потоки компанії, наймання працівників у компанію;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ІТ відділ, фронтенд: розробка клієнтської частини вебсайту, публікація новин;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ІТ відділ, бекенд: розробка серверної частини вебсайту, організація реклами на сайті;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Відділ збору новин, водій: підтримка робочого стану автомобіля компанії, розвезення працівників команди на локації новин;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Відділ збору новин, оператор: підтримка камери компанії в робочому стані, відеофіксація репортажів;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>
          <w:lang w:val="uk-UA"/>
        </w:rPr>
        <w:t>Відділ збору новин, репортер: озвучування тексту новини на локації чи в студії, перевірка новин на достовірність.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 xml:space="preserve">3 </w:t>
      </w:r>
      <w:r>
        <w:rPr/>
        <w:t xml:space="preserve">Цілі в галузі якості 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Спочатку потрібно визначити ролі користувачів компанії:</w:t>
      </w:r>
    </w:p>
    <w:p>
      <w:pPr>
        <w:pStyle w:val="p11"/>
        <w:widowControl/>
        <w:numPr>
          <w:ilvl w:val="0"/>
          <w:numId w:val="6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команда — працівники організації з будь-якого відділу;</w:t>
      </w:r>
    </w:p>
    <w:p>
      <w:pPr>
        <w:pStyle w:val="p11"/>
        <w:widowControl/>
        <w:numPr>
          <w:ilvl w:val="0"/>
          <w:numId w:val="6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споживач — людина, яка користується сайтом чи каналами в соціальних мережах.</w:t>
      </w:r>
    </w:p>
    <w:p>
      <w:pPr>
        <w:pStyle w:val="p11"/>
        <w:rPr/>
      </w:pPr>
      <w:r>
        <w:rPr/>
        <w:t>Цілі в галузі якості описані у таблиці 1.1.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Таблиця 1.1 — Цілі в галузі якості та відповідні показники ступеня їх досягнення</w:t>
      </w:r>
    </w:p>
    <w:tbl>
      <w:tblPr>
        <w:tblW w:w="11618" w:type="dxa"/>
        <w:jc w:val="left"/>
        <w:tblInd w:w="-12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9"/>
        <w:gridCol w:w="1177"/>
        <w:gridCol w:w="5757"/>
        <w:gridCol w:w="1992"/>
        <w:gridCol w:w="2323"/>
      </w:tblGrid>
      <w:tr>
        <w:trPr>
          <w:tblHeader w:val="true"/>
        </w:trPr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№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Ціль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Термін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Показник досягнення</w:t>
            </w:r>
          </w:p>
        </w:tc>
      </w:tr>
      <w:tr>
        <w:trPr/>
        <w:tc>
          <w:tcPr>
            <w:tcW w:w="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керування контентом має містити форми для додавання новин у зручному місці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кварталу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керування контентом містить спеціальну форму для додавання нових статей на сайт</w:t>
            </w:r>
          </w:p>
        </w:tc>
      </w:tr>
      <w:tr>
        <w:trPr/>
        <w:tc>
          <w:tcPr>
            <w:tcW w:w="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має бути викладена зрозумілою мовою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займає не більше ніж 3 хвилини на прочитання</w:t>
            </w:r>
          </w:p>
        </w:tc>
      </w:tr>
      <w:tr>
        <w:trPr/>
        <w:tc>
          <w:tcPr>
            <w:tcW w:w="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має бути актуальною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є актуальною на поточний час</w:t>
            </w:r>
          </w:p>
        </w:tc>
      </w:tr>
      <w:tr>
        <w:trPr/>
        <w:tc>
          <w:tcPr>
            <w:tcW w:w="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має охоплювати як мінімум 2 тисячі читачів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кварталу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охоплює хоча б 1,8 тисяч читачів на місяць</w:t>
            </w:r>
          </w:p>
        </w:tc>
      </w:tr>
      <w:tr>
        <w:trPr/>
        <w:tc>
          <w:tcPr>
            <w:tcW w:w="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Веб-сайт компанії має працювати у 99% часу доби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кварталу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Веб-сайт працює у 99% випадків за добу</w:t>
            </w:r>
          </w:p>
        </w:tc>
      </w:tr>
      <w:tr>
        <w:trPr/>
        <w:tc>
          <w:tcPr>
            <w:tcW w:w="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Новини мають публікуватися оперативно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опублікована менше ніж за 2 години після її отримання</w:t>
            </w:r>
          </w:p>
        </w:tc>
      </w:tr>
      <w:tr>
        <w:trPr/>
        <w:tc>
          <w:tcPr>
            <w:tcW w:w="3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Кожна стаття з новиною має містити картинки з місця подій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Кожна новинна стаття містить хоча б одну картинку</w:t>
            </w:r>
          </w:p>
        </w:tc>
      </w:tr>
    </w:tbl>
    <w:p>
      <w:pPr>
        <w:pStyle w:val="p11"/>
        <w:rPr/>
      </w:pPr>
      <w:r>
        <w:rPr/>
        <w:tab/>
      </w:r>
    </w:p>
    <w:p>
      <w:pPr>
        <w:pStyle w:val="H2"/>
        <w:rPr/>
      </w:pPr>
      <w:r>
        <w:rPr/>
        <w:t xml:space="preserve">4 </w:t>
      </w:r>
      <w:r>
        <w:rPr/>
        <w:t>Настанова з якості</w:t>
      </w:r>
    </w:p>
    <w:p>
      <w:pPr>
        <w:pStyle w:val="H3"/>
        <w:spacing w:before="0" w:after="0"/>
        <w:rPr/>
      </w:pPr>
      <w:r>
        <w:rPr>
          <w:lang w:val="uk-UA"/>
        </w:rPr>
        <w:t xml:space="preserve">4.1 </w:t>
      </w:r>
      <w:r>
        <w:rPr>
          <w:lang w:val="uk-UA"/>
        </w:rPr>
        <w:t>С</w:t>
      </w:r>
      <w:r>
        <w:rPr/>
        <w:t>фера застосування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 xml:space="preserve">Компанія займається виготовленням та поширенням новин села Комишуваха на своєму веб-сайті та сторінках у соціальних мережах, а саме </w:t>
      </w:r>
      <w:r>
        <w:rPr>
          <w:lang w:val="en-US"/>
        </w:rPr>
        <w:t>Telegram, Instagram</w:t>
      </w:r>
      <w:r>
        <w:rPr>
          <w:lang w:val="uk-UA"/>
        </w:rPr>
        <w:t xml:space="preserve"> та </w:t>
      </w:r>
      <w:r>
        <w:rPr>
          <w:lang w:val="en-US"/>
        </w:rPr>
        <w:t>Facebook</w:t>
      </w:r>
      <w:r>
        <w:rPr>
          <w:lang w:val="uk-UA"/>
        </w:rPr>
        <w:t xml:space="preserve">. 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До сфери СУЯ компанії входить: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збирання та перевірка новин;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публікація новин на сайті та посилань на них на сторінках у соціальних мережах;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розміщення реклами на веб-сайті;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 xml:space="preserve">хмарне сховище </w:t>
      </w:r>
      <w:r>
        <w:rPr>
          <w:lang w:val="en-US"/>
        </w:rPr>
        <w:t xml:space="preserve">Google </w:t>
      </w:r>
      <w:r>
        <w:rPr>
          <w:lang w:val="uk-UA"/>
        </w:rPr>
        <w:t>Диск (використовує безкоштовний ліміт у 15 Гб) для зберігання архіву новин.</w:t>
      </w:r>
    </w:p>
    <w:p>
      <w:pPr>
        <w:pStyle w:val="P1"/>
        <w:numPr>
          <w:ilvl w:val="0"/>
          <w:numId w:val="0"/>
        </w:numPr>
        <w:spacing w:before="0" w:after="0"/>
        <w:ind w:hanging="0" w:left="720"/>
        <w:rPr>
          <w:lang w:val="uk-UA"/>
        </w:rPr>
      </w:pPr>
      <w:r>
        <w:rPr>
          <w:lang w:val="uk-UA"/>
        </w:rPr>
        <w:t>До сфери СУЯ компанії не входить: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хостинг веб-сайту (місце на сервері орендується);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юридичні послуги (юрист наймається з-зовні).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Тим не менше, компанія контролює постачальників зовнішніх послуг. Для хостингу компанія перевіряє його доступність (пункт 5 цілей)</w:t>
      </w:r>
      <w:r>
        <w:rPr>
          <w:lang w:val="en-US"/>
        </w:rPr>
        <w:t xml:space="preserve">. </w:t>
      </w:r>
      <w:r>
        <w:rPr>
          <w:lang w:val="uk-UA"/>
        </w:rPr>
        <w:t>Для юриста компанія укладає з ним цивільно-правовий договір про надання юридичних послуг для захисту контенту новин.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Основними зацікавленими сторонами є:</w:t>
      </w:r>
    </w:p>
    <w:p>
      <w:pPr>
        <w:pStyle w:val="P1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читачі: очікують достовірність та оперативність інформації;</w:t>
      </w:r>
    </w:p>
    <w:p>
      <w:pPr>
        <w:pStyle w:val="P1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рекламодавці: очікують відповідне охоплення контенту та зручні умови розміщення реклами.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Для рекламодавця компанія продає місце на сайті для розміщення банерів. Виготовленням банерів займається сам рекламодавець.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СУЯ відповідає вимогам ДСТУ ISO 9001:2015.</w:t>
      </w:r>
    </w:p>
    <w:p>
      <w:pPr>
        <w:pStyle w:val="H3"/>
        <w:spacing w:before="0" w:after="0"/>
        <w:rPr/>
      </w:pPr>
      <w:r>
        <w:rPr/>
      </w:r>
      <w:r>
        <w:br w:type="page"/>
      </w:r>
    </w:p>
    <w:p>
      <w:pPr>
        <w:pStyle w:val="H3"/>
        <w:spacing w:before="0" w:after="0"/>
        <w:rPr/>
      </w:pPr>
      <w:r>
        <w:rPr/>
        <w:t xml:space="preserve">4.2 </w:t>
      </w:r>
      <w:r>
        <w:rPr/>
        <w:t>Характеристика діяльності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 xml:space="preserve">Діяльність компанії полягає в пошуку та поширенні новин села. </w:t>
      </w:r>
    </w:p>
    <w:p>
      <w:pPr>
        <w:pStyle w:val="P1"/>
        <w:spacing w:before="0" w:after="0"/>
        <w:rPr/>
      </w:pPr>
      <w:r>
        <w:rPr/>
        <w:t>Процес роботи компанії складається з таких пунктів:</w:t>
      </w:r>
    </w:p>
    <w:p>
      <w:pPr>
        <w:pStyle w:val="P1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моніторинг: команда збору новин приймає дзвінки від мешканців села, а також переглядає соціальні мережі на наявність новин;</w:t>
      </w:r>
    </w:p>
    <w:p>
      <w:pPr>
        <w:pStyle w:val="P1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 xml:space="preserve">виїзд на місце подій: команда збору новин виїжджає на власній </w:t>
      </w:r>
      <w:r>
        <w:rPr>
          <w:lang w:val="en-US"/>
        </w:rPr>
        <w:t>Skoda Fabia</w:t>
      </w:r>
      <w:r>
        <w:rPr/>
        <w:t>;</w:t>
      </w:r>
    </w:p>
    <w:p>
      <w:pPr>
        <w:pStyle w:val="P1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 xml:space="preserve">збір новин: команда збору новин використовує орендовану </w:t>
      </w:r>
      <w:r>
        <w:rPr>
          <w:lang w:val="en-US"/>
        </w:rPr>
        <w:t xml:space="preserve">Sony a7 V </w:t>
      </w:r>
      <w:r>
        <w:rPr>
          <w:lang w:val="uk-UA"/>
        </w:rPr>
        <w:t xml:space="preserve">та власний </w:t>
      </w:r>
      <w:r>
        <w:rPr>
          <w:lang w:val="en-US"/>
        </w:rPr>
        <w:t>Sennheiser MD46</w:t>
      </w:r>
      <w:r>
        <w:rPr/>
        <w:t>;</w:t>
      </w:r>
    </w:p>
    <w:p>
      <w:pPr>
        <w:pStyle w:val="P1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перевірка новини: репортер з команди збору новин використовує інтелектуальні асистенти</w:t>
      </w:r>
      <w:r>
        <w:rPr>
          <w:lang w:val="en-US"/>
        </w:rPr>
        <w:t xml:space="preserve"> Gemini</w:t>
      </w:r>
      <w:r>
        <w:rPr>
          <w:lang w:val="uk-UA"/>
        </w:rPr>
        <w:t xml:space="preserve"> та</w:t>
      </w:r>
      <w:r>
        <w:rPr>
          <w:lang w:val="en-US"/>
        </w:rPr>
        <w:t xml:space="preserve"> Claude </w:t>
      </w:r>
      <w:r>
        <w:rPr/>
        <w:t>для перевірки новини на достовірність. Ці інтелектуальні асистенти є сторонніми сервісами відповідних компаній;</w:t>
      </w:r>
    </w:p>
    <w:p>
      <w:pPr>
        <w:pStyle w:val="P1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 xml:space="preserve">публікація новини: фронтенд розробник співпрацює з командою збору новин для їх публікації на власному сайті зі </w:t>
      </w:r>
      <w:r>
        <w:rPr>
          <w:lang w:val="en-US"/>
        </w:rPr>
        <w:t xml:space="preserve">Strapi </w:t>
      </w:r>
      <w:r>
        <w:rPr>
          <w:lang w:val="uk-UA"/>
        </w:rPr>
        <w:t xml:space="preserve">та додає посилання на нього у </w:t>
      </w:r>
      <w:r>
        <w:rPr>
          <w:lang w:val="en-US"/>
        </w:rPr>
        <w:t xml:space="preserve">Telegram, Facebook, Instagram. </w:t>
      </w:r>
      <w:r>
        <w:rPr>
          <w:lang w:val="uk-UA"/>
        </w:rPr>
        <w:t xml:space="preserve">Для кожної новини обов’язково додати фото з місця подій. Рекламу розміщує також фронтенд розробник. Бекенд розробник підтримує </w:t>
      </w:r>
      <w:r>
        <w:rPr>
          <w:lang w:val="en-US"/>
        </w:rPr>
        <w:t xml:space="preserve">Strapi </w:t>
      </w:r>
      <w:r>
        <w:rPr>
          <w:lang w:val="uk-UA"/>
        </w:rPr>
        <w:t>та сам веб-сайт</w:t>
      </w:r>
      <w:r>
        <w:rPr/>
        <w:t>;</w:t>
      </w:r>
    </w:p>
    <w:p>
      <w:pPr>
        <w:pStyle w:val="P1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 xml:space="preserve">архівація новини: відбувається через 3 дні після публікації, зберігається на </w:t>
      </w:r>
      <w:r>
        <w:rPr>
          <w:lang w:val="en-US"/>
        </w:rPr>
        <w:t xml:space="preserve">Google </w:t>
      </w:r>
      <w:r>
        <w:rPr>
          <w:lang w:val="uk-UA"/>
        </w:rPr>
        <w:t>Диску компанії</w:t>
      </w:r>
      <w:r>
        <w:rPr/>
        <w:t>.</w:t>
      </w:r>
    </w:p>
    <w:p>
      <w:pPr>
        <w:pStyle w:val="P1"/>
        <w:spacing w:before="0" w:after="0"/>
        <w:rPr/>
      </w:pPr>
      <w:r>
        <w:rPr/>
        <w:t>Компанія не займається:</w:t>
      </w:r>
    </w:p>
    <w:p>
      <w:pPr>
        <w:pStyle w:val="P1"/>
        <w:widowControl/>
        <w:numPr>
          <w:ilvl w:val="0"/>
          <w:numId w:val="5"/>
        </w:numPr>
        <w:suppressAutoHyphens w:val="true"/>
        <w:bidi w:val="0"/>
        <w:spacing w:lineRule="auto" w:line="360" w:before="0" w:after="0"/>
        <w:ind w:firstLine="794" w:left="57" w:right="0"/>
        <w:jc w:val="both"/>
        <w:rPr/>
      </w:pPr>
      <w:r>
        <w:rPr/>
        <w:t>хостинг: компанія орендує місце на сервері для сайту;</w:t>
      </w:r>
    </w:p>
    <w:p>
      <w:pPr>
        <w:pStyle w:val="P1"/>
        <w:widowControl/>
        <w:numPr>
          <w:ilvl w:val="0"/>
          <w:numId w:val="5"/>
        </w:numPr>
        <w:suppressAutoHyphens w:val="true"/>
        <w:bidi w:val="0"/>
        <w:spacing w:lineRule="auto" w:line="360" w:before="0" w:after="0"/>
        <w:ind w:firstLine="794" w:left="57" w:right="0"/>
        <w:jc w:val="both"/>
        <w:rPr/>
      </w:pPr>
      <w:r>
        <w:rPr/>
        <w:t>юридичні послуги: компанія залучає юриста на 1 рік за цивільно-правовим договором про надання юридичних послуг.</w:t>
      </w:r>
    </w:p>
    <w:p>
      <w:pPr>
        <w:pStyle w:val="P1"/>
        <w:spacing w:before="0" w:after="0"/>
        <w:rPr/>
      </w:pPr>
      <w:r>
        <w:rPr/>
        <w:t>Аудиторія, на яку розраховує компанія, це мешканці села Комишуваха, а саме 5,000 людей з її популяції (що складає 50% її мешканців) через те, що не всі мають доступ до інтернету.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 xml:space="preserve">4.3 </w:t>
      </w:r>
      <w:r>
        <w:rPr/>
        <w:t>Терміни та визначення понять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Новина — стислий виклад якоїсь актуальної інформації, яка сталася нещодавно.</w:t>
      </w:r>
    </w:p>
    <w:p>
      <w:pPr>
        <w:pStyle w:val="P1"/>
        <w:spacing w:before="0" w:after="0"/>
        <w:rPr/>
      </w:pPr>
      <w:r>
        <w:rPr/>
        <w:t>Якість — ступінь, до якого сукупність власних характеристик об’єкта задовольняє вимоги.</w:t>
      </w:r>
    </w:p>
    <w:p>
      <w:pPr>
        <w:pStyle w:val="P1"/>
        <w:spacing w:before="0" w:after="0"/>
        <w:rPr/>
      </w:pPr>
      <w:r>
        <w:rPr/>
        <w:t>Медіа — канали та інструменти для зберігання, передавання та подачі інформації чи даних.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 xml:space="preserve">4.4 </w:t>
      </w:r>
      <w:r>
        <w:rPr/>
        <w:t>Система управління якістю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 xml:space="preserve">Система управління якістю відповідає вимогам ДСТУ </w:t>
      </w:r>
      <w:r>
        <w:rPr>
          <w:lang w:val="en-US"/>
        </w:rPr>
        <w:t xml:space="preserve">ISO 9001 </w:t>
      </w:r>
      <w:r>
        <w:rPr>
          <w:lang w:val="uk-UA"/>
        </w:rPr>
        <w:t>та орієнтована на клієнта.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Вона поділяється на чотири процеси: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1. Редакційний: новини збираються та перевіряються;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 xml:space="preserve">2. Технологічний: новини публікуються на сайті через </w:t>
      </w:r>
      <w:r>
        <w:rPr>
          <w:lang w:val="en-US"/>
        </w:rPr>
        <w:t>CMS</w:t>
      </w:r>
      <w:r>
        <w:rPr>
          <w:lang w:val="uk-UA"/>
        </w:rPr>
        <w:t>;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3. Комерційний: новини просуваються та публікується реклама;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4. Управлінський: процеси документуються та корегуються.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Взаємодія процесів наведена нижче на рисунку 2.1.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2075815" cy="363664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363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Взаємодія процесів в компанії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 xml:space="preserve">4.5 </w:t>
      </w:r>
      <w:r>
        <w:rPr/>
        <w:t>Відповідальність керівництва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Керівництво має відповідати за делегацію відповідальностей до керівників відділів, а також про планування та імплементацію стандартів якості у компанії.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 xml:space="preserve">4.6 </w:t>
      </w:r>
      <w:r>
        <w:rPr/>
        <w:t>Керування ресурсами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Ресурси розподіляються по відділах відповідно до потреб. Керівники відділів створюють запити на ресурси (послуги, товари тощо). Директор компанії розглядає та погоджує ці запити. Після погодження закупівля здійснюється.</w:t>
      </w:r>
    </w:p>
    <w:p>
      <w:pPr>
        <w:pStyle w:val="P1"/>
        <w:spacing w:before="0" w:after="0"/>
        <w:rPr/>
      </w:pPr>
      <w:r>
        <w:rPr/>
        <w:t>Стосовно керування новинами, через 2-3 дні кожна новина переходить в архів. Нові статті публікуються на сайті та сторінках у соціальних мережах. Для цього застосовується платформа з керування контентом (</w:t>
      </w:r>
      <w:r>
        <w:rPr>
          <w:lang w:val="en-US"/>
        </w:rPr>
        <w:t>Content Management System, CMS).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 xml:space="preserve">4.7 </w:t>
      </w:r>
      <w:r>
        <w:rPr/>
        <w:t>Виготовлення продукції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 xml:space="preserve">Новини збирає відповідний відділ компанії. Він постійно спостерігає за подіями села та додає до </w:t>
      </w:r>
      <w:r>
        <w:rPr>
          <w:lang w:val="en-US"/>
        </w:rPr>
        <w:t xml:space="preserve">CMS </w:t>
      </w:r>
      <w:r>
        <w:rPr>
          <w:lang w:val="uk-UA"/>
        </w:rPr>
        <w:t>нові статті.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 xml:space="preserve">4.8 </w:t>
      </w:r>
      <w:r>
        <w:rPr/>
        <w:t>Вимірювання, аналізування та поліпшування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Виміри здійснюються з таких категорій: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кількість переглядів;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швидкість відкриття сторінки;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час безперервної роботи ресурсу.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Кожна новина аналізується на правдивість. Якщо новина не є правдивою її позначають такою та архівують. </w:t>
      </w:r>
    </w:p>
    <w:p>
      <w:pPr>
        <w:pStyle w:val="p11"/>
        <w:rPr>
          <w:lang w:val="uk-UA"/>
        </w:rPr>
      </w:pPr>
      <w:r>
        <w:rPr>
          <w:lang w:val="uk-UA"/>
        </w:rPr>
        <w:t>Для поліпшення кожен квартал проводиться аудит. Аудит це систематична перевірка в компанії.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Висновки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 xml:space="preserve">По закінченню виконання роботи було вивчено та застосовано стандарти у сфері якості ДСТУ </w:t>
      </w:r>
      <w:r>
        <w:rPr>
          <w:lang w:val="en-US"/>
        </w:rPr>
        <w:t xml:space="preserve">ISO 9000 </w:t>
      </w:r>
      <w:r>
        <w:rPr>
          <w:lang w:val="uk-UA"/>
        </w:rPr>
        <w:t xml:space="preserve">та </w:t>
      </w:r>
      <w:r>
        <w:rPr>
          <w:lang w:val="en-US"/>
        </w:rPr>
        <w:t xml:space="preserve">9001. </w:t>
      </w:r>
      <w:r>
        <w:rPr>
          <w:lang w:val="uk-UA"/>
        </w:rPr>
        <w:t>Було створено компанію сільських новин Комишувахи та розвинено документацію для неї.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Style13">
    <w:name w:val="Символ нумерації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Заголовок таблиці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</TotalTime>
  <Application>LibreOffice/26.2.6.3$Windows_X86_64 LibreOffice_project/8221e31b3ac356a1623c672912a3d2b492f7e3d1</Application>
  <AppVersion>15.0000</AppVersion>
  <Pages>11</Pages>
  <Words>1477</Words>
  <Characters>9401</Characters>
  <CharactersWithSpaces>10720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2026-10-16T10:07:59Z</cp:lastPrinted>
  <dcterms:modified xsi:type="dcterms:W3CDTF">2026-10-16T14:28:06Z</dcterms:modified>
  <cp:revision>534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