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«Інженерія прикладних інтелектуальних застосунків»</w:t>
      </w:r>
    </w:p>
    <w:p>
      <w:pPr>
        <w:pStyle w:val="p11"/>
        <w:tabs>
          <w:tab w:val="clear" w:pos="643"/>
          <w:tab w:val="left" w:pos="2185" w:leader="none"/>
          <w:tab w:val="center" w:pos="4535" w:leader="none"/>
        </w:tabs>
        <w:ind w:hanging="0"/>
        <w:rPr/>
      </w:pPr>
      <w:r>
        <w:rPr/>
        <w:tab/>
        <w:tab/>
        <w:t>Робота №</w:t>
      </w:r>
      <w:bookmarkStart w:id="0" w:name="_GoBack"/>
      <w:bookmarkEnd w:id="0"/>
      <w:r>
        <w:rPr>
          <w:lang w:val="en-US"/>
        </w:rPr>
        <w:t>1</w:t>
      </w:r>
    </w:p>
    <w:p>
      <w:pPr>
        <w:pStyle w:val="p11"/>
        <w:ind w:hanging="0"/>
        <w:jc w:val="center"/>
        <w:rPr/>
      </w:pPr>
      <w:r>
        <w:rPr/>
        <w:t>Тема «Програмне забезпечення обробки часових рядів»</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19</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Качан О.І.</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643"/>
          <w:tab w:val="left" w:pos="1986" w:leader="none"/>
          <w:tab w:val="left" w:pos="4196" w:leader="none"/>
          <w:tab w:val="center" w:pos="4961" w:leader="none"/>
        </w:tabs>
        <w:ind w:hanging="0"/>
        <w:jc w:val="center"/>
        <w:rPr/>
      </w:pPr>
      <w:r>
        <w:rPr/>
        <w:t>2026</w:t>
      </w:r>
    </w:p>
    <w:p>
      <w:pPr>
        <w:pStyle w:val="p11"/>
        <w:tabs>
          <w:tab w:val="clear" w:pos="643"/>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spacing w:before="0" w:after="0"/>
        <w:rPr/>
      </w:pPr>
      <w:r>
        <w:rPr/>
      </w:r>
    </w:p>
    <w:p>
      <w:pPr>
        <w:pStyle w:val="p11"/>
        <w:spacing w:before="0" w:after="0"/>
        <w:rPr/>
      </w:pPr>
      <w:r>
        <w:rPr/>
        <w:t>Навчитися реалізовувати програмні проєкти у сфері інженерії програмного забезпечення, пов’язані з необхідністю обробки часових послідовностей даних.</w:t>
      </w:r>
    </w:p>
    <w:p>
      <w:pPr>
        <w:pStyle w:val="p11"/>
        <w:spacing w:before="0" w:after="0"/>
        <w:rPr/>
      </w:pPr>
      <w:r>
        <w:rPr/>
      </w:r>
    </w:p>
    <w:p>
      <w:pPr>
        <w:pStyle w:val="h11"/>
        <w:rPr/>
      </w:pPr>
      <w:r>
        <w:rPr/>
        <w:t>Завдання</w:t>
      </w:r>
    </w:p>
    <w:p>
      <w:pPr>
        <w:pStyle w:val="p11"/>
        <w:rPr/>
      </w:pPr>
      <w:r>
        <w:rPr/>
      </w:r>
    </w:p>
    <w:p>
      <w:pPr>
        <w:pStyle w:val="p11"/>
        <w:rPr/>
      </w:pPr>
      <w:r>
        <w:rPr/>
        <w:t>Завданням на лабораторну роботу є:</w:t>
      </w:r>
    </w:p>
    <w:p>
      <w:pPr>
        <w:pStyle w:val="p11"/>
        <w:rPr/>
      </w:pPr>
      <w:r>
        <w:rPr/>
        <w:t xml:space="preserve">1. Ознайомитися з основними теоретичними відомостями та рекомендованою літературою за темою роботи. </w:t>
      </w:r>
    </w:p>
    <w:p>
      <w:pPr>
        <w:pStyle w:val="p11"/>
        <w:rPr/>
      </w:pPr>
      <w:r>
        <w:rPr/>
        <w:t>2. Обрати вхідні дані, подані у вигляді часових послідовностей, для подальшої їх обробки та аналізу.</w:t>
      </w:r>
    </w:p>
    <w:p>
      <w:pPr>
        <w:pStyle w:val="p11"/>
        <w:rPr/>
      </w:pPr>
      <w:r>
        <w:rPr/>
        <w:t>Як вхідні дані можна обрати, наприклад, такі:</w:t>
      </w:r>
    </w:p>
    <w:p>
      <w:pPr>
        <w:pStyle w:val="p11"/>
        <w:rPr/>
      </w:pPr>
      <w:r>
        <w:rPr/>
        <w:t xml:space="preserve">– </w:t>
      </w:r>
      <w:r>
        <w:rPr/>
        <w:t>дані з відомих репозиторіїв. Наприклад, з репозиторію UCI</w:t>
      </w:r>
    </w:p>
    <w:p>
      <w:pPr>
        <w:pStyle w:val="p11"/>
        <w:rPr/>
      </w:pPr>
      <w:r>
        <w:rPr/>
        <w:t xml:space="preserve">Machine Learning Repository: </w:t>
      </w:r>
      <w:hyperlink r:id="rId2">
        <w:r>
          <w:rPr>
            <w:rStyle w:val="Hyperlink"/>
          </w:rPr>
          <w:t>https://archive.ics.uci.edu/ml/datasets.php?format=&amp;task=&amp;att=&amp;area=&amp;numAtt=10to100&amp;numIns=&amp;type=ts&amp;sort=nameUp&amp;view=table</w:t>
        </w:r>
      </w:hyperlink>
    </w:p>
    <w:p>
      <w:pPr>
        <w:pStyle w:val="p11"/>
        <w:rPr/>
      </w:pPr>
      <w:r>
        <w:rPr/>
        <w:t xml:space="preserve">– </w:t>
      </w:r>
      <w:r>
        <w:rPr/>
        <w:t>дані з предметної області, що є добре відомою для студента;</w:t>
      </w:r>
    </w:p>
    <w:p>
      <w:pPr>
        <w:pStyle w:val="p11"/>
        <w:rPr/>
      </w:pPr>
      <w:r>
        <w:rPr/>
        <w:t xml:space="preserve">– </w:t>
      </w:r>
      <w:r>
        <w:rPr/>
        <w:t>спеціально згенеровані вхідні дані;</w:t>
      </w:r>
    </w:p>
    <w:p>
      <w:pPr>
        <w:pStyle w:val="p11"/>
        <w:rPr/>
      </w:pPr>
      <w:r>
        <w:rPr/>
        <w:t xml:space="preserve">– </w:t>
      </w:r>
      <w:r>
        <w:rPr/>
        <w:t xml:space="preserve">будь-які інші дані, які подані у вигляді часових послідовностей. </w:t>
      </w:r>
    </w:p>
    <w:p>
      <w:pPr>
        <w:pStyle w:val="p11"/>
        <w:rPr/>
      </w:pPr>
      <w:r>
        <w:rPr/>
        <w:t xml:space="preserve">3. Розробити програмне забезпечення для прогнозування часових рядів. </w:t>
      </w:r>
    </w:p>
    <w:p>
      <w:pPr>
        <w:pStyle w:val="p11"/>
        <w:rPr/>
      </w:pPr>
      <w:r>
        <w:rPr/>
        <w:t>3.1. Для створення програмного забезпечення обрати мову програмування та інші засоби розробки (програмні бібліотеки та ін.).</w:t>
      </w:r>
    </w:p>
    <w:p>
      <w:pPr>
        <w:pStyle w:val="p11"/>
        <w:rPr/>
      </w:pPr>
      <w:r>
        <w:rPr/>
        <w:t xml:space="preserve">Студент не обмежується у виборі мови програмування та інших засобів розробки програмного забезпечення. </w:t>
      </w:r>
    </w:p>
    <w:p>
      <w:pPr>
        <w:pStyle w:val="p11"/>
        <w:rPr/>
      </w:pPr>
      <w:r>
        <w:rPr/>
        <w:t xml:space="preserve">3.2. Проаналізувати обрані вхідні дані та предметну область, визначити вимоги до програмного забезпечення (формати подання вхідних даних, необхідність попередньої обробки даних, необхідність поділу множини даних на навчальну та тестову вибірки даних, використовувані математичні моделі для прогнозування часових рядів, необхідність подання результатів у вигляді графіків та ін.). </w:t>
      </w:r>
    </w:p>
    <w:p>
      <w:pPr>
        <w:pStyle w:val="p11"/>
        <w:rPr/>
      </w:pPr>
      <w:r>
        <w:rPr/>
        <w:t xml:space="preserve">3.3. Здійснити проєктування архітектури програмного забезпечення для прогнозування часових рядів. </w:t>
      </w:r>
    </w:p>
    <w:p>
      <w:pPr>
        <w:pStyle w:val="p11"/>
        <w:rPr/>
      </w:pPr>
      <w:r>
        <w:rPr/>
        <w:t xml:space="preserve">3.4. Виконати конструювання програмного забезпечення. </w:t>
      </w:r>
    </w:p>
    <w:p>
      <w:pPr>
        <w:pStyle w:val="p11"/>
        <w:rPr/>
      </w:pPr>
      <w:r>
        <w:rPr/>
        <w:t xml:space="preserve">3.5. Виконати тестування розробленого програмного забезпечення. Здійснити прогнозування на основі обраної послідовності вхідних даних за допомогою різних методів (хоча б двох). Результати прогнозування подати у вигляді таблиці. </w:t>
      </w:r>
    </w:p>
    <w:p>
      <w:pPr>
        <w:pStyle w:val="p11"/>
        <w:rPr/>
      </w:pPr>
      <w:r>
        <w:rPr/>
        <w:t xml:space="preserve">4. Зробити висновки за роботою. </w:t>
      </w:r>
    </w:p>
    <w:p>
      <w:pPr>
        <w:pStyle w:val="p11"/>
        <w:rPr/>
      </w:pPr>
      <w:r>
        <w:rPr/>
        <w:t xml:space="preserve">5. Оформити звіт з роботи. </w:t>
      </w:r>
    </w:p>
    <w:p>
      <w:pPr>
        <w:pStyle w:val="p11"/>
        <w:rPr/>
      </w:pPr>
      <w:r>
        <w:rPr/>
        <w:t>6. Відповісти на контрольні питання.</w:t>
      </w:r>
    </w:p>
    <w:p>
      <w:pPr>
        <w:pStyle w:val="p11"/>
        <w:rPr/>
      </w:pPr>
      <w:r>
        <w:rPr/>
      </w:r>
    </w:p>
    <w:p>
      <w:pPr>
        <w:pStyle w:val="h11"/>
        <w:rPr/>
      </w:pPr>
      <w:r>
        <w:rPr/>
        <w:t>Вхідні дані</w:t>
      </w:r>
    </w:p>
    <w:p>
      <w:pPr>
        <w:pStyle w:val="p11"/>
        <w:rPr/>
      </w:pPr>
      <w:r>
        <w:rPr/>
      </w:r>
    </w:p>
    <w:p>
      <w:pPr>
        <w:pStyle w:val="p11"/>
        <w:rPr/>
      </w:pPr>
      <w:r>
        <w:rPr/>
        <w:t xml:space="preserve">Як набір даних було обрано один під назвою </w:t>
      </w:r>
      <w:r>
        <w:rPr>
          <w:lang w:val="en-US"/>
        </w:rPr>
        <w:t xml:space="preserve">Electric_Production.csv. </w:t>
      </w:r>
      <w:r>
        <w:rPr>
          <w:lang w:val="uk-UA"/>
        </w:rPr>
        <w:t xml:space="preserve">Його було взято звідси: </w:t>
      </w:r>
      <w:hyperlink r:id="rId3">
        <w:r>
          <w:rPr>
            <w:rStyle w:val="Hyperlink"/>
          </w:rPr>
          <w:t>Time Series Datasets</w:t>
        </w:r>
      </w:hyperlink>
      <w:r>
        <w:rPr/>
        <w:t>.</w:t>
      </w:r>
    </w:p>
    <w:p>
      <w:pPr>
        <w:pStyle w:val="p11"/>
        <w:rPr/>
      </w:pPr>
      <w:r>
        <w:rPr/>
        <w:t>Набір даних містить щомісячні дані про споживання електроенергії. Місто, з якого взято ці дані, не вказане. Формат даних — C</w:t>
      </w:r>
      <w:r>
        <w:rPr>
          <w:lang w:val="en-US"/>
        </w:rPr>
        <w:t>SV (Comma Separated Values).</w:t>
      </w:r>
    </w:p>
    <w:p>
      <w:pPr>
        <w:pStyle w:val="p11"/>
        <w:rPr/>
      </w:pPr>
      <w:r>
        <w:rPr/>
        <w:t>Вигляд перших семи рядків нижче на рисунку 0.1.</w:t>
      </w:r>
    </w:p>
    <w:p>
      <w:pPr>
        <w:pStyle w:val="p11"/>
        <w:rPr/>
      </w:pPr>
      <w:r>
        <w:rPr/>
      </w:r>
    </w:p>
    <w:p>
      <w:pPr>
        <w:pStyle w:val="img1"/>
        <w:rPr/>
      </w:pPr>
      <w:r>
        <w:rPr/>
        <w:drawing>
          <wp:inline distT="0" distB="0" distL="0" distR="0">
            <wp:extent cx="2000250" cy="1987550"/>
            <wp:effectExtent l="0" t="0" r="0" b="0"/>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4"/>
                    <a:stretch>
                      <a:fillRect/>
                    </a:stretch>
                  </pic:blipFill>
                  <pic:spPr bwMode="auto">
                    <a:xfrm>
                      <a:off x="0" y="0"/>
                      <a:ext cx="2000250" cy="1987550"/>
                    </a:xfrm>
                    <a:prstGeom prst="rect">
                      <a:avLst/>
                    </a:prstGeom>
                    <a:noFill/>
                  </pic:spPr>
                </pic:pic>
              </a:graphicData>
            </a:graphic>
          </wp:inline>
        </w:drawing>
      </w:r>
    </w:p>
    <w:p>
      <w:pPr>
        <w:pStyle w:val="img1"/>
        <w:rPr/>
      </w:pPr>
      <w:r>
        <w:rPr/>
        <w:t>Рисунок 0.1 — Вигляд перших рядків</w:t>
      </w:r>
    </w:p>
    <w:p>
      <w:pPr>
        <w:pStyle w:val="p11"/>
        <w:rPr/>
      </w:pPr>
      <w:r>
        <w:rPr/>
      </w:r>
    </w:p>
    <w:p>
      <w:pPr>
        <w:pStyle w:val="h11"/>
        <w:rPr/>
      </w:pPr>
      <w:r>
        <w:rPr/>
        <w:t>Текст програми</w:t>
      </w:r>
    </w:p>
    <w:p>
      <w:pPr>
        <w:pStyle w:val="p11"/>
        <w:rPr/>
      </w:pPr>
      <w:r>
        <w:rPr/>
      </w:r>
    </w:p>
    <w:p>
      <w:pPr>
        <w:pStyle w:val="Code"/>
        <w:rPr/>
      </w:pPr>
      <w:r>
        <w:rPr/>
        <w:t>import os</w:t>
      </w:r>
    </w:p>
    <w:p>
      <w:pPr>
        <w:pStyle w:val="Code"/>
        <w:rPr/>
      </w:pPr>
      <w:r>
        <w:rPr/>
        <w:t>from matplotlib import pyplot as plt</w:t>
      </w:r>
    </w:p>
    <w:p>
      <w:pPr>
        <w:pStyle w:val="Code"/>
        <w:rPr/>
      </w:pPr>
      <w:r>
        <w:rPr/>
        <w:t>import numpy as np</w:t>
      </w:r>
    </w:p>
    <w:p>
      <w:pPr>
        <w:pStyle w:val="Code"/>
        <w:rPr/>
      </w:pPr>
      <w:r>
        <w:rPr/>
        <w:t>import seaborn as sns</w:t>
      </w:r>
    </w:p>
    <w:p>
      <w:pPr>
        <w:pStyle w:val="Code"/>
        <w:rPr/>
      </w:pPr>
      <w:r>
        <w:rPr/>
        <w:t>import pandas as pd</w:t>
      </w:r>
    </w:p>
    <w:p>
      <w:pPr>
        <w:pStyle w:val="Code"/>
        <w:rPr/>
      </w:pPr>
      <w:r>
        <w:rPr/>
        <w:t>from statsmodels.tsa.seasonal import seasonal_decompose</w:t>
      </w:r>
    </w:p>
    <w:p>
      <w:pPr>
        <w:pStyle w:val="Code"/>
        <w:rPr/>
      </w:pPr>
      <w:r>
        <w:rPr/>
        <w:t>from statsmodels.tsa.holtwinters import ExponentialSmoothing</w:t>
      </w:r>
    </w:p>
    <w:p>
      <w:pPr>
        <w:pStyle w:val="Code"/>
        <w:rPr/>
      </w:pPr>
      <w:r>
        <w:rPr/>
        <w:t>import pmdarima as pm</w:t>
      </w:r>
    </w:p>
    <w:p>
      <w:pPr>
        <w:pStyle w:val="Code"/>
        <w:rPr/>
      </w:pPr>
      <w:r>
        <w:rPr/>
      </w:r>
    </w:p>
    <w:p>
      <w:pPr>
        <w:pStyle w:val="Code"/>
        <w:rPr/>
      </w:pPr>
      <w:r>
        <w:rPr/>
        <w:t># Читати дані з файлу</w:t>
      </w:r>
    </w:p>
    <w:p>
      <w:pPr>
        <w:pStyle w:val="Code"/>
        <w:rPr/>
      </w:pPr>
      <w:r>
        <w:rPr/>
        <w:t>current_dir = os.path.dirname(os.path.abspath(__file__))</w:t>
      </w:r>
    </w:p>
    <w:p>
      <w:pPr>
        <w:pStyle w:val="Code"/>
        <w:rPr/>
      </w:pPr>
      <w:r>
        <w:rPr/>
        <w:t>file_name: str = "power.csv"</w:t>
      </w:r>
    </w:p>
    <w:p>
      <w:pPr>
        <w:pStyle w:val="Code"/>
        <w:rPr/>
      </w:pPr>
      <w:r>
        <w:rPr/>
        <w:t>file_path: str = os.path.join(current_dir, file_name)</w:t>
      </w:r>
    </w:p>
    <w:p>
      <w:pPr>
        <w:pStyle w:val="Code"/>
        <w:rPr/>
      </w:pPr>
      <w:r>
        <w:rPr/>
        <w:t>df = pd.read_csv(file_path)</w:t>
      </w:r>
    </w:p>
    <w:p>
      <w:pPr>
        <w:pStyle w:val="Code"/>
        <w:rPr/>
      </w:pPr>
      <w:r>
        <w:rPr/>
      </w:r>
    </w:p>
    <w:p>
      <w:pPr>
        <w:pStyle w:val="Code"/>
        <w:rPr/>
      </w:pPr>
      <w:r>
        <w:rPr/>
        <w:t xml:space="preserve"># Конвертувати стовпець з датою у формат дати </w:t>
      </w:r>
    </w:p>
    <w:p>
      <w:pPr>
        <w:pStyle w:val="Code"/>
        <w:rPr/>
      </w:pPr>
      <w:r>
        <w:rPr/>
        <w:t>df["DATE"] = pd.to_datetime(df["DATE"])</w:t>
      </w:r>
    </w:p>
    <w:p>
      <w:pPr>
        <w:pStyle w:val="Code"/>
        <w:rPr/>
      </w:pPr>
      <w:r>
        <w:rPr/>
        <w:t>df = df.set_index("DATE")</w:t>
      </w:r>
    </w:p>
    <w:p>
      <w:pPr>
        <w:pStyle w:val="Code"/>
        <w:rPr/>
      </w:pPr>
      <w:r>
        <w:rPr/>
        <w:t>print(df)</w:t>
      </w:r>
    </w:p>
    <w:p>
      <w:pPr>
        <w:pStyle w:val="Code"/>
        <w:rPr/>
      </w:pPr>
      <w:r>
        <w:rPr/>
        <w:t>average = df.rolling(window=12).mean()</w:t>
      </w:r>
    </w:p>
    <w:p>
      <w:pPr>
        <w:pStyle w:val="Code"/>
        <w:rPr/>
      </w:pPr>
      <w:r>
        <w:rPr/>
      </w:r>
    </w:p>
    <w:p>
      <w:pPr>
        <w:pStyle w:val="Code"/>
        <w:rPr/>
      </w:pPr>
      <w:r>
        <w:rPr/>
        <w:t># Графік первинних даних</w:t>
      </w:r>
    </w:p>
    <w:p>
      <w:pPr>
        <w:pStyle w:val="Code"/>
        <w:rPr/>
      </w:pPr>
      <w:r>
        <w:rPr/>
        <w:t>plt.figure(figsize=(12, 6))</w:t>
      </w:r>
    </w:p>
    <w:p>
      <w:pPr>
        <w:pStyle w:val="Code"/>
        <w:rPr/>
      </w:pPr>
      <w:r>
        <w:rPr/>
        <w:t>plt.plot(df, color="tab:blue", label="Original Data")</w:t>
      </w:r>
    </w:p>
    <w:p>
      <w:pPr>
        <w:pStyle w:val="Code"/>
        <w:rPr/>
      </w:pPr>
      <w:r>
        <w:rPr/>
        <w:t>plt.plot(average, color="tab:red", label="Average Data")</w:t>
      </w:r>
    </w:p>
    <w:p>
      <w:pPr>
        <w:pStyle w:val="Code"/>
        <w:rPr/>
      </w:pPr>
      <w:r>
        <w:rPr/>
        <w:t>plt.title("Rolling Statistics", size=14)</w:t>
      </w:r>
    </w:p>
    <w:p>
      <w:pPr>
        <w:pStyle w:val="Code"/>
        <w:rPr/>
      </w:pPr>
      <w:r>
        <w:rPr/>
        <w:t>plt.xlabel("Date", size=12)</w:t>
      </w:r>
    </w:p>
    <w:p>
      <w:pPr>
        <w:pStyle w:val="Code"/>
        <w:rPr/>
      </w:pPr>
      <w:r>
        <w:rPr/>
        <w:t>plt.ylabel("Power Consumption")</w:t>
      </w:r>
    </w:p>
    <w:p>
      <w:pPr>
        <w:pStyle w:val="Code"/>
        <w:rPr/>
      </w:pPr>
      <w:r>
        <w:rPr/>
        <w:t>plt.legend()</w:t>
      </w:r>
    </w:p>
    <w:p>
      <w:pPr>
        <w:pStyle w:val="Code"/>
        <w:rPr/>
      </w:pPr>
      <w:r>
        <w:rPr/>
        <w:t>plt.grid()</w:t>
      </w:r>
    </w:p>
    <w:p>
      <w:pPr>
        <w:pStyle w:val="Code"/>
        <w:rPr/>
      </w:pPr>
      <w:r>
        <w:rPr/>
        <w:t>plt.show()</w:t>
      </w:r>
    </w:p>
    <w:p>
      <w:pPr>
        <w:pStyle w:val="Code"/>
        <w:rPr/>
      </w:pPr>
      <w:r>
        <w:rPr/>
      </w:r>
    </w:p>
    <w:p>
      <w:pPr>
        <w:pStyle w:val="Code"/>
        <w:rPr/>
      </w:pPr>
      <w:r>
        <w:rPr/>
        <w:t># Декомпозиція даних на сезональні, періодичні, тощо.</w:t>
      </w:r>
    </w:p>
    <w:p>
      <w:pPr>
        <w:pStyle w:val="Code"/>
        <w:rPr/>
      </w:pPr>
      <w:r>
        <w:rPr/>
        <w:t>decomp = seasonal_decompose(df, model="additive", period=12)</w:t>
      </w:r>
    </w:p>
    <w:p>
      <w:pPr>
        <w:pStyle w:val="Code"/>
        <w:rPr/>
      </w:pPr>
      <w:r>
        <w:rPr/>
        <w:t>decomp.plot()</w:t>
      </w:r>
    </w:p>
    <w:p>
      <w:pPr>
        <w:pStyle w:val="Code"/>
        <w:rPr/>
      </w:pPr>
      <w:r>
        <w:rPr/>
        <w:t>plt.show()</w:t>
      </w:r>
    </w:p>
    <w:p>
      <w:pPr>
        <w:pStyle w:val="Code"/>
        <w:rPr/>
      </w:pPr>
      <w:r>
        <w:rPr/>
      </w:r>
    </w:p>
    <w:p>
      <w:pPr>
        <w:pStyle w:val="Code"/>
        <w:rPr/>
      </w:pPr>
      <w:r>
        <w:rPr/>
        <w:t># Розділення даних на тестові та навчальні</w:t>
      </w:r>
    </w:p>
    <w:p>
      <w:pPr>
        <w:pStyle w:val="Code"/>
        <w:rPr/>
      </w:pPr>
      <w:r>
        <w:rPr/>
        <w:t>train = df[:-</w:t>
      </w:r>
      <w:r>
        <w:rPr/>
        <w:t>24</w:t>
      </w:r>
      <w:r>
        <w:rPr/>
        <w:t>]</w:t>
      </w:r>
    </w:p>
    <w:p>
      <w:pPr>
        <w:pStyle w:val="Code"/>
        <w:rPr/>
      </w:pPr>
      <w:r>
        <w:rPr/>
        <w:t>test = df[-</w:t>
      </w:r>
      <w:r>
        <w:rPr/>
        <w:t>24</w:t>
      </w:r>
      <w:r>
        <w:rPr/>
        <w:t>:]</w:t>
      </w:r>
    </w:p>
    <w:p>
      <w:pPr>
        <w:pStyle w:val="Code"/>
        <w:rPr/>
      </w:pPr>
      <w:r>
        <w:rPr/>
      </w:r>
    </w:p>
    <w:p>
      <w:pPr>
        <w:pStyle w:val="Code"/>
        <w:rPr/>
      </w:pPr>
      <w:r>
        <w:rPr/>
        <w:t xml:space="preserve"># Застосувати модель ARIMA </w:t>
      </w:r>
    </w:p>
    <w:p>
      <w:pPr>
        <w:pStyle w:val="Code"/>
        <w:rPr/>
      </w:pPr>
      <w:r>
        <w:rPr/>
        <w:t>model = pm.auto_arima(</w:t>
      </w:r>
    </w:p>
    <w:p>
      <w:pPr>
        <w:pStyle w:val="Code"/>
        <w:rPr/>
      </w:pPr>
      <w:r>
        <w:rPr/>
        <w:t xml:space="preserve">    </w:t>
      </w:r>
      <w:r>
        <w:rPr/>
        <w:t>train,</w:t>
      </w:r>
    </w:p>
    <w:p>
      <w:pPr>
        <w:pStyle w:val="Code"/>
        <w:rPr/>
      </w:pPr>
      <w:r>
        <w:rPr/>
        <w:t xml:space="preserve">    </w:t>
      </w:r>
      <w:r>
        <w:rPr/>
        <w:t>seasonal=False,</w:t>
      </w:r>
    </w:p>
    <w:p>
      <w:pPr>
        <w:pStyle w:val="Code"/>
        <w:rPr/>
      </w:pPr>
      <w:r>
        <w:rPr/>
        <w:t xml:space="preserve">    </w:t>
      </w:r>
      <w:r>
        <w:rPr/>
        <w:t>m=12,</w:t>
      </w:r>
    </w:p>
    <w:p>
      <w:pPr>
        <w:pStyle w:val="Code"/>
        <w:rPr/>
      </w:pPr>
      <w:r>
        <w:rPr/>
        <w:t xml:space="preserve">    </w:t>
      </w:r>
      <w:r>
        <w:rPr/>
        <w:t>trace=True,</w:t>
      </w:r>
    </w:p>
    <w:p>
      <w:pPr>
        <w:pStyle w:val="Code"/>
        <w:rPr/>
      </w:pPr>
      <w:r>
        <w:rPr/>
        <w:t xml:space="preserve">    </w:t>
      </w:r>
      <w:r>
        <w:rPr/>
        <w:t>error_action="ignore",</w:t>
      </w:r>
    </w:p>
    <w:p>
      <w:pPr>
        <w:pStyle w:val="Code"/>
        <w:rPr/>
      </w:pPr>
      <w:r>
        <w:rPr/>
        <w:t xml:space="preserve">    </w:t>
      </w:r>
      <w:r>
        <w:rPr/>
        <w:t>suppress_warnings=True,</w:t>
      </w:r>
    </w:p>
    <w:p>
      <w:pPr>
        <w:pStyle w:val="Code"/>
        <w:rPr/>
      </w:pPr>
      <w:r>
        <w:rPr/>
        <w:t>)</w:t>
      </w:r>
    </w:p>
    <w:p>
      <w:pPr>
        <w:pStyle w:val="Code"/>
        <w:rPr/>
      </w:pPr>
      <w:r>
        <w:rPr/>
        <w:t>print(model.summary())</w:t>
      </w:r>
    </w:p>
    <w:p>
      <w:pPr>
        <w:pStyle w:val="Code"/>
        <w:rPr/>
      </w:pPr>
      <w:r>
        <w:rPr/>
        <w:t>forecast = model.predict(n_preiods=12)</w:t>
      </w:r>
    </w:p>
    <w:p>
      <w:pPr>
        <w:pStyle w:val="Code"/>
        <w:rPr/>
      </w:pPr>
      <w:r>
        <w:rPr/>
        <w:t>forecast = pd.Series(forecast, index=test.index)</w:t>
      </w:r>
    </w:p>
    <w:p>
      <w:pPr>
        <w:pStyle w:val="Code"/>
        <w:rPr/>
      </w:pPr>
      <w:r>
        <w:rPr/>
      </w:r>
    </w:p>
    <w:p>
      <w:pPr>
        <w:pStyle w:val="Code"/>
        <w:rPr/>
      </w:pPr>
      <w:r>
        <w:rPr/>
        <w:t># Графік отриманих результатів</w:t>
      </w:r>
    </w:p>
    <w:p>
      <w:pPr>
        <w:pStyle w:val="Code"/>
        <w:rPr/>
      </w:pPr>
      <w:r>
        <w:rPr/>
        <w:t>plt.figure(figsize=(12, 6))</w:t>
      </w:r>
    </w:p>
    <w:p>
      <w:pPr>
        <w:pStyle w:val="Code"/>
        <w:rPr/>
      </w:pPr>
      <w:r>
        <w:rPr/>
        <w:t>plt.plot(train, label="Training Data")</w:t>
      </w:r>
    </w:p>
    <w:p>
      <w:pPr>
        <w:pStyle w:val="Code"/>
        <w:rPr/>
      </w:pPr>
      <w:r>
        <w:rPr/>
        <w:t>plt.plot(test, label="Actual Values", linewidth=2)</w:t>
      </w:r>
    </w:p>
    <w:p>
      <w:pPr>
        <w:pStyle w:val="Code"/>
        <w:rPr/>
      </w:pPr>
      <w:r>
        <w:rPr/>
        <w:t>plt.plot(forecast, label="Forecasted Values", linestyle="--")</w:t>
      </w:r>
    </w:p>
    <w:p>
      <w:pPr>
        <w:pStyle w:val="Code"/>
        <w:rPr/>
      </w:pPr>
      <w:r>
        <w:rPr/>
        <w:t>plt.title("ARIMA Forecast")</w:t>
      </w:r>
    </w:p>
    <w:p>
      <w:pPr>
        <w:pStyle w:val="Code"/>
        <w:rPr/>
      </w:pPr>
      <w:r>
        <w:rPr/>
        <w:t>plt.xlabel("Time")</w:t>
      </w:r>
    </w:p>
    <w:p>
      <w:pPr>
        <w:pStyle w:val="Code"/>
        <w:rPr/>
      </w:pPr>
      <w:r>
        <w:rPr/>
        <w:t>plt.ylabel("Value")</w:t>
      </w:r>
    </w:p>
    <w:p>
      <w:pPr>
        <w:pStyle w:val="Code"/>
        <w:rPr/>
      </w:pPr>
      <w:r>
        <w:rPr/>
        <w:t>plt.legend()</w:t>
      </w:r>
    </w:p>
    <w:p>
      <w:pPr>
        <w:pStyle w:val="Code"/>
        <w:rPr/>
      </w:pPr>
      <w:r>
        <w:rPr/>
        <w:t>plt.grid()</w:t>
      </w:r>
    </w:p>
    <w:p>
      <w:pPr>
        <w:pStyle w:val="Code"/>
        <w:rPr/>
      </w:pPr>
      <w:r>
        <w:rPr/>
        <w:t>plt.show()</w:t>
      </w:r>
    </w:p>
    <w:p>
      <w:pPr>
        <w:pStyle w:val="Code"/>
        <w:rPr/>
      </w:pPr>
      <w:r>
        <w:rPr/>
      </w:r>
    </w:p>
    <w:p>
      <w:pPr>
        <w:pStyle w:val="Code"/>
        <w:rPr/>
      </w:pPr>
      <w:r>
        <w:rPr/>
        <w:t># Застосувати модель ETS</w:t>
      </w:r>
    </w:p>
    <w:p>
      <w:pPr>
        <w:pStyle w:val="Code"/>
        <w:rPr/>
      </w:pPr>
      <w:r>
        <w:rPr/>
        <w:t>ets_model = ExponentialSmoothing(</w:t>
      </w:r>
    </w:p>
    <w:p>
      <w:pPr>
        <w:pStyle w:val="Code"/>
        <w:rPr/>
      </w:pPr>
      <w:r>
        <w:rPr/>
        <w:t xml:space="preserve">    </w:t>
      </w:r>
      <w:r>
        <w:rPr/>
        <w:t>train, seasonal="add", trend="add", seasonal_periods=12</w:t>
      </w:r>
    </w:p>
    <w:p>
      <w:pPr>
        <w:pStyle w:val="Code"/>
        <w:rPr/>
      </w:pPr>
      <w:r>
        <w:rPr/>
        <w:t>)</w:t>
      </w:r>
    </w:p>
    <w:p>
      <w:pPr>
        <w:pStyle w:val="Code"/>
        <w:rPr/>
      </w:pPr>
      <w:r>
        <w:rPr/>
        <w:t>ets_fit = ets_model.fit()</w:t>
      </w:r>
    </w:p>
    <w:p>
      <w:pPr>
        <w:pStyle w:val="Code"/>
        <w:rPr/>
      </w:pPr>
      <w:r>
        <w:rPr/>
        <w:t>forecast = ets_fit.forecast(steps=12)</w:t>
      </w:r>
    </w:p>
    <w:p>
      <w:pPr>
        <w:pStyle w:val="Code"/>
        <w:rPr/>
      </w:pPr>
      <w:r>
        <w:rPr/>
        <w:t>forecast = pd.Series(forecast, index=test.index)</w:t>
      </w:r>
    </w:p>
    <w:p>
      <w:pPr>
        <w:pStyle w:val="Code"/>
        <w:rPr/>
      </w:pPr>
      <w:r>
        <w:rPr/>
      </w:r>
    </w:p>
    <w:p>
      <w:pPr>
        <w:pStyle w:val="Code"/>
        <w:rPr/>
      </w:pPr>
      <w:r>
        <w:rPr/>
        <w:t xml:space="preserve"># Графік отриманих результатів </w:t>
      </w:r>
    </w:p>
    <w:p>
      <w:pPr>
        <w:pStyle w:val="Code"/>
        <w:rPr/>
      </w:pPr>
      <w:r>
        <w:rPr/>
        <w:t>plt.figure(figsize=(12, 6))</w:t>
      </w:r>
    </w:p>
    <w:p>
      <w:pPr>
        <w:pStyle w:val="Code"/>
        <w:rPr/>
      </w:pPr>
      <w:r>
        <w:rPr/>
        <w:t>plt.plot(train, label="Training Data")</w:t>
      </w:r>
    </w:p>
    <w:p>
      <w:pPr>
        <w:pStyle w:val="Code"/>
        <w:rPr/>
      </w:pPr>
      <w:r>
        <w:rPr/>
        <w:t>plt.plot(test, label="Actual Values", linewidth=2)</w:t>
      </w:r>
    </w:p>
    <w:p>
      <w:pPr>
        <w:pStyle w:val="Code"/>
        <w:rPr/>
      </w:pPr>
      <w:r>
        <w:rPr/>
        <w:t>plt.plot(forecast, label="Forecasted Values", linestyle="--")</w:t>
      </w:r>
    </w:p>
    <w:p>
      <w:pPr>
        <w:pStyle w:val="Code"/>
        <w:rPr/>
      </w:pPr>
      <w:r>
        <w:rPr/>
        <w:t>plt.title("ETS Forecast")</w:t>
      </w:r>
    </w:p>
    <w:p>
      <w:pPr>
        <w:pStyle w:val="Code"/>
        <w:rPr/>
      </w:pPr>
      <w:r>
        <w:rPr/>
        <w:t>plt.xlabel("Time")</w:t>
      </w:r>
    </w:p>
    <w:p>
      <w:pPr>
        <w:pStyle w:val="Code"/>
        <w:rPr/>
      </w:pPr>
      <w:r>
        <w:rPr/>
        <w:t>plt.ylabel("Value")</w:t>
      </w:r>
    </w:p>
    <w:p>
      <w:pPr>
        <w:pStyle w:val="Code"/>
        <w:rPr/>
      </w:pPr>
      <w:r>
        <w:rPr/>
        <w:t>plt.legend()</w:t>
      </w:r>
    </w:p>
    <w:p>
      <w:pPr>
        <w:pStyle w:val="Code"/>
        <w:rPr/>
      </w:pPr>
      <w:r>
        <w:rPr/>
        <w:t>plt.grid()</w:t>
      </w:r>
    </w:p>
    <w:p>
      <w:pPr>
        <w:pStyle w:val="Code"/>
        <w:rPr/>
      </w:pPr>
      <w:r>
        <w:rPr/>
        <w:t>plt.show()</w:t>
      </w:r>
    </w:p>
    <w:p>
      <w:pPr>
        <w:pStyle w:val="p11"/>
        <w:rPr/>
      </w:pPr>
      <w:r>
        <w:rPr/>
      </w:r>
    </w:p>
    <w:p>
      <w:pPr>
        <w:pStyle w:val="h11"/>
        <w:rPr/>
      </w:pPr>
      <w:r>
        <w:rPr/>
        <w:t>Результати</w:t>
      </w:r>
    </w:p>
    <w:p>
      <w:pPr>
        <w:pStyle w:val="p11"/>
        <w:rPr/>
      </w:pPr>
      <w:r>
        <w:rPr/>
      </w:r>
    </w:p>
    <w:p>
      <w:pPr>
        <w:pStyle w:val="p11"/>
        <w:rPr/>
      </w:pPr>
      <w:r>
        <w:rPr/>
        <w:t>Результати виконання програми наведено на рисунках нижче.</w:t>
      </w:r>
    </w:p>
    <w:p>
      <w:pPr>
        <w:pStyle w:val="p11"/>
        <w:rPr/>
      </w:pPr>
      <w:r>
        <w:rPr/>
      </w:r>
    </w:p>
    <w:p>
      <w:pPr>
        <w:pStyle w:val="img1"/>
        <w:rPr/>
      </w:pPr>
      <w:r>
        <w:rPr/>
        <w:drawing>
          <wp:inline distT="0" distB="0" distL="0" distR="0">
            <wp:extent cx="5731510" cy="2865755"/>
            <wp:effectExtent l="0" t="0" r="0" b="0"/>
            <wp:docPr id="2"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3"/>
                    <pic:cNvPicPr>
                      <a:picLocks noChangeAspect="1" noChangeArrowheads="1"/>
                    </pic:cNvPicPr>
                  </pic:nvPicPr>
                  <pic:blipFill>
                    <a:blip r:embed="rId5"/>
                    <a:stretch>
                      <a:fillRect/>
                    </a:stretch>
                  </pic:blipFill>
                  <pic:spPr bwMode="auto">
                    <a:xfrm>
                      <a:off x="0" y="0"/>
                      <a:ext cx="5731510" cy="2865755"/>
                    </a:xfrm>
                    <a:prstGeom prst="rect">
                      <a:avLst/>
                    </a:prstGeom>
                    <a:noFill/>
                  </pic:spPr>
                </pic:pic>
              </a:graphicData>
            </a:graphic>
          </wp:inline>
        </w:drawing>
      </w:r>
    </w:p>
    <w:p>
      <w:pPr>
        <w:pStyle w:val="img1"/>
        <w:rPr/>
      </w:pPr>
      <w:r>
        <w:rPr/>
        <w:t>Рисунок 1.1 — Початкові дані</w:t>
      </w:r>
    </w:p>
    <w:p>
      <w:pPr>
        <w:pStyle w:val="img1"/>
        <w:rPr/>
      </w:pPr>
      <w:r>
        <w:rPr/>
      </w:r>
    </w:p>
    <w:p>
      <w:pPr>
        <w:pStyle w:val="img1"/>
        <w:rPr/>
      </w:pPr>
      <w:r>
        <w:rPr/>
        <w:drawing>
          <wp:inline distT="0" distB="0" distL="0" distR="0">
            <wp:extent cx="5731510" cy="4298315"/>
            <wp:effectExtent l="0" t="0" r="0" b="0"/>
            <wp:docPr id="3" name="Зображенн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4"/>
                    <pic:cNvPicPr>
                      <a:picLocks noChangeAspect="1" noChangeArrowheads="1"/>
                    </pic:cNvPicPr>
                  </pic:nvPicPr>
                  <pic:blipFill>
                    <a:blip r:embed="rId6"/>
                    <a:stretch>
                      <a:fillRect/>
                    </a:stretch>
                  </pic:blipFill>
                  <pic:spPr bwMode="auto">
                    <a:xfrm>
                      <a:off x="0" y="0"/>
                      <a:ext cx="5731510" cy="4298315"/>
                    </a:xfrm>
                    <a:prstGeom prst="rect">
                      <a:avLst/>
                    </a:prstGeom>
                    <a:noFill/>
                  </pic:spPr>
                </pic:pic>
              </a:graphicData>
            </a:graphic>
          </wp:inline>
        </w:drawing>
      </w:r>
    </w:p>
    <w:p>
      <w:pPr>
        <w:pStyle w:val="img1"/>
        <w:rPr/>
      </w:pPr>
      <w:r>
        <w:rPr/>
        <w:t>Рисунок 1.2 — Дані після декомпозиції</w:t>
      </w:r>
    </w:p>
    <w:p>
      <w:pPr>
        <w:pStyle w:val="img1"/>
        <w:rPr/>
      </w:pPr>
      <w:r>
        <w:rPr/>
      </w:r>
    </w:p>
    <w:p>
      <w:pPr>
        <w:pStyle w:val="img1"/>
        <w:rPr/>
      </w:pPr>
      <w:r>
        <w:rPr/>
      </w:r>
    </w:p>
    <w:p>
      <w:pPr>
        <w:pStyle w:val="img1"/>
        <w:rPr/>
      </w:pPr>
      <w:r>
        <w:rPr/>
        <w:drawing>
          <wp:inline distT="0" distB="0" distL="0" distR="0">
            <wp:extent cx="5731510" cy="2990850"/>
            <wp:effectExtent l="0" t="0" r="0" b="0"/>
            <wp:docPr id="4" name="Зображенн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5"/>
                    <pic:cNvPicPr>
                      <a:picLocks noChangeAspect="1" noChangeArrowheads="1"/>
                    </pic:cNvPicPr>
                  </pic:nvPicPr>
                  <pic:blipFill>
                    <a:blip r:embed="rId7"/>
                    <a:stretch>
                      <a:fillRect/>
                    </a:stretch>
                  </pic:blipFill>
                  <pic:spPr bwMode="auto">
                    <a:xfrm>
                      <a:off x="0" y="0"/>
                      <a:ext cx="5731510" cy="2990850"/>
                    </a:xfrm>
                    <a:prstGeom prst="rect">
                      <a:avLst/>
                    </a:prstGeom>
                    <a:noFill/>
                  </pic:spPr>
                </pic:pic>
              </a:graphicData>
            </a:graphic>
          </wp:inline>
        </w:drawing>
      </w:r>
    </w:p>
    <w:p>
      <w:pPr>
        <w:pStyle w:val="img1"/>
        <w:rPr/>
      </w:pPr>
      <w:r>
        <w:rPr/>
        <w:t xml:space="preserve">Рисунок 1.3 — Результати роботи моделі </w:t>
      </w:r>
      <w:r>
        <w:rPr>
          <w:lang w:val="en-US"/>
        </w:rPr>
        <w:t>ARIMA</w:t>
      </w:r>
    </w:p>
    <w:p>
      <w:pPr>
        <w:pStyle w:val="img1"/>
        <w:rPr/>
      </w:pPr>
      <w:r>
        <w:rPr/>
      </w:r>
    </w:p>
    <w:p>
      <w:pPr>
        <w:pStyle w:val="img1"/>
        <w:rPr/>
      </w:pPr>
      <w:r>
        <w:rPr/>
        <w:drawing>
          <wp:inline distT="0" distB="0" distL="0" distR="0">
            <wp:extent cx="5731510" cy="2865755"/>
            <wp:effectExtent l="0" t="0" r="0" b="0"/>
            <wp:docPr id="5" name="Зображенн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6"/>
                    <pic:cNvPicPr>
                      <a:picLocks noChangeAspect="1" noChangeArrowheads="1"/>
                    </pic:cNvPicPr>
                  </pic:nvPicPr>
                  <pic:blipFill>
                    <a:blip r:embed="rId8"/>
                    <a:stretch>
                      <a:fillRect/>
                    </a:stretch>
                  </pic:blipFill>
                  <pic:spPr bwMode="auto">
                    <a:xfrm>
                      <a:off x="0" y="0"/>
                      <a:ext cx="5731510" cy="2865755"/>
                    </a:xfrm>
                    <a:prstGeom prst="rect">
                      <a:avLst/>
                    </a:prstGeom>
                    <a:noFill/>
                  </pic:spPr>
                </pic:pic>
              </a:graphicData>
            </a:graphic>
          </wp:inline>
        </w:drawing>
      </w:r>
    </w:p>
    <w:p>
      <w:pPr>
        <w:pStyle w:val="img1"/>
        <w:rPr/>
      </w:pPr>
      <w:r>
        <w:rPr/>
        <w:t xml:space="preserve">Рисунок 1.4 — Результати роботи моделі </w:t>
      </w:r>
      <w:r>
        <w:rPr>
          <w:lang w:val="en-US"/>
        </w:rPr>
        <w:t>ETS</w:t>
      </w:r>
    </w:p>
    <w:p>
      <w:pPr>
        <w:pStyle w:val="img1"/>
        <w:rPr/>
      </w:pPr>
      <w:r>
        <w:rPr/>
      </w:r>
    </w:p>
    <w:p>
      <w:pPr>
        <w:pStyle w:val="img1"/>
        <w:rPr/>
      </w:pPr>
      <w:r>
        <w:rPr/>
        <w:drawing>
          <wp:inline distT="0" distB="0" distL="0" distR="0">
            <wp:extent cx="5731510" cy="3797935"/>
            <wp:effectExtent l="0" t="0" r="0" b="0"/>
            <wp:docPr id="6"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pic:cNvPicPr>
                      <a:picLocks noChangeAspect="1" noChangeArrowheads="1"/>
                    </pic:cNvPicPr>
                  </pic:nvPicPr>
                  <pic:blipFill>
                    <a:blip r:embed="rId9"/>
                    <a:stretch>
                      <a:fillRect/>
                    </a:stretch>
                  </pic:blipFill>
                  <pic:spPr bwMode="auto">
                    <a:xfrm>
                      <a:off x="0" y="0"/>
                      <a:ext cx="5731510" cy="3797935"/>
                    </a:xfrm>
                    <a:prstGeom prst="rect">
                      <a:avLst/>
                    </a:prstGeom>
                    <a:noFill/>
                  </pic:spPr>
                </pic:pic>
              </a:graphicData>
            </a:graphic>
          </wp:inline>
        </w:drawing>
      </w:r>
    </w:p>
    <w:p>
      <w:pPr>
        <w:pStyle w:val="img1"/>
        <w:rPr/>
      </w:pPr>
      <w:r>
        <w:rPr/>
        <w:t>Рисунок 1.</w:t>
      </w:r>
      <w:r>
        <w:rPr>
          <w:lang w:val="en-US"/>
        </w:rPr>
        <w:t xml:space="preserve">5 </w:t>
      </w:r>
      <w:r>
        <w:rPr/>
        <w:t xml:space="preserve">— Таблиця результатів роботи моделі </w:t>
      </w:r>
      <w:r>
        <w:rPr>
          <w:lang w:val="en-US"/>
        </w:rPr>
        <w:t>ARIMA</w:t>
      </w:r>
    </w:p>
    <w:p>
      <w:pPr>
        <w:pStyle w:val="p11"/>
        <w:rPr>
          <w:lang w:val="en-US"/>
        </w:rPr>
      </w:pPr>
      <w:r>
        <w:rPr>
          <w:lang w:val="en-US"/>
        </w:rPr>
      </w:r>
    </w:p>
    <w:p>
      <w:pPr>
        <w:pStyle w:val="p11"/>
        <w:rPr>
          <w:lang w:val="uk-UA"/>
        </w:rPr>
      </w:pPr>
      <w:r>
        <w:rPr>
          <w:lang w:val="uk-UA"/>
        </w:rPr>
        <w:t>Також під час роботи програма видає наступні рядки у консоль:</w:t>
      </w:r>
    </w:p>
    <w:p>
      <w:pPr>
        <w:pStyle w:val="p11"/>
        <w:rPr>
          <w:lang w:val="uk-UA"/>
        </w:rPr>
      </w:pPr>
      <w:r>
        <w:rPr>
          <w:lang w:val="uk-UA"/>
        </w:rPr>
      </w:r>
    </w:p>
    <w:p>
      <w:pPr>
        <w:pStyle w:val="Code"/>
        <w:rPr/>
      </w:pPr>
      <w:r>
        <w:rPr/>
        <w:t>Performing stepwise search to minimize aic</w:t>
      </w:r>
    </w:p>
    <w:p>
      <w:pPr>
        <w:pStyle w:val="Code"/>
        <w:rPr/>
      </w:pPr>
      <w:r>
        <w:rPr/>
        <w:t xml:space="preserve"> </w:t>
      </w:r>
      <w:r>
        <w:rPr/>
        <w:t>ARIMA(2,1,2)(0,0,0)[0] intercept   : AIC=inf, Time=0.41 sec</w:t>
      </w:r>
    </w:p>
    <w:p>
      <w:pPr>
        <w:pStyle w:val="Code"/>
        <w:rPr/>
      </w:pPr>
      <w:r>
        <w:rPr/>
        <w:t xml:space="preserve"> </w:t>
      </w:r>
      <w:r>
        <w:rPr/>
        <w:t>ARIMA(0,1,0)(0,0,0)[0] intercept   : AIC=2657.357, Time=0.03 sec</w:t>
      </w:r>
    </w:p>
    <w:p>
      <w:pPr>
        <w:pStyle w:val="Code"/>
        <w:rPr/>
      </w:pPr>
      <w:r>
        <w:rPr/>
        <w:t xml:space="preserve"> </w:t>
      </w:r>
      <w:r>
        <w:rPr/>
        <w:t>ARIMA(1,1,0)(0,0,0)[0] intercept   : AIC=2599.753, Time=0.06 sec</w:t>
      </w:r>
    </w:p>
    <w:p>
      <w:pPr>
        <w:pStyle w:val="Code"/>
        <w:rPr/>
      </w:pPr>
      <w:r>
        <w:rPr/>
        <w:t xml:space="preserve"> </w:t>
      </w:r>
      <w:r>
        <w:rPr/>
        <w:t>ARIMA(0,1,1)(0,0,0)[0] intercept   : AIC=2531.251, Time=0.07 sec</w:t>
      </w:r>
    </w:p>
    <w:p>
      <w:pPr>
        <w:pStyle w:val="Code"/>
        <w:rPr/>
      </w:pPr>
      <w:r>
        <w:rPr/>
        <w:t xml:space="preserve"> </w:t>
      </w:r>
      <w:r>
        <w:rPr/>
        <w:t>ARIMA(0,1,0)(0,0,0)[0]             : AIC=2655.436, Time=0.03 sec</w:t>
      </w:r>
    </w:p>
    <w:p>
      <w:pPr>
        <w:pStyle w:val="Code"/>
        <w:rPr/>
      </w:pPr>
      <w:r>
        <w:rPr/>
        <w:t xml:space="preserve"> </w:t>
      </w:r>
      <w:r>
        <w:rPr/>
        <w:t>ARIMA(1,1,1)(0,0,0)[0] intercept   : AIC=2531.973, Time=0.09 sec</w:t>
      </w:r>
    </w:p>
    <w:p>
      <w:pPr>
        <w:pStyle w:val="Code"/>
        <w:rPr/>
      </w:pPr>
      <w:r>
        <w:rPr/>
        <w:t xml:space="preserve"> </w:t>
      </w:r>
      <w:r>
        <w:rPr/>
        <w:t>ARIMA(0,1,2)(0,0,0)[0] intercept   : AIC=2433.235, Time=0.14 sec</w:t>
      </w:r>
    </w:p>
    <w:p>
      <w:pPr>
        <w:pStyle w:val="Code"/>
        <w:rPr/>
      </w:pPr>
      <w:r>
        <w:rPr/>
        <w:t xml:space="preserve"> </w:t>
      </w:r>
      <w:r>
        <w:rPr/>
        <w:t>ARIMA(1,1,2)(0,0,0)[0] intercept   : AIC=2400.984, Time=0.17 sec</w:t>
      </w:r>
    </w:p>
    <w:p>
      <w:pPr>
        <w:pStyle w:val="Code"/>
        <w:rPr/>
      </w:pPr>
      <w:r>
        <w:rPr/>
        <w:t xml:space="preserve"> </w:t>
      </w:r>
      <w:r>
        <w:rPr/>
        <w:t>ARIMA(1,1,3)(0,0,0)[0] intercept   : AIC=2353.950, Time=0.20 sec</w:t>
      </w:r>
    </w:p>
    <w:p>
      <w:pPr>
        <w:pStyle w:val="Code"/>
        <w:rPr/>
      </w:pPr>
      <w:r>
        <w:rPr/>
        <w:t xml:space="preserve"> </w:t>
      </w:r>
      <w:r>
        <w:rPr/>
        <w:t>ARIMA(0,1,3)(0,0,0)[0] intercept   : AIC=2353.710, Time=0.18 sec</w:t>
      </w:r>
    </w:p>
    <w:p>
      <w:pPr>
        <w:pStyle w:val="Code"/>
        <w:rPr/>
      </w:pPr>
      <w:r>
        <w:rPr/>
        <w:t xml:space="preserve"> </w:t>
      </w:r>
      <w:r>
        <w:rPr/>
        <w:t>ARIMA(0,1,4)(0,0,0)[0] intercept   : AIC=2336.712, Time=0.20 sec</w:t>
      </w:r>
    </w:p>
    <w:p>
      <w:pPr>
        <w:pStyle w:val="Code"/>
        <w:rPr/>
      </w:pPr>
      <w:r>
        <w:rPr/>
        <w:t xml:space="preserve"> </w:t>
      </w:r>
      <w:r>
        <w:rPr/>
        <w:t>ARIMA(1,1,4)(0,0,0)[0] intercept   : AIC=2337.090, Time=0.35 sec</w:t>
      </w:r>
    </w:p>
    <w:p>
      <w:pPr>
        <w:pStyle w:val="Code"/>
        <w:rPr/>
      </w:pPr>
      <w:r>
        <w:rPr/>
        <w:t xml:space="preserve"> </w:t>
      </w:r>
      <w:r>
        <w:rPr/>
        <w:t>ARIMA(0,1,5)(0,0,0)[0] intercept   : AIC=2263.899, Time=0.31 sec</w:t>
      </w:r>
    </w:p>
    <w:p>
      <w:pPr>
        <w:pStyle w:val="Code"/>
        <w:rPr/>
      </w:pPr>
      <w:r>
        <w:rPr/>
        <w:t xml:space="preserve"> </w:t>
      </w:r>
      <w:r>
        <w:rPr/>
        <w:t>ARIMA(1,1,5)(0,0,0)[0] intercept   : AIC=2253.412, Time=0.43 sec</w:t>
      </w:r>
    </w:p>
    <w:p>
      <w:pPr>
        <w:pStyle w:val="Code"/>
        <w:rPr/>
      </w:pPr>
      <w:r>
        <w:rPr/>
        <w:t xml:space="preserve"> </w:t>
      </w:r>
      <w:r>
        <w:rPr/>
        <w:t>ARIMA(2,1,5)(0,0,0)[0] intercept   : AIC=1976.267, Time=0.75 sec</w:t>
      </w:r>
    </w:p>
    <w:p>
      <w:pPr>
        <w:pStyle w:val="Code"/>
        <w:rPr/>
      </w:pPr>
      <w:r>
        <w:rPr/>
        <w:t xml:space="preserve"> </w:t>
      </w:r>
      <w:r>
        <w:rPr/>
        <w:t>ARIMA(2,1,4)(0,0,0)[0] intercept   : AIC=1971.845, Time=0.56 sec</w:t>
      </w:r>
    </w:p>
    <w:p>
      <w:pPr>
        <w:pStyle w:val="Code"/>
        <w:rPr/>
      </w:pPr>
      <w:r>
        <w:rPr/>
        <w:t xml:space="preserve"> </w:t>
      </w:r>
      <w:r>
        <w:rPr/>
        <w:t>ARIMA(2,1,3)(0,0,0)[0] intercept   : AIC=2007.706, Time=0.53 sec</w:t>
      </w:r>
    </w:p>
    <w:p>
      <w:pPr>
        <w:pStyle w:val="Code"/>
        <w:rPr/>
      </w:pPr>
      <w:r>
        <w:rPr/>
        <w:t xml:space="preserve"> </w:t>
      </w:r>
      <w:r>
        <w:rPr/>
        <w:t>ARIMA(3,1,4)(0,0,0)[0] intercept   : AIC=1984.166, Time=0.71 sec</w:t>
      </w:r>
    </w:p>
    <w:p>
      <w:pPr>
        <w:pStyle w:val="Code"/>
        <w:rPr/>
      </w:pPr>
      <w:r>
        <w:rPr/>
        <w:t xml:space="preserve"> </w:t>
      </w:r>
      <w:r>
        <w:rPr/>
        <w:t>ARIMA(3,1,3)(0,0,0)[0] intercept   : AIC=inf, Time=0.54 sec</w:t>
      </w:r>
    </w:p>
    <w:p>
      <w:pPr>
        <w:pStyle w:val="Code"/>
        <w:rPr/>
      </w:pPr>
      <w:r>
        <w:rPr/>
        <w:t xml:space="preserve"> </w:t>
      </w:r>
      <w:r>
        <w:rPr/>
        <w:t>ARIMA(3,1,5)(0,0,0)[0] intercept   : AIC=1971.153, Time=0.83 sec</w:t>
      </w:r>
    </w:p>
    <w:p>
      <w:pPr>
        <w:pStyle w:val="Code"/>
        <w:rPr/>
      </w:pPr>
      <w:r>
        <w:rPr/>
        <w:t xml:space="preserve"> </w:t>
      </w:r>
      <w:r>
        <w:rPr/>
        <w:t>ARIMA(4,1,5)(0,0,0)[0] intercept   : AIC=1968.056, Time=0.86 sec</w:t>
      </w:r>
    </w:p>
    <w:p>
      <w:pPr>
        <w:pStyle w:val="Code"/>
        <w:rPr/>
      </w:pPr>
      <w:r>
        <w:rPr/>
        <w:t xml:space="preserve"> </w:t>
      </w:r>
      <w:r>
        <w:rPr/>
        <w:t>ARIMA(4,1,4)(0,0,0)[0] intercept   : AIC=1963.244, Time=0.74 sec</w:t>
      </w:r>
    </w:p>
    <w:p>
      <w:pPr>
        <w:pStyle w:val="Code"/>
        <w:rPr/>
      </w:pPr>
      <w:r>
        <w:rPr/>
        <w:t xml:space="preserve"> </w:t>
      </w:r>
      <w:r>
        <w:rPr/>
        <w:t>ARIMA(4,1,3)(0,0,0)[0] intercept   : AIC=inf, Time=0.60 sec</w:t>
      </w:r>
    </w:p>
    <w:p>
      <w:pPr>
        <w:pStyle w:val="Code"/>
        <w:rPr/>
      </w:pPr>
      <w:r>
        <w:rPr/>
        <w:t xml:space="preserve"> </w:t>
      </w:r>
      <w:r>
        <w:rPr/>
        <w:t>ARIMA(5,1,4)(0,0,0)[0] intercept   : AIC=inf, Time=0.77 sec</w:t>
      </w:r>
    </w:p>
    <w:p>
      <w:pPr>
        <w:pStyle w:val="Code"/>
        <w:rPr/>
      </w:pPr>
      <w:r>
        <w:rPr/>
        <w:t xml:space="preserve"> </w:t>
      </w:r>
      <w:r>
        <w:rPr/>
        <w:t>ARIMA(5,1,3)(0,0,0)[0] intercept   : AIC=inf, Time=0.71 sec</w:t>
      </w:r>
    </w:p>
    <w:p>
      <w:pPr>
        <w:pStyle w:val="Code"/>
        <w:rPr/>
      </w:pPr>
      <w:r>
        <w:rPr/>
        <w:t xml:space="preserve"> </w:t>
      </w:r>
      <w:r>
        <w:rPr/>
        <w:t>ARIMA(5,1,5)(0,0,0)[0] intercept   : AIC=inf, Time=0.97 sec</w:t>
      </w:r>
    </w:p>
    <w:p>
      <w:pPr>
        <w:pStyle w:val="Code"/>
        <w:rPr/>
      </w:pPr>
      <w:r>
        <w:rPr/>
        <w:t xml:space="preserve"> </w:t>
      </w:r>
      <w:r>
        <w:rPr/>
        <w:t>ARIMA(4,1,4)(0,0,0)[0]             : AIC=1973.944, Time=0.58 sec</w:t>
      </w:r>
    </w:p>
    <w:p>
      <w:pPr>
        <w:pStyle w:val="Code"/>
        <w:rPr/>
      </w:pPr>
      <w:r>
        <w:rPr/>
      </w:r>
    </w:p>
    <w:p>
      <w:pPr>
        <w:pStyle w:val="Code"/>
        <w:rPr/>
      </w:pPr>
      <w:r>
        <w:rPr/>
        <w:t>Best model:  ARIMA(4,1,4)(0,0,0)[0] intercept</w:t>
      </w:r>
    </w:p>
    <w:p>
      <w:pPr>
        <w:pStyle w:val="p11"/>
        <w:rPr>
          <w:lang w:val="uk-UA"/>
        </w:rPr>
      </w:pPr>
      <w:r>
        <w:rPr>
          <w:lang w:val="uk-UA"/>
        </w:rPr>
      </w:r>
    </w:p>
    <w:p>
      <w:pPr>
        <w:pStyle w:val="h11"/>
        <w:rPr/>
      </w:pPr>
      <w:r>
        <w:rPr/>
        <w:t>Висновки</w:t>
      </w:r>
    </w:p>
    <w:p>
      <w:pPr>
        <w:pStyle w:val="p11"/>
        <w:rPr/>
      </w:pPr>
      <w:r>
        <w:rPr/>
      </w:r>
    </w:p>
    <w:p>
      <w:pPr>
        <w:pStyle w:val="p11"/>
        <w:rPr/>
      </w:pPr>
      <w:r>
        <w:rPr/>
        <w:t>Отже, було навчено реалізовувати програмні проєкти у сфері інженерії програмного забезпечення, пов’язані з необхідністю обробки часових послідовностей даних.</w:t>
      </w:r>
    </w:p>
    <w:p>
      <w:pPr>
        <w:pStyle w:val="p11"/>
        <w:rPr/>
      </w:pPr>
      <w:r>
        <w:rPr/>
        <w:t>Під час виконання роботи виникли такі питання:</w:t>
      </w:r>
    </w:p>
    <w:p>
      <w:pPr>
        <w:pStyle w:val="p11"/>
        <w:rPr/>
      </w:pPr>
      <w:r>
        <w:rPr/>
      </w:r>
    </w:p>
    <w:p>
      <w:pPr>
        <w:pStyle w:val="H2"/>
        <w:rPr>
          <w:b w:val="false"/>
          <w:bCs w:val="false"/>
          <w:i/>
          <w:iCs/>
        </w:rPr>
      </w:pPr>
      <w:r>
        <w:rPr>
          <w:b w:val="false"/>
          <w:bCs w:val="false"/>
          <w:i/>
          <w:iCs/>
        </w:rPr>
        <w:t xml:space="preserve">Що означають рядки, що починаються з </w:t>
      </w:r>
      <w:r>
        <w:rPr>
          <w:b w:val="false"/>
          <w:bCs w:val="false"/>
          <w:i/>
          <w:iCs/>
          <w:lang w:val="en-US"/>
        </w:rPr>
        <w:t>ARIMA?</w:t>
      </w:r>
    </w:p>
    <w:p>
      <w:pPr>
        <w:pStyle w:val="P1"/>
        <w:rPr>
          <w:b w:val="false"/>
          <w:bCs w:val="false"/>
          <w:i/>
          <w:iCs/>
          <w:lang w:val="en-US"/>
        </w:rPr>
      </w:pPr>
      <w:r>
        <w:rPr>
          <w:b w:val="false"/>
          <w:bCs w:val="false"/>
          <w:i/>
          <w:iCs/>
          <w:lang w:val="en-US"/>
        </w:rPr>
      </w:r>
    </w:p>
    <w:p>
      <w:pPr>
        <w:pStyle w:val="P1"/>
        <w:rPr>
          <w:b w:val="false"/>
          <w:bCs w:val="false"/>
          <w:i w:val="false"/>
          <w:iCs w:val="false"/>
          <w:lang w:val="uk-UA"/>
        </w:rPr>
      </w:pPr>
      <w:r>
        <w:rPr>
          <w:b w:val="false"/>
          <w:bCs w:val="false"/>
          <w:i w:val="false"/>
          <w:iCs w:val="false"/>
          <w:lang w:val="uk-UA"/>
        </w:rPr>
        <w:t>Кожен з них є кроком з метою мінімізувати показник АІС.</w:t>
      </w:r>
    </w:p>
    <w:p>
      <w:pPr>
        <w:pStyle w:val="P1"/>
        <w:rPr>
          <w:b w:val="false"/>
          <w:bCs w:val="false"/>
          <w:i w:val="false"/>
          <w:iCs w:val="false"/>
          <w:lang w:val="uk-UA"/>
        </w:rPr>
      </w:pPr>
      <w:r>
        <w:rPr>
          <w:b w:val="false"/>
          <w:bCs w:val="false"/>
          <w:i w:val="false"/>
          <w:iCs w:val="false"/>
          <w:lang w:val="uk-UA"/>
        </w:rPr>
      </w:r>
    </w:p>
    <w:p>
      <w:pPr>
        <w:pStyle w:val="H2"/>
        <w:rPr>
          <w:b w:val="false"/>
          <w:bCs w:val="false"/>
          <w:i/>
          <w:iCs/>
        </w:rPr>
      </w:pPr>
      <w:r>
        <w:rPr>
          <w:b w:val="false"/>
          <w:bCs w:val="false"/>
          <w:i/>
          <w:iCs/>
        </w:rPr>
        <w:t xml:space="preserve">Що таке </w:t>
      </w:r>
      <w:r>
        <w:rPr>
          <w:b w:val="false"/>
          <w:bCs w:val="false"/>
          <w:i/>
          <w:iCs/>
          <w:lang w:val="en-US"/>
        </w:rPr>
        <w:t>AIC</w:t>
      </w:r>
      <w:r>
        <w:rPr>
          <w:b w:val="false"/>
          <w:bCs w:val="false"/>
          <w:i/>
          <w:iCs/>
        </w:rPr>
        <w:t>?</w:t>
      </w:r>
    </w:p>
    <w:p>
      <w:pPr>
        <w:pStyle w:val="P1"/>
        <w:rPr>
          <w:b w:val="false"/>
          <w:bCs w:val="false"/>
          <w:i/>
          <w:iCs/>
        </w:rPr>
      </w:pPr>
      <w:r>
        <w:rPr>
          <w:b w:val="false"/>
          <w:bCs w:val="false"/>
          <w:i/>
          <w:iCs/>
        </w:rPr>
      </w:r>
    </w:p>
    <w:p>
      <w:pPr>
        <w:pStyle w:val="P1"/>
        <w:rPr>
          <w:b w:val="false"/>
          <w:bCs w:val="false"/>
          <w:i w:val="false"/>
          <w:iCs w:val="false"/>
          <w:lang w:val="en-US"/>
        </w:rPr>
      </w:pPr>
      <w:r>
        <w:rPr>
          <w:b w:val="false"/>
          <w:bCs w:val="false"/>
          <w:i w:val="false"/>
          <w:iCs w:val="false"/>
          <w:lang w:val="en-US"/>
        </w:rPr>
        <w:t xml:space="preserve">AIC (Akaike information criterion, </w:t>
      </w:r>
      <w:r>
        <w:rPr>
          <w:b w:val="false"/>
          <w:bCs w:val="false"/>
          <w:i w:val="false"/>
          <w:iCs w:val="false"/>
          <w:lang w:val="uk-UA"/>
        </w:rPr>
        <w:t>Інформаційний критерій Акаіке) є оцінювачем похибки передбачувача.</w:t>
      </w:r>
    </w:p>
    <w:p>
      <w:pPr>
        <w:pStyle w:val="P1"/>
        <w:rPr>
          <w:b w:val="false"/>
          <w:bCs w:val="false"/>
          <w:i/>
          <w:iCs/>
        </w:rPr>
      </w:pPr>
      <w:r>
        <w:rPr>
          <w:b w:val="false"/>
          <w:bCs w:val="false"/>
          <w:i/>
          <w:iCs/>
        </w:rPr>
      </w:r>
    </w:p>
    <w:p>
      <w:pPr>
        <w:pStyle w:val="H2"/>
        <w:rPr>
          <w:b w:val="false"/>
          <w:bCs w:val="false"/>
          <w:i/>
          <w:iCs/>
        </w:rPr>
      </w:pPr>
      <w:r>
        <w:rPr>
          <w:b w:val="false"/>
          <w:bCs w:val="false"/>
          <w:i/>
          <w:iCs/>
        </w:rPr>
        <w:t>Чому на графіках результатів частина з правильними результатами зміщена вниз?</w:t>
      </w:r>
    </w:p>
    <w:p>
      <w:pPr>
        <w:pStyle w:val="p11"/>
        <w:rPr/>
      </w:pPr>
      <w:r>
        <w:rPr/>
      </w:r>
    </w:p>
    <w:p>
      <w:pPr>
        <w:pStyle w:val="p11"/>
        <w:rPr/>
      </w:pPr>
      <w:r>
        <w:rPr/>
        <w:t>Було виправлено шляхом додавання більшого інтервалу при розбитті на тестову та навчальну вибірки.</w:t>
      </w:r>
    </w:p>
    <w:p>
      <w:pPr>
        <w:pStyle w:val="p11"/>
        <w:rPr/>
      </w:pPr>
      <w:r>
        <w:rPr/>
      </w:r>
    </w:p>
    <w:p>
      <w:pPr>
        <w:pStyle w:val="h11"/>
        <w:rPr/>
      </w:pPr>
      <w:r>
        <w:rPr/>
        <w:t>Питання</w:t>
      </w:r>
    </w:p>
    <w:p>
      <w:pPr>
        <w:pStyle w:val="H2"/>
        <w:spacing w:before="0" w:after="0"/>
        <w:rPr/>
      </w:pPr>
      <w:r>
        <w:rPr/>
        <w:t xml:space="preserve">Що таке часовий ряд? </w:t>
      </w:r>
    </w:p>
    <w:p>
      <w:pPr>
        <w:pStyle w:val="P1"/>
        <w:spacing w:before="0" w:after="0"/>
        <w:rPr/>
      </w:pPr>
      <w:r>
        <w:rPr/>
      </w:r>
    </w:p>
    <w:p>
      <w:pPr>
        <w:pStyle w:val="P1"/>
        <w:spacing w:before="0" w:after="0"/>
        <w:rPr/>
      </w:pPr>
      <w:r>
        <w:rPr/>
        <w:t xml:space="preserve">Часовий ряд є послідовністю точок даних, проіндексованих у хронологічному порядку. </w:t>
      </w:r>
    </w:p>
    <w:p>
      <w:pPr>
        <w:pStyle w:val="P1"/>
        <w:spacing w:before="0" w:after="0"/>
        <w:rPr/>
      </w:pPr>
      <w:r>
        <w:fldChar w:fldCharType="begin"/>
      </w:r>
      <w:r>
        <w:rPr>
          <w:rStyle w:val="Hyperlink"/>
        </w:rPr>
        <w:instrText xml:space="preserve"> HYPERLINK "https://sharpskill.dev/uk/technologies/data-science/pytannia-spivbesidy/time-series-forecasting" \l ":~:text=%D0%A7%D0%B0%D1%81%D0%BE%D0%B2%D0%B8%D0%B9%20%D1%80%D1%8F%D0%B4%20%E2%80%94%20%D1%86%D0%B5%20%D0%BF%D0%BE%D1%81%D0%BB%D1%96%D0%B4%D0%BE%D0%B2%D0%BD%D1%96%D1%81%D1%82%D1%8C%20%D1%82%D0%BE%D1%87%D0%BE%D0%BA%20%D0%B4%D0%B0%D0%BD%D0%B8%D1%85%2C%20%D0%BF%D1%80%D0%BE%D1%96%D0%BD%D0%B4%D0%B5%D0%BA%D1%81%D0%BE%D0%B2%D0%B0%D0%BD%D0%B8%D1%85%20%D1%83%20%D1%85%D1%80%D0%BE%D0%BD%D0%BE%D0%BB%D0%BE%D0%B3%D1%96%D1%87%D0%BD%D0%BE%D0%BC%D1%83%20%D0%BF%D0%BE%D1%80%D1%8F%D0%B4%D0%BA%D1%83.%20%D0%A1%D0%BF%D0%BE%D1%81%D1%82%D0%B5%D1%80%D0%B5%D0%B6%D0%B5%D0%BD%D0%BD%D1%8F%20%D0%B7%D0%B1%D0%B8%D1%80%D0%B0%D1%8E%D1%82%D1%8C%D1%81%D1%8F%20%D1%87%D0%B5%D1%80%D0%B5%D0%B7%20%D1%80%D0%B5%D0%B3%D1%83%D0%BB%D1%8F%D1%80%D0%BD%D1%96%20%D1%96%D0%BD%D1%82%D0%B5%D1%80%D0%B2%D0%B0%D0%BB%D0%B8%20(%D0%BF%D0%BE%D0%B3%D0%BE%D0%B4%D0%B8%D0%BD%D0%BD%D0%BE%2C%20%D1%89%D0%BE%D0%B4%D0%BD%D1%8F%2C%20%D1%89%D0%BE%D0%BC%D1%96%D1%81%D1%8F%D1%86%D1%8F)%20%D1%96%20%D1%87%D0%B0%D1%81%D1%82%D0%BE%20%D0%B4%D0%B5%D0%BC%D0%BE%D0%BD%D1%81%D1%82%D1%80%D1%83%D1%8E%D1%82%D1%8C%20%D1%87%D0%B0%D1%81%D0%BE%D0%B2%D1%96%20%D0%B7%D0%B0%D0%BB%D0%B5%D0%B6%D0%BD%D0%BE%D1%81%D1%82%D1%96.%20%D0%9A%D0%BB%D0%B0%D1%81%D0%B8%D1%87%D0%BD%D1%96%20%D0%BF%D1%80%D0%B8%D0%BA%D0%BB%D0%B0%D0%B4%D0%B8%3A%20%D1%86%D1%96%D0%BD%D0%B8%20%D0%B0%D0%BA%D1%86%D1%96%D0%B9%2C%20%D1%82%D0%B5%D0%BC%D0%BF%D0%B5%D1%80%D0%B0%D1%82%D1%83%D1%80%D0%B8%2C%20%D0%BC%D1%96%D1%81%D1%8F%D1%87%D0%BD%D1%96%20%D0%BF%D1%80%D0%BE%D0%B4%D0%B0%D0%B6%D1%96."</w:instrText>
      </w:r>
      <w:r>
        <w:rPr>
          <w:rStyle w:val="Hyperlink"/>
        </w:rPr>
        <w:fldChar w:fldCharType="separate"/>
      </w:r>
      <w:r>
        <w:rPr>
          <w:rStyle w:val="Hyperlink"/>
        </w:rPr>
        <w:t>Джерело</w:t>
      </w:r>
      <w:r>
        <w:rPr>
          <w:rStyle w:val="Hyperlink"/>
        </w:rPr>
        <w:fldChar w:fldCharType="end"/>
      </w:r>
      <w:r>
        <w:rPr/>
        <w:t>.</w:t>
      </w:r>
    </w:p>
    <w:p>
      <w:pPr>
        <w:pStyle w:val="P1"/>
        <w:spacing w:before="0" w:after="0"/>
        <w:rPr/>
      </w:pPr>
      <w:r>
        <w:rPr/>
      </w:r>
    </w:p>
    <w:p>
      <w:pPr>
        <w:pStyle w:val="H2"/>
        <w:rPr/>
      </w:pPr>
      <w:r>
        <w:rPr/>
        <w:t xml:space="preserve">Наведіть приклади даних, поданих у вигляді часових рядів. </w:t>
      </w:r>
    </w:p>
    <w:p>
      <w:pPr>
        <w:pStyle w:val="P1"/>
        <w:rPr/>
      </w:pPr>
      <w:r>
        <w:rPr/>
      </w:r>
    </w:p>
    <w:p>
      <w:pPr>
        <w:pStyle w:val="P1"/>
        <w:rPr/>
      </w:pPr>
      <w:r>
        <w:rPr/>
        <w:t>Прикладами даних, поданих у вигляді часового рядку можуть бути:</w:t>
      </w:r>
    </w:p>
    <w:p>
      <w:pPr>
        <w:pStyle w:val="P1"/>
        <w:rPr/>
      </w:pPr>
      <w:r>
        <w:rPr/>
        <w:t>- кардіограма;</w:t>
      </w:r>
    </w:p>
    <w:p>
      <w:pPr>
        <w:pStyle w:val="P1"/>
        <w:rPr/>
      </w:pPr>
      <w:r>
        <w:rPr/>
        <w:t>- швидкість машини під час поїздки;</w:t>
      </w:r>
    </w:p>
    <w:p>
      <w:pPr>
        <w:pStyle w:val="P1"/>
        <w:rPr/>
      </w:pPr>
      <w:r>
        <w:rPr/>
        <w:t>- висота літака в різні моменти польоту.</w:t>
      </w:r>
    </w:p>
    <w:p>
      <w:pPr>
        <w:pStyle w:val="P1"/>
        <w:rPr/>
      </w:pPr>
      <w:r>
        <w:rPr/>
      </w:r>
    </w:p>
    <w:p>
      <w:pPr>
        <w:pStyle w:val="H2"/>
        <w:rPr/>
      </w:pPr>
      <w:r>
        <w:rPr/>
        <w:t>У яких прикладних областях використовуються часові ряди?</w:t>
      </w:r>
    </w:p>
    <w:p>
      <w:pPr>
        <w:pStyle w:val="P1"/>
        <w:rPr/>
      </w:pPr>
      <w:r>
        <w:rPr/>
      </w:r>
    </w:p>
    <w:p>
      <w:pPr>
        <w:pStyle w:val="P1"/>
        <w:rPr/>
      </w:pPr>
      <w:r>
        <w:rPr/>
        <w:t>Часові ряди можуть використовуватися в таких областях:</w:t>
      </w:r>
    </w:p>
    <w:p>
      <w:pPr>
        <w:pStyle w:val="P1"/>
        <w:rPr/>
      </w:pPr>
      <w:r>
        <w:rPr/>
        <w:t>- авіація;</w:t>
      </w:r>
    </w:p>
    <w:p>
      <w:pPr>
        <w:pStyle w:val="P1"/>
        <w:rPr/>
      </w:pPr>
      <w:r>
        <w:rPr/>
        <w:t>- автоспорт;</w:t>
      </w:r>
    </w:p>
    <w:p>
      <w:pPr>
        <w:pStyle w:val="P1"/>
        <w:rPr/>
      </w:pPr>
      <w:r>
        <w:rPr/>
        <w:t>- медицина.</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character" w:styleId="FollowedHyperlink">
    <w:name w:val="FollowedHyperlink"/>
    <w:rPr>
      <w:color w:val="80000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user3">
    <w:name w:val="Верхній і нижній колонтитули (user)"/>
    <w:basedOn w:val="Normal"/>
    <w:qFormat/>
    <w:pPr>
      <w:suppressLineNumbers/>
      <w:tabs>
        <w:tab w:val="clear" w:pos="643"/>
        <w:tab w:val="center" w:pos="4513" w:leader="none"/>
        <w:tab w:val="right" w:pos="9026" w:leader="none"/>
      </w:tabs>
    </w:pPr>
    <w:rPr/>
  </w:style>
  <w:style w:type="paragraph" w:styleId="Style14">
    <w:name w:val="Верхній і нижній колонтитули"/>
    <w:basedOn w:val="Normal"/>
    <w:qFormat/>
    <w:pPr/>
    <w:rPr/>
  </w:style>
  <w:style w:type="paragraph" w:styleId="Header">
    <w:name w:val="header"/>
    <w:basedOn w:val="user3"/>
    <w:pPr>
      <w:suppressLineNumbers/>
    </w:pPr>
    <w:rPr/>
  </w:style>
  <w:style w:type="numbering" w:styleId="Style15"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ml/datasets.php?format=&amp;task=&amp;att=&amp;area=&amp;numAtt=10to100&amp;numIns=&amp;type=ts&amp;sort=nameUp&amp;view=table" TargetMode="External"/><Relationship Id="rId3" Type="http://schemas.openxmlformats.org/officeDocument/2006/relationships/hyperlink" Target="https://www.kaggle.com/datasets/shenba/time-series-datasets?select=Electric_Production.csv"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1048</TotalTime>
  <Application>LibreOffice/26.2.5.2$Windows_X86_64 LibreOffice_project/cd7284b4cbbfeb507e630c1aac019f4157393acb</Application>
  <AppVersion>15.0000</AppVersion>
  <Pages>10</Pages>
  <Words>904</Words>
  <Characters>7152</Characters>
  <CharactersWithSpaces>8050</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dcterms:modified xsi:type="dcterms:W3CDTF">2026-09-04T17:08:50Z</dcterms:modified>
  <cp:revision>354</cp:revision>
  <dc:subject/>
  <dc:title/>
</cp:coreProperties>
</file>

<file path=docProps/custom.xml><?xml version="1.0" encoding="utf-8"?>
<Properties xmlns="http://schemas.openxmlformats.org/officeDocument/2006/custom-properties" xmlns:vt="http://schemas.openxmlformats.org/officeDocument/2006/docPropsVTypes"/>
</file>