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13.svg" ContentType="image/svg"/>
  <Override PartName="/word/media/image17.svg" ContentType="image/svg"/>
  <Override PartName="/word/media/image7.svg" ContentType="image/svg"/>
  <Override PartName="/word/media/image9.svg" ContentType="image/svg"/>
  <Override PartName="/word/media/image11.svg" ContentType="image/svg"/>
  <Override PartName="/word/media/image19.svg" ContentType="image/svg"/>
  <Override PartName="/word/media/image15.svg" ContentType="image/svg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right"/>
        <w:rPr>
          <w:i w:val="false"/>
          <w:iCs w:val="false"/>
        </w:rPr>
      </w:pPr>
      <w:r>
        <w:rPr>
          <w:b/>
          <w:i w:val="false"/>
          <w:iCs w:val="false"/>
          <w:color w:val="auto"/>
          <w:sz w:val="20"/>
          <w:szCs w:val="20"/>
        </w:rPr>
        <w:t>Форма № 24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aps/>
          <w:color w:val="auto"/>
          <w:szCs w:val="28"/>
          <w:lang w:val="uk-UA"/>
        </w:rPr>
        <w:t xml:space="preserve">Міністерство освіти і науки України </w:t>
      </w:r>
    </w:p>
    <w:p>
      <w:pPr>
        <w:pStyle w:val="Normal"/>
        <w:ind w:hanging="0"/>
        <w:jc w:val="center"/>
        <w:rPr>
          <w:i w:val="false"/>
          <w:iCs w:val="false"/>
        </w:rPr>
      </w:pPr>
      <w:r>
        <w:rPr>
          <w:b/>
          <w:i w:val="false"/>
          <w:iCs w:val="false"/>
          <w:color w:val="auto"/>
          <w:sz w:val="32"/>
          <w:szCs w:val="28"/>
        </w:rPr>
        <w:t>Н</w:t>
      </w:r>
      <w:r>
        <w:rPr>
          <w:b/>
          <w:i w:val="false"/>
          <w:iCs w:val="false"/>
          <w:color w:val="auto"/>
          <w:sz w:val="32"/>
          <w:szCs w:val="28"/>
          <w:lang w:val="uk-UA"/>
        </w:rPr>
        <w:t>аціональний університет «</w:t>
      </w:r>
      <w:r>
        <w:rPr>
          <w:b/>
          <w:i w:val="false"/>
          <w:iCs w:val="false"/>
          <w:color w:val="auto"/>
          <w:sz w:val="32"/>
          <w:szCs w:val="28"/>
        </w:rPr>
        <w:t>З</w:t>
      </w:r>
      <w:r>
        <w:rPr>
          <w:b/>
          <w:i w:val="false"/>
          <w:iCs w:val="false"/>
          <w:color w:val="auto"/>
          <w:sz w:val="32"/>
          <w:szCs w:val="28"/>
          <w:lang w:val="uk-UA"/>
        </w:rPr>
        <w:t>апорізька політехніка»</w:t>
      </w:r>
    </w:p>
    <w:p>
      <w:pPr>
        <w:pStyle w:val="Normal"/>
        <w:spacing w:lineRule="auto" w:line="240"/>
        <w:jc w:val="right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jc w:val="right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jc w:val="center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>   </w:t>
      </w:r>
      <w:r>
        <w:rPr>
          <w:i w:val="false"/>
          <w:iCs w:val="false"/>
          <w:color w:val="auto"/>
          <w:szCs w:val="28"/>
          <w:u w:val="single"/>
        </w:rPr>
        <w:t>Факультет</w:t>
      </w:r>
      <w:r>
        <w:rPr>
          <w:i w:val="false"/>
          <w:iCs w:val="false"/>
          <w:color w:val="auto"/>
          <w:szCs w:val="28"/>
          <w:u w:val="single"/>
          <w:lang w:val="uk-UA"/>
        </w:rPr>
        <w:t xml:space="preserve"> комп’ютерних </w:t>
      </w:r>
      <w:r>
        <w:rPr>
          <w:i w:val="false"/>
          <w:iCs w:val="false"/>
          <w:color w:val="auto"/>
          <w:szCs w:val="28"/>
          <w:u w:val="single"/>
        </w:rPr>
        <w:t xml:space="preserve">наук </w:t>
      </w:r>
      <w:r>
        <w:rPr>
          <w:i w:val="false"/>
          <w:iCs w:val="false"/>
          <w:color w:val="auto"/>
          <w:szCs w:val="28"/>
          <w:u w:val="single"/>
          <w:lang w:val="uk-UA"/>
        </w:rPr>
        <w:t>і технологій</w:t>
      </w:r>
      <w:r>
        <w:rPr>
          <w:i w:val="false"/>
          <w:iCs w:val="false"/>
          <w:color w:val="auto"/>
          <w:u w:val="single"/>
          <w:lang w:val="uk-UA"/>
        </w:rPr>
        <w:t>   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16"/>
          <w:lang w:val="uk-UA"/>
        </w:rPr>
        <w:t>(повне найменування факультету)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sz w:val="16"/>
        </w:rPr>
      </w:pPr>
      <w:r>
        <w:rPr>
          <w:i w:val="false"/>
          <w:iCs w:val="false"/>
          <w:color w:val="auto"/>
          <w:sz w:val="16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>                </w:t>
      </w:r>
      <w:r>
        <w:rPr>
          <w:i w:val="false"/>
          <w:iCs w:val="false"/>
          <w:color w:val="auto"/>
          <w:szCs w:val="28"/>
          <w:u w:val="single"/>
          <w:lang w:val="uk-UA"/>
        </w:rPr>
        <w:t>К</w:t>
      </w:r>
      <w:r>
        <w:rPr>
          <w:i w:val="false"/>
          <w:iCs w:val="false"/>
          <w:color w:val="auto"/>
          <w:szCs w:val="28"/>
          <w:u w:val="single"/>
        </w:rPr>
        <w:t xml:space="preserve">афедра </w:t>
      </w:r>
      <w:r>
        <w:rPr>
          <w:i w:val="false"/>
          <w:iCs w:val="false"/>
          <w:color w:val="auto"/>
          <w:szCs w:val="28"/>
          <w:u w:val="single"/>
          <w:lang w:val="uk-UA"/>
        </w:rPr>
        <w:t>п</w:t>
      </w:r>
      <w:r>
        <w:rPr>
          <w:i w:val="false"/>
          <w:iCs w:val="false"/>
          <w:color w:val="auto"/>
          <w:szCs w:val="28"/>
          <w:u w:val="single"/>
        </w:rPr>
        <w:t>рограмних засобів</w:t>
        <w:tab/>
      </w:r>
      <w:r>
        <w:rPr>
          <w:i w:val="false"/>
          <w:iCs w:val="false"/>
          <w:color w:val="auto"/>
          <w:u w:val="single"/>
          <w:lang w:val="uk-UA"/>
        </w:rPr>
        <w:t>               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16"/>
          <w:lang w:val="uk-UA"/>
        </w:rPr>
        <w:t>(повне найменування кафедри )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Heading2"/>
        <w:spacing w:lineRule="auto" w:line="240"/>
        <w:ind w:hanging="0" w:left="0"/>
        <w:jc w:val="center"/>
        <w:rPr>
          <w:i w:val="false"/>
          <w:iCs w:val="false"/>
        </w:rPr>
      </w:pPr>
      <w:bookmarkStart w:id="0" w:name="__RefHeading___Toc66090_3682473240"/>
      <w:bookmarkEnd w:id="0"/>
      <w:r>
        <w:rPr>
          <w:bCs/>
          <w:i w:val="false"/>
          <w:iCs w:val="false"/>
          <w:color w:val="auto"/>
          <w:sz w:val="44"/>
        </w:rPr>
        <w:t>Пояснювальна записка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до дипломного проєкту (роботи)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ab/>
        <w:tab/>
        <w:t>бакалавр</w:t>
        <w:tab/>
        <w:tab/>
        <w:tab/>
      </w:r>
    </w:p>
    <w:p>
      <w:pPr>
        <w:pStyle w:val="Normal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16"/>
          <w:lang w:val="uk-UA"/>
        </w:rPr>
        <w:t>(ступінь вищої освіти)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sz w:val="16"/>
          <w:lang w:val="uk-UA"/>
        </w:rPr>
      </w:pPr>
      <w:r>
        <w:rPr>
          <w:i w:val="false"/>
          <w:iCs w:val="false"/>
          <w:color w:val="auto"/>
          <w:sz w:val="16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на тему</w:t>
      </w:r>
      <w:r>
        <w:rPr>
          <w:i w:val="false"/>
          <w:iCs w:val="false"/>
          <w:color w:val="auto"/>
          <w:szCs w:val="28"/>
          <w:u w:val="single"/>
          <w:lang w:val="uk-UA"/>
        </w:rPr>
        <w:t> </w:t>
        <w:tab/>
        <w:t>РОЗРОБЛЕННЯ ПРОГРАМНОГО ЗАБЕЗПЕЧЕННЯ ІНТЕРНЕТ-МАГАЗИНУ ВАНТАЖІВОК</w:t>
        <w:tab/>
        <w:tab/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u w:val="single"/>
          <w:lang w:val="en-US"/>
        </w:rPr>
      </w:pPr>
      <w:r>
        <w:rPr>
          <w:i w:val="false"/>
          <w:iCs w:val="false"/>
          <w:color w:val="auto"/>
          <w:u w:val="single"/>
          <w:lang w:val="en-US"/>
        </w:rPr>
        <w:tab/>
        <w:t>DEVELOPMENT OF SOFTWARE FOR AN ONLINE TRUCK STORE</w:t>
        <w:tab/>
        <w:tab/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ind w:hanging="0" w:left="3402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pacing w:val="-10"/>
          <w:lang w:val="uk-UA"/>
        </w:rPr>
        <w:t>Виконав(ла)</w:t>
      </w:r>
      <w:r>
        <w:rPr>
          <w:i w:val="false"/>
          <w:iCs w:val="false"/>
          <w:color w:val="auto"/>
          <w:lang w:val="uk-UA"/>
        </w:rPr>
        <w:t xml:space="preserve">: </w:t>
      </w:r>
      <w:r>
        <w:rPr>
          <w:i w:val="false"/>
          <w:iCs w:val="false"/>
          <w:color w:val="auto"/>
          <w:spacing w:val="-10"/>
          <w:lang w:val="uk-UA"/>
        </w:rPr>
        <w:t>студент(ка)</w:t>
      </w:r>
      <w:r>
        <w:rPr>
          <w:i w:val="false"/>
          <w:iCs w:val="false"/>
          <w:color w:val="auto"/>
          <w:u w:val="single"/>
          <w:lang w:val="uk-UA"/>
        </w:rPr>
        <w:t> 4 </w:t>
      </w:r>
      <w:r>
        <w:rPr>
          <w:i w:val="false"/>
          <w:iCs w:val="false"/>
          <w:color w:val="auto"/>
          <w:lang w:val="uk-UA"/>
        </w:rPr>
        <w:t xml:space="preserve">курсу, </w:t>
      </w:r>
      <w:r>
        <w:rPr>
          <w:i w:val="false"/>
          <w:iCs w:val="false"/>
          <w:color w:val="auto"/>
          <w:spacing w:val="-10"/>
          <w:lang w:val="uk-UA"/>
        </w:rPr>
        <w:t>групи</w:t>
      </w:r>
      <w:r>
        <w:rPr>
          <w:i w:val="false"/>
          <w:iCs w:val="false"/>
          <w:color w:val="auto"/>
          <w:lang w:val="uk-UA"/>
        </w:rPr>
        <w:t xml:space="preserve"> </w:t>
      </w:r>
      <w:r>
        <w:rPr>
          <w:i w:val="false"/>
          <w:iCs w:val="false"/>
          <w:color w:val="auto"/>
          <w:spacing w:val="-10"/>
          <w:u w:val="single"/>
          <w:lang w:val="uk-UA"/>
        </w:rPr>
        <w:t> КНТ</w:t>
      </w:r>
      <w:r>
        <w:rPr>
          <w:i w:val="false"/>
          <w:iCs w:val="false"/>
          <w:color w:val="auto"/>
          <w:szCs w:val="28"/>
          <w:u w:val="single"/>
          <w:lang w:val="uk-UA"/>
        </w:rPr>
        <w:t>-</w:t>
      </w:r>
      <w:r>
        <w:rPr>
          <w:i w:val="false"/>
          <w:iCs w:val="false"/>
          <w:color w:val="auto"/>
          <w:szCs w:val="28"/>
          <w:u w:val="single"/>
          <w:lang w:val="en-US"/>
        </w:rPr>
        <w:t>122</w:t>
      </w:r>
      <w:r>
        <w:rPr>
          <w:i w:val="false"/>
          <w:iCs w:val="false"/>
          <w:color w:val="auto"/>
          <w:szCs w:val="28"/>
          <w:u w:val="single"/>
          <w:lang w:val="uk-UA"/>
        </w:rPr>
        <w:t>  </w:t>
      </w:r>
    </w:p>
    <w:p>
      <w:pPr>
        <w:pStyle w:val="Normal"/>
        <w:spacing w:lineRule="auto" w:line="240"/>
        <w:ind w:hanging="0" w:left="3402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Спеціальності </w:t>
      </w:r>
      <w:r>
        <w:rPr>
          <w:i w:val="false"/>
          <w:iCs w:val="false"/>
          <w:color w:val="auto"/>
          <w:u w:val="single"/>
          <w:lang w:val="uk-UA"/>
        </w:rPr>
        <w:t>      121 Інженерія програмного       </w:t>
      </w:r>
    </w:p>
    <w:p>
      <w:pPr>
        <w:pStyle w:val="Normal"/>
        <w:spacing w:lineRule="auto" w:line="240"/>
        <w:ind w:hanging="0" w:left="3402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16"/>
          <w:lang w:val="uk-UA"/>
        </w:rPr>
        <w:t>(код і найменування спеціальності)</w:t>
      </w:r>
    </w:p>
    <w:p>
      <w:pPr>
        <w:pStyle w:val="Normal"/>
        <w:spacing w:lineRule="auto" w:line="240"/>
        <w:ind w:hanging="0" w:left="3402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>забезпечення                                                              </w:t>
      </w:r>
    </w:p>
    <w:p>
      <w:pPr>
        <w:pStyle w:val="Normal"/>
        <w:spacing w:lineRule="auto" w:line="240"/>
        <w:ind w:hanging="0" w:left="3402"/>
        <w:jc w:val="left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ind w:hanging="0" w:left="3402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Освітня програма (спеціалізація)</w:t>
      </w:r>
    </w:p>
    <w:p>
      <w:pPr>
        <w:pStyle w:val="Normal"/>
        <w:spacing w:lineRule="auto" w:line="240"/>
        <w:ind w:hanging="0" w:left="3402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>           </w:t>
      </w:r>
      <w:r>
        <w:rPr>
          <w:i w:val="false"/>
          <w:iCs w:val="false"/>
          <w:color w:val="auto"/>
          <w:szCs w:val="28"/>
          <w:u w:val="single"/>
          <w:lang w:val="uk-UA" w:eastAsia="uk-UA"/>
        </w:rPr>
        <w:t>Інженерія програмного забезпечення</w:t>
      </w:r>
      <w:r>
        <w:rPr>
          <w:i w:val="false"/>
          <w:iCs w:val="false"/>
          <w:color w:val="auto"/>
          <w:u w:val="single"/>
          <w:lang w:val="uk-UA"/>
        </w:rPr>
        <w:t>          </w:t>
      </w:r>
    </w:p>
    <w:p>
      <w:pPr>
        <w:pStyle w:val="Normal"/>
        <w:spacing w:lineRule="auto" w:line="240"/>
        <w:ind w:hanging="0" w:left="3402"/>
        <w:rPr>
          <w:i w:val="false"/>
          <w:iCs w:val="false"/>
          <w:color w:val="auto"/>
          <w:sz w:val="16"/>
          <w:szCs w:val="16"/>
          <w:u w:val="single"/>
          <w:lang w:val="uk-UA"/>
        </w:rPr>
      </w:pPr>
      <w:r>
        <w:rPr>
          <w:i w:val="false"/>
          <w:iCs w:val="false"/>
          <w:color w:val="auto"/>
          <w:sz w:val="16"/>
          <w:szCs w:val="16"/>
          <w:u w:val="single"/>
          <w:lang w:val="uk-UA"/>
        </w:rPr>
      </w:r>
    </w:p>
    <w:p>
      <w:pPr>
        <w:pStyle w:val="Normal"/>
        <w:spacing w:lineRule="auto" w:line="240"/>
        <w:ind w:hanging="0" w:left="3402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>                        </w:t>
      </w:r>
      <w:r>
        <w:rPr>
          <w:i w:val="false"/>
          <w:iCs w:val="false"/>
          <w:color w:val="auto"/>
          <w:szCs w:val="28"/>
          <w:u w:val="single"/>
          <w:lang w:val="uk-UA"/>
        </w:rPr>
        <w:t>ОНИЩЕНКО О.А.</w:t>
      </w:r>
      <w:r>
        <w:rPr>
          <w:i w:val="false"/>
          <w:iCs w:val="false"/>
          <w:color w:val="auto"/>
          <w:u w:val="single"/>
          <w:lang w:val="uk-UA"/>
        </w:rPr>
        <w:t>                                  </w:t>
      </w:r>
    </w:p>
    <w:p>
      <w:pPr>
        <w:pStyle w:val="Normal"/>
        <w:spacing w:lineRule="auto" w:line="240"/>
        <w:ind w:hanging="0" w:left="3402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16"/>
          <w:lang w:val="uk-UA"/>
        </w:rPr>
        <w:t>(</w:t>
      </w:r>
      <w:r>
        <w:rPr>
          <w:i w:val="false"/>
          <w:iCs w:val="false"/>
          <w:color w:val="auto"/>
          <w:sz w:val="16"/>
          <w:szCs w:val="22"/>
          <w:lang w:val="uk-UA" w:eastAsia="en-US"/>
        </w:rPr>
        <w:t>ПРІЗВИЩЕ та</w:t>
      </w:r>
      <w:r>
        <w:rPr>
          <w:i w:val="false"/>
          <w:iCs w:val="false"/>
          <w:color w:val="auto"/>
          <w:sz w:val="16"/>
          <w:lang w:val="uk-UA"/>
        </w:rPr>
        <w:t xml:space="preserve"> ініціали)</w:t>
      </w:r>
    </w:p>
    <w:p>
      <w:pPr>
        <w:pStyle w:val="Normal"/>
        <w:spacing w:lineRule="auto" w:line="240"/>
        <w:ind w:hanging="0" w:left="3402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Керівник</w:t>
      </w:r>
      <w:r>
        <w:rPr>
          <w:i w:val="false"/>
          <w:iCs w:val="false"/>
          <w:color w:val="auto"/>
          <w:u w:val="single"/>
          <w:lang w:val="uk-UA"/>
        </w:rPr>
        <w:t>        СТЕПАНЕНКО О.О.                              </w:t>
      </w:r>
    </w:p>
    <w:p>
      <w:pPr>
        <w:pStyle w:val="Normal"/>
        <w:spacing w:lineRule="auto" w:line="240"/>
        <w:ind w:hanging="0" w:left="3402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16"/>
          <w:lang w:val="uk-UA"/>
        </w:rPr>
        <w:t>(</w:t>
      </w:r>
      <w:r>
        <w:rPr>
          <w:i w:val="false"/>
          <w:iCs w:val="false"/>
          <w:color w:val="auto"/>
          <w:sz w:val="16"/>
          <w:szCs w:val="22"/>
          <w:lang w:val="uk-UA" w:eastAsia="en-US"/>
        </w:rPr>
        <w:t>ПРІЗВИЩЕ та</w:t>
      </w:r>
      <w:r>
        <w:rPr>
          <w:i w:val="false"/>
          <w:iCs w:val="false"/>
          <w:color w:val="auto"/>
          <w:sz w:val="16"/>
          <w:lang w:val="uk-UA"/>
        </w:rPr>
        <w:t xml:space="preserve"> ініціали)</w:t>
      </w:r>
    </w:p>
    <w:p>
      <w:pPr>
        <w:pStyle w:val="Normal"/>
        <w:tabs>
          <w:tab w:val="clear" w:pos="709"/>
          <w:tab w:val="left" w:pos="5400" w:leader="none"/>
        </w:tabs>
        <w:spacing w:lineRule="auto" w:line="240"/>
        <w:ind w:hanging="0" w:left="3402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Рецензент</w:t>
      </w:r>
      <w:r>
        <w:rPr>
          <w:i w:val="false"/>
          <w:iCs w:val="false"/>
          <w:color w:val="auto"/>
          <w:u w:val="single"/>
          <w:lang w:val="uk-UA"/>
        </w:rPr>
        <w:t>       </w:t>
      </w:r>
      <w:r>
        <w:rPr>
          <w:i w:val="false"/>
          <w:iCs w:val="false"/>
          <w:color w:val="auto"/>
          <w:szCs w:val="28"/>
          <w:u w:val="single"/>
          <w:lang w:val="uk-UA"/>
        </w:rPr>
        <w:tab/>
        <w:tab/>
        <w:t>ДЬЯЧУК Т.С.</w:t>
        <w:tab/>
      </w:r>
    </w:p>
    <w:p>
      <w:pPr>
        <w:pStyle w:val="Normal"/>
        <w:spacing w:lineRule="auto" w:line="240"/>
        <w:ind w:hanging="0" w:left="3402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16"/>
          <w:lang w:val="uk-UA"/>
        </w:rPr>
        <w:t>(</w:t>
      </w:r>
      <w:r>
        <w:rPr>
          <w:i w:val="false"/>
          <w:iCs w:val="false"/>
          <w:color w:val="auto"/>
          <w:sz w:val="16"/>
          <w:szCs w:val="22"/>
          <w:lang w:val="uk-UA" w:eastAsia="en-US"/>
        </w:rPr>
        <w:t>ПРІЗВИЩЕ та</w:t>
      </w:r>
      <w:r>
        <w:rPr>
          <w:i w:val="false"/>
          <w:iCs w:val="false"/>
          <w:color w:val="auto"/>
          <w:sz w:val="16"/>
          <w:lang w:val="uk-UA"/>
        </w:rPr>
        <w:t xml:space="preserve"> ініціали)</w:t>
      </w:r>
    </w:p>
    <w:p>
      <w:pPr>
        <w:pStyle w:val="Normal"/>
        <w:tabs>
          <w:tab w:val="clear" w:pos="709"/>
          <w:tab w:val="left" w:pos="5893" w:leader="none"/>
        </w:tabs>
        <w:spacing w:lineRule="auto" w:line="240"/>
        <w:jc w:val="right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jc w:val="right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jc w:val="right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jc w:val="right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jc w:val="right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jc w:val="right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spacing w:lineRule="auto" w:line="240"/>
        <w:jc w:val="right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Cs w:val="28"/>
          <w:lang w:val="uk-UA"/>
        </w:rPr>
        <w:t>20</w:t>
      </w:r>
      <w:r>
        <w:rPr>
          <w:i w:val="false"/>
          <w:iCs w:val="false"/>
          <w:color w:val="auto"/>
          <w:szCs w:val="28"/>
        </w:rPr>
        <w:t>2</w:t>
      </w:r>
      <w:r>
        <w:rPr>
          <w:i w:val="false"/>
          <w:iCs w:val="false"/>
          <w:color w:val="auto"/>
          <w:szCs w:val="28"/>
          <w:lang w:val="uk-UA"/>
        </w:rPr>
        <w:t>6</w:t>
      </w:r>
    </w:p>
    <w:p>
      <w:pPr>
        <w:pStyle w:val="Normal"/>
        <w:spacing w:lineRule="auto" w:line="240"/>
        <w:ind w:hanging="0"/>
        <w:jc w:val="right"/>
        <w:rPr>
          <w:b/>
          <w:i w:val="false"/>
          <w:iCs w:val="false"/>
          <w:color w:val="auto"/>
          <w:sz w:val="20"/>
          <w:szCs w:val="20"/>
        </w:rPr>
      </w:pPr>
      <w:r>
        <w:rPr>
          <w:b/>
          <w:i w:val="false"/>
          <w:iCs w:val="false"/>
          <w:color w:val="auto"/>
          <w:sz w:val="20"/>
          <w:szCs w:val="20"/>
        </w:rPr>
      </w:r>
      <w:r>
        <w:br w:type="page"/>
      </w:r>
    </w:p>
    <w:p>
      <w:pPr>
        <w:pStyle w:val="Normal"/>
        <w:spacing w:before="0" w:after="0"/>
        <w:rPr>
          <w:i w:val="false"/>
          <w:iCs w:val="false"/>
        </w:rPr>
      </w:pPr>
      <w:r>
        <mc:AlternateContent>
          <mc:Choice Requires="wps">
            <w:drawing>
              <wp:anchor distT="0" distB="0" distL="635" distR="0" simplePos="0" relativeHeight="165" behindDoc="0" locked="0" layoutInCell="1" allowOverlap="1">
                <wp:simplePos x="0" y="0"/>
                <wp:positionH relativeFrom="column">
                  <wp:posOffset>5852160</wp:posOffset>
                </wp:positionH>
                <wp:positionV relativeFrom="paragraph">
                  <wp:posOffset>-488950</wp:posOffset>
                </wp:positionV>
                <wp:extent cx="391795" cy="391795"/>
                <wp:effectExtent l="635" t="0" r="0" b="0"/>
                <wp:wrapNone/>
                <wp:docPr id="1" name="Прямокут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80" cy="39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60.8pt;margin-top:-38.5pt;width:30.8pt;height:30.8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b/>
          <w:i w:val="false"/>
          <w:iCs w:val="false"/>
          <w:color w:val="auto"/>
          <w:sz w:val="20"/>
          <w:szCs w:val="20"/>
        </w:rPr>
        <w:t>Форма № 25</w:t>
      </w:r>
    </w:p>
    <w:p>
      <w:pPr>
        <w:pStyle w:val="Normal"/>
        <w:spacing w:lineRule="auto" w:line="240"/>
        <w:ind w:hanging="0"/>
        <w:rPr>
          <w:bCs/>
          <w:i w:val="false"/>
          <w:iCs w:val="false"/>
          <w:color w:val="auto"/>
          <w:lang w:val="uk-UA"/>
        </w:rPr>
      </w:pPr>
      <w:r>
        <w:rPr>
          <w:bCs/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aps/>
          <w:color w:val="auto"/>
          <w:szCs w:val="28"/>
          <w:lang w:val="uk-UA"/>
        </w:rPr>
        <w:t xml:space="preserve">Міністерство освіти і науки України 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b/>
          <w:bCs/>
          <w:i w:val="false"/>
          <w:iCs w:val="false"/>
          <w:color w:val="auto"/>
          <w:lang w:val="uk-UA"/>
        </w:rPr>
        <w:t xml:space="preserve">Національний </w:t>
      </w:r>
      <w:r>
        <w:rPr>
          <w:b/>
          <w:bCs/>
          <w:i w:val="false"/>
          <w:iCs w:val="false"/>
          <w:color w:val="auto"/>
          <w:lang w:val="ru-UA"/>
        </w:rPr>
        <w:t>у</w:t>
      </w:r>
      <w:r>
        <w:rPr>
          <w:b/>
          <w:bCs/>
          <w:i w:val="false"/>
          <w:iCs w:val="false"/>
          <w:color w:val="auto"/>
          <w:lang w:val="uk-UA"/>
        </w:rPr>
        <w:t xml:space="preserve">ніверситет «Запорізька </w:t>
      </w:r>
      <w:r>
        <w:rPr>
          <w:b/>
          <w:bCs/>
          <w:i w:val="false"/>
          <w:iCs w:val="false"/>
          <w:color w:val="auto"/>
          <w:lang w:val="ru-UA"/>
        </w:rPr>
        <w:t>п</w:t>
      </w:r>
      <w:r>
        <w:rPr>
          <w:b/>
          <w:bCs/>
          <w:i w:val="false"/>
          <w:iCs w:val="false"/>
          <w:color w:val="auto"/>
          <w:lang w:val="uk-UA"/>
        </w:rPr>
        <w:t>олітехніка»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vertAlign w:val="superscript"/>
          <w:lang w:val="uk-UA"/>
        </w:rPr>
        <w:t>(повне найменування закладу вищої освіти)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vertAlign w:val="superscript"/>
          <w:lang w:val="uk-UA"/>
        </w:rPr>
      </w:pPr>
      <w:r>
        <w:rPr>
          <w:i w:val="false"/>
          <w:iCs w:val="false"/>
          <w:color w:val="auto"/>
          <w:vertAlign w:val="superscript"/>
          <w:lang w:val="uk-UA"/>
        </w:rPr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Факультет </w:t>
      </w:r>
      <w:r>
        <w:rPr>
          <w:i w:val="false"/>
          <w:iCs w:val="false"/>
          <w:color w:val="auto"/>
          <w:u w:val="single"/>
          <w:lang w:val="uk-UA"/>
        </w:rPr>
        <w:t>     КНТ</w:t>
        <w:tab/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Кафедра </w:t>
      </w:r>
      <w:r>
        <w:rPr>
          <w:i w:val="false"/>
          <w:iCs w:val="false"/>
          <w:color w:val="auto"/>
          <w:u w:val="single"/>
          <w:lang w:val="uk-UA"/>
        </w:rPr>
        <w:t>  програмних засобів</w:t>
        <w:tab/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Ступінь вищої освіти </w:t>
      </w:r>
      <w:r>
        <w:rPr>
          <w:i w:val="false"/>
          <w:iCs w:val="false"/>
          <w:color w:val="auto"/>
          <w:u w:val="single"/>
          <w:lang w:val="uk-UA"/>
        </w:rPr>
        <w:t>     бакалавр</w:t>
        <w:tab/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Спеціальність </w:t>
      </w:r>
      <w:r>
        <w:rPr>
          <w:i w:val="false"/>
          <w:iCs w:val="false"/>
          <w:color w:val="auto"/>
          <w:u w:val="single"/>
          <w:lang w:val="uk-UA"/>
        </w:rPr>
        <w:t>  121 Інженерія програмного забезпечення</w:t>
        <w:tab/>
      </w:r>
    </w:p>
    <w:p>
      <w:pPr>
        <w:pStyle w:val="Common"/>
        <w:spacing w:lineRule="auto" w:line="240"/>
        <w:rPr>
          <w:i w:val="false"/>
          <w:iCs w:val="false"/>
        </w:rPr>
      </w:pPr>
      <w:bookmarkStart w:id="1" w:name="__RefHeading___Toc66092_3682473240"/>
      <w:bookmarkEnd w:id="1"/>
      <w:r>
        <w:rPr>
          <w:i w:val="false"/>
          <w:iCs w:val="false"/>
          <w:color w:val="auto"/>
        </w:rPr>
        <w:tab/>
        <w:tab/>
        <w:tab/>
        <w:tab/>
        <w:tab/>
        <w:tab/>
        <w:t xml:space="preserve"> </w:t>
      </w:r>
      <w:r>
        <w:rPr>
          <w:i w:val="false"/>
          <w:iCs w:val="false"/>
          <w:color w:val="auto"/>
          <w:sz w:val="16"/>
          <w:szCs w:val="16"/>
        </w:rPr>
        <w:t>(код і найменування)</w:t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Освітня програма (спеціалізація)</w:t>
      </w:r>
      <w:r>
        <w:rPr>
          <w:i w:val="false"/>
          <w:iCs w:val="false"/>
          <w:color w:val="auto"/>
          <w:u w:val="single"/>
          <w:lang w:val="uk-UA"/>
        </w:rPr>
        <w:t xml:space="preserve">   Інженерія програмного забезпечення</w:t>
        <w:tab/>
      </w:r>
    </w:p>
    <w:p>
      <w:pPr>
        <w:pStyle w:val="Normal"/>
        <w:spacing w:lineRule="auto" w:line="240"/>
        <w:ind w:firstLine="3960"/>
        <w:jc w:val="center"/>
        <w:rPr>
          <w:i w:val="false"/>
          <w:iCs w:val="false"/>
        </w:rPr>
      </w:pPr>
      <w:r>
        <w:rPr>
          <w:bCs/>
          <w:i w:val="false"/>
          <w:iCs w:val="false"/>
          <w:color w:val="auto"/>
          <w:sz w:val="16"/>
          <w:lang w:val="uk-UA"/>
        </w:rPr>
        <w:t xml:space="preserve"> </w:t>
      </w:r>
      <w:r>
        <w:rPr>
          <w:bCs/>
          <w:i w:val="false"/>
          <w:iCs w:val="false"/>
          <w:color w:val="auto"/>
          <w:sz w:val="16"/>
          <w:lang w:val="uk-UA"/>
        </w:rPr>
        <w:t>(назва освітньої програми (спеціалізації)</w:t>
      </w:r>
    </w:p>
    <w:p>
      <w:pPr>
        <w:pStyle w:val="Normal"/>
        <w:spacing w:lineRule="auto" w:line="240"/>
        <w:ind w:hanging="0"/>
        <w:jc w:val="left"/>
        <w:rPr>
          <w:bCs/>
          <w:i w:val="false"/>
          <w:iCs w:val="false"/>
          <w:color w:val="auto"/>
          <w:lang w:val="uk-UA"/>
        </w:rPr>
      </w:pPr>
      <w:r>
        <w:rPr>
          <w:bCs/>
          <w:i w:val="false"/>
          <w:iCs w:val="false"/>
          <w:color w:val="auto"/>
          <w:lang w:val="uk-UA"/>
        </w:rPr>
      </w:r>
    </w:p>
    <w:p>
      <w:pPr>
        <w:pStyle w:val="Normal"/>
        <w:ind w:firstLine="6120"/>
        <w:rPr>
          <w:i w:val="false"/>
          <w:iCs w:val="false"/>
        </w:rPr>
      </w:pPr>
      <w:r>
        <w:rPr>
          <w:b/>
          <w:i w:val="false"/>
          <w:iCs w:val="false"/>
          <w:color w:val="auto"/>
          <w:szCs w:val="28"/>
          <w:lang w:val="uk-UA"/>
        </w:rPr>
        <w:t>ЗАТВЕРДЖУЮ</w:t>
      </w:r>
    </w:p>
    <w:p>
      <w:pPr>
        <w:pStyle w:val="Normal"/>
        <w:spacing w:lineRule="auto" w:line="240"/>
        <w:ind w:hanging="0" w:left="5040"/>
        <w:rPr>
          <w:i w:val="false"/>
          <w:iCs w:val="false"/>
        </w:rPr>
      </w:pPr>
      <w:r>
        <w:rPr>
          <w:b/>
          <w:i w:val="false"/>
          <w:iCs w:val="false"/>
          <w:color w:val="auto"/>
          <w:sz w:val="24"/>
          <w:lang w:val="uk-UA"/>
        </w:rPr>
        <w:t>Завідувач кафедри</w:t>
      </w:r>
      <w:r>
        <w:rPr>
          <w:b/>
          <w:i w:val="false"/>
          <w:iCs w:val="false"/>
          <w:color w:val="auto"/>
          <w:lang w:val="uk-UA"/>
        </w:rPr>
        <w:t xml:space="preserve"> </w:t>
      </w:r>
      <w:r>
        <w:rPr>
          <w:b/>
          <w:i w:val="false"/>
          <w:iCs w:val="false"/>
          <w:color w:val="auto"/>
          <w:sz w:val="24"/>
          <w:lang w:val="uk-UA"/>
        </w:rPr>
        <w:t>ПЗ, д.т.н, проф.</w:t>
      </w:r>
    </w:p>
    <w:p>
      <w:pPr>
        <w:pStyle w:val="Normal"/>
        <w:spacing w:lineRule="auto" w:line="240"/>
        <w:ind w:hanging="0" w:left="5040"/>
        <w:rPr>
          <w:i w:val="false"/>
          <w:iCs w:val="false"/>
        </w:rPr>
      </w:pPr>
      <w:r>
        <w:rPr>
          <w:b/>
          <w:i w:val="false"/>
          <w:iCs w:val="false"/>
          <w:color w:val="auto"/>
          <w:lang w:val="uk-UA"/>
        </w:rPr>
        <w:t>_______________Сергій СУББОТІН</w:t>
      </w:r>
    </w:p>
    <w:p>
      <w:pPr>
        <w:pStyle w:val="Normal"/>
        <w:spacing w:lineRule="auto" w:line="240"/>
        <w:ind w:hanging="0" w:left="5040"/>
        <w:rPr>
          <w:i w:val="false"/>
          <w:iCs w:val="false"/>
        </w:rPr>
      </w:pPr>
      <w:r>
        <w:rPr>
          <w:bCs/>
          <w:i w:val="false"/>
          <w:iCs w:val="false"/>
          <w:color w:val="auto"/>
          <w:szCs w:val="28"/>
          <w:lang w:val="uk-UA"/>
        </w:rPr>
        <w:t>“</w:t>
      </w:r>
      <w:r>
        <w:rPr>
          <w:bCs/>
          <w:i w:val="false"/>
          <w:iCs w:val="false"/>
          <w:color w:val="auto"/>
          <w:szCs w:val="28"/>
          <w:u w:val="single"/>
          <w:lang w:val="uk-UA"/>
        </w:rPr>
        <w:t xml:space="preserve">     </w:t>
      </w:r>
      <w:r>
        <w:rPr>
          <w:bCs/>
          <w:i w:val="false"/>
          <w:iCs w:val="false"/>
          <w:color w:val="auto"/>
          <w:szCs w:val="28"/>
          <w:lang w:val="uk-UA"/>
        </w:rPr>
        <w:t xml:space="preserve">” </w:t>
      </w:r>
      <w:r>
        <w:rPr>
          <w:bCs/>
          <w:i w:val="false"/>
          <w:iCs w:val="false"/>
          <w:color w:val="auto"/>
          <w:szCs w:val="28"/>
          <w:u w:val="single"/>
          <w:lang w:val="uk-UA"/>
        </w:rPr>
        <w:tab/>
        <w:tab/>
        <w:tab/>
      </w:r>
      <w:r>
        <w:rPr>
          <w:bCs/>
          <w:i w:val="false"/>
          <w:iCs w:val="false"/>
          <w:color w:val="auto"/>
          <w:szCs w:val="28"/>
          <w:lang w:val="uk-UA"/>
        </w:rPr>
        <w:t xml:space="preserve"> 2026 року</w:t>
      </w:r>
    </w:p>
    <w:p>
      <w:pPr>
        <w:pStyle w:val="Normal"/>
        <w:spacing w:lineRule="auto" w:line="240"/>
        <w:rPr>
          <w:b/>
          <w:i w:val="false"/>
          <w:iCs w:val="false"/>
          <w:color w:val="auto"/>
          <w:lang w:val="uk-UA"/>
        </w:rPr>
      </w:pPr>
      <w:r>
        <w:rPr>
          <w:b/>
          <w:i w:val="false"/>
          <w:iCs w:val="false"/>
          <w:color w:val="auto"/>
          <w:lang w:val="uk-UA"/>
        </w:rPr>
      </w:r>
    </w:p>
    <w:p>
      <w:pPr>
        <w:pStyle w:val="Heading2"/>
        <w:ind w:hanging="0" w:left="0"/>
        <w:jc w:val="center"/>
        <w:rPr>
          <w:i w:val="false"/>
          <w:iCs w:val="false"/>
        </w:rPr>
      </w:pPr>
      <w:bookmarkStart w:id="2" w:name="__RefHeading___Toc66094_3682473240"/>
      <w:bookmarkEnd w:id="2"/>
      <w:r>
        <w:rPr>
          <w:i w:val="false"/>
          <w:iCs w:val="false"/>
          <w:color w:val="auto"/>
          <w:sz w:val="32"/>
          <w:szCs w:val="32"/>
        </w:rPr>
        <w:t>З  А  В  Д  А  Н  Н  Я</w:t>
      </w:r>
    </w:p>
    <w:p>
      <w:pPr>
        <w:pStyle w:val="Heading3"/>
        <w:spacing w:lineRule="auto" w:line="240" w:before="60" w:after="60"/>
        <w:ind w:hanging="0" w:left="0"/>
        <w:jc w:val="center"/>
        <w:rPr>
          <w:i w:val="false"/>
          <w:iCs w:val="false"/>
        </w:rPr>
      </w:pPr>
      <w:r>
        <w:rPr>
          <w:rFonts w:cs="Times New Roman"/>
          <w:i w:val="false"/>
          <w:iCs w:val="false"/>
          <w:color w:val="auto"/>
          <w:sz w:val="24"/>
          <w:szCs w:val="24"/>
          <w:lang w:val="uk-UA"/>
        </w:rPr>
        <w:t>НА ДИПЛОМНИЙ ПРОЄКТ (РОБОТУ) СТУДЕНТА(КИ)</w:t>
      </w:r>
    </w:p>
    <w:p>
      <w:pPr>
        <w:pStyle w:val="Normal"/>
        <w:spacing w:lineRule="auto" w:line="240"/>
        <w:ind w:hanging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ind w:hanging="0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ab/>
        <w:t> </w:t>
      </w:r>
      <w:r>
        <w:rPr>
          <w:i w:val="false"/>
          <w:iCs w:val="false"/>
          <w:color w:val="auto"/>
          <w:szCs w:val="28"/>
          <w:u w:val="single"/>
          <w:lang w:val="uk-UA" w:eastAsia="uk-UA"/>
        </w:rPr>
        <w:t>ОНИЩЕНКО Олега Антоновича</w:t>
        <w:tab/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  <w:r>
        <w:rPr>
          <w:i w:val="false"/>
          <w:iCs w:val="false"/>
          <w:color w:val="auto"/>
          <w:u w:val="single"/>
          <w:lang w:val="uk-UA" w:eastAsia="uk-UA"/>
        </w:rPr>
        <w:t>  </w:t>
      </w:r>
      <w:r>
        <w:rPr>
          <w:i w:val="false"/>
          <w:iCs w:val="false"/>
          <w:color w:val="auto"/>
          <w:u w:val="single"/>
          <w:lang w:val="uk-UA"/>
        </w:rPr>
        <w:t> </w:t>
      </w:r>
    </w:p>
    <w:p>
      <w:pPr>
        <w:pStyle w:val="Normal"/>
        <w:spacing w:lineRule="auto" w:line="240"/>
        <w:ind w:hanging="0"/>
        <w:jc w:val="center"/>
        <w:rPr/>
      </w:pPr>
      <w:r>
        <w:rPr>
          <w:rStyle w:val="3"/>
          <w:b w:val="false"/>
          <w:i w:val="false"/>
          <w:iCs w:val="false"/>
          <w:color w:val="auto"/>
          <w:sz w:val="16"/>
          <w:szCs w:val="16"/>
        </w:rPr>
        <w:t>(ПРІЗВИЩЕ, ім’я,  по батькові)</w:t>
      </w:r>
    </w:p>
    <w:p>
      <w:pPr>
        <w:pStyle w:val="Normal"/>
        <w:tabs>
          <w:tab w:val="clear" w:pos="709"/>
          <w:tab w:val="left" w:pos="9638" w:leader="none"/>
        </w:tabs>
        <w:spacing w:lineRule="auto" w:line="240"/>
        <w:ind w:hanging="0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Cs w:val="28"/>
          <w:lang w:val="uk-UA"/>
        </w:rPr>
        <w:t xml:space="preserve">1. Тема проєкту (роботи) </w:t>
      </w:r>
      <w:r>
        <w:rPr>
          <w:i w:val="false"/>
          <w:iCs w:val="false"/>
          <w:color w:val="auto"/>
          <w:szCs w:val="28"/>
          <w:u w:val="single"/>
          <w:lang w:val="uk-UA"/>
        </w:rPr>
        <w:t>Розроблення програмного забезпечення інтернет-магазину вантажівок</w:t>
      </w:r>
      <w:r>
        <w:rPr>
          <w:i w:val="false"/>
          <w:iCs w:val="false"/>
          <w:color w:val="auto"/>
          <w:szCs w:val="28"/>
          <w:u w:val="single"/>
          <w:lang w:val="en-US"/>
        </w:rPr>
        <w:t>. Development of Software for an Online Truck Store</w:t>
        <w:tab/>
      </w:r>
    </w:p>
    <w:p>
      <w:pPr>
        <w:pStyle w:val="BodyText"/>
        <w:tabs>
          <w:tab w:val="clear" w:pos="709"/>
          <w:tab w:val="left" w:pos="9554" w:leader="none"/>
        </w:tabs>
        <w:rPr>
          <w:i w:val="false"/>
          <w:iCs w:val="false"/>
        </w:rPr>
      </w:pPr>
      <w:r>
        <w:rPr>
          <w:b w:val="false"/>
          <w:i w:val="false"/>
          <w:iCs w:val="false"/>
          <w:color w:val="auto"/>
          <w:sz w:val="28"/>
        </w:rPr>
        <w:t>керівник проєкту (роботи)</w:t>
      </w:r>
      <w:r>
        <w:rPr>
          <w:b w:val="false"/>
          <w:i w:val="false"/>
          <w:iCs w:val="false"/>
          <w:color w:val="auto"/>
          <w:u w:val="single"/>
          <w:lang w:eastAsia="uk-UA"/>
        </w:rPr>
        <w:t>  </w:t>
      </w:r>
      <w:r>
        <w:rPr>
          <w:b w:val="false"/>
          <w:i w:val="false"/>
          <w:iCs w:val="false"/>
          <w:color w:val="auto"/>
          <w:sz w:val="28"/>
          <w:u w:val="single"/>
        </w:rPr>
        <w:t xml:space="preserve">к.т.н., доцент, </w:t>
      </w:r>
      <w:r>
        <w:rPr>
          <w:b w:val="false"/>
          <w:i w:val="false"/>
          <w:iCs w:val="false"/>
          <w:color w:val="auto"/>
          <w:sz w:val="28"/>
          <w:u w:val="single"/>
          <w:lang w:val="uk-UA"/>
        </w:rPr>
        <w:t>СТЕПАНЕНКО Олександр Олексійович</w:t>
      </w:r>
      <w:r>
        <w:rPr>
          <w:b w:val="false"/>
          <w:i w:val="false"/>
          <w:iCs w:val="false"/>
          <w:color w:val="auto"/>
          <w:sz w:val="28"/>
          <w:u w:val="single"/>
        </w:rPr>
        <w:t>,</w:t>
        <w:tab/>
      </w:r>
      <w:r>
        <w:rPr>
          <w:b w:val="false"/>
          <w:i w:val="false"/>
          <w:iCs w:val="false"/>
          <w:color w:val="auto"/>
          <w:sz w:val="28"/>
        </w:rPr>
        <w:t>,</w:t>
      </w:r>
    </w:p>
    <w:p>
      <w:pPr>
        <w:pStyle w:val="Normal"/>
        <w:spacing w:lineRule="auto" w:line="240"/>
        <w:ind w:firstLine="3164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16"/>
          <w:szCs w:val="16"/>
        </w:rPr>
        <w:t>(</w:t>
      </w:r>
      <w:r>
        <w:rPr>
          <w:i w:val="false"/>
          <w:iCs w:val="false"/>
          <w:color w:val="auto"/>
          <w:sz w:val="16"/>
          <w:szCs w:val="16"/>
          <w:lang w:val="uk-UA"/>
        </w:rPr>
        <w:t>науковий ступінь, вчене звання,</w:t>
      </w:r>
      <w:r>
        <w:rPr>
          <w:i w:val="false"/>
          <w:iCs w:val="false"/>
          <w:color w:val="auto"/>
          <w:sz w:val="16"/>
          <w:szCs w:val="16"/>
        </w:rPr>
        <w:t xml:space="preserve"> </w:t>
      </w:r>
      <w:r>
        <w:rPr>
          <w:i w:val="false"/>
          <w:iCs w:val="false"/>
          <w:color w:val="auto"/>
          <w:sz w:val="16"/>
          <w:szCs w:val="16"/>
          <w:lang w:val="uk-UA"/>
        </w:rPr>
        <w:t>ПРІЗВИЩЕ, ім’я, по батькові</w:t>
      </w:r>
      <w:r>
        <w:rPr>
          <w:i w:val="false"/>
          <w:iCs w:val="false"/>
          <w:color w:val="auto"/>
          <w:sz w:val="16"/>
          <w:szCs w:val="16"/>
        </w:rPr>
        <w:t>)</w:t>
      </w:r>
    </w:p>
    <w:p>
      <w:pPr>
        <w:pStyle w:val="Normal"/>
        <w:spacing w:lineRule="auto" w:line="240"/>
        <w:ind w:hanging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затверджені наказом закладу вищої освіти від “</w:t>
      </w:r>
      <w:r>
        <w:rPr>
          <w:i w:val="false"/>
          <w:iCs w:val="false"/>
          <w:color w:val="auto"/>
          <w:u w:val="single"/>
          <w:lang w:val="uk-UA"/>
        </w:rPr>
        <w:t>  </w:t>
      </w:r>
      <w:r>
        <w:rPr>
          <w:i w:val="false"/>
          <w:iCs w:val="false"/>
          <w:color w:val="auto"/>
          <w:u w:val="single"/>
          <w:lang w:val="en-US"/>
        </w:rPr>
        <w:t>07</w:t>
      </w:r>
      <w:r>
        <w:rPr>
          <w:i w:val="false"/>
          <w:iCs w:val="false"/>
          <w:color w:val="auto"/>
          <w:u w:val="single"/>
          <w:lang w:val="uk-UA"/>
        </w:rPr>
        <w:t>  </w:t>
      </w:r>
      <w:r>
        <w:rPr>
          <w:i w:val="false"/>
          <w:iCs w:val="false"/>
          <w:color w:val="auto"/>
          <w:lang w:val="uk-UA"/>
        </w:rPr>
        <w:t>”</w:t>
      </w:r>
      <w:r>
        <w:rPr>
          <w:i w:val="false"/>
          <w:iCs w:val="false"/>
          <w:color w:val="auto"/>
          <w:u w:val="single"/>
          <w:lang w:val="uk-UA"/>
        </w:rPr>
        <w:t>  квітня   </w:t>
      </w:r>
      <w:r>
        <w:rPr>
          <w:i w:val="false"/>
          <w:iCs w:val="false"/>
          <w:color w:val="auto"/>
          <w:lang w:val="uk-UA"/>
        </w:rPr>
        <w:t>2026 року №</w:t>
      </w:r>
      <w:r>
        <w:rPr>
          <w:i w:val="false"/>
          <w:iCs w:val="false"/>
          <w:color w:val="auto"/>
          <w:u w:val="single"/>
          <w:lang w:val="uk-UA"/>
        </w:rPr>
        <w:t> 139  </w:t>
      </w:r>
    </w:p>
    <w:p>
      <w:pPr>
        <w:pStyle w:val="Normal"/>
        <w:spacing w:lineRule="auto" w:line="240"/>
        <w:ind w:hanging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2. Строк подання студентом проєкту (роботи)</w:t>
        <w:tab/>
      </w:r>
      <w:r>
        <w:rPr>
          <w:i w:val="false"/>
          <w:iCs w:val="false"/>
          <w:color w:val="auto"/>
          <w:u w:val="single"/>
          <w:lang w:val="uk-UA" w:eastAsia="uk-UA"/>
        </w:rPr>
        <w:t>          10</w:t>
      </w:r>
      <w:r>
        <w:rPr>
          <w:i w:val="false"/>
          <w:iCs w:val="false"/>
          <w:color w:val="auto"/>
          <w:u w:val="single"/>
          <w:lang w:val="uk-UA"/>
        </w:rPr>
        <w:t xml:space="preserve"> червня 2026 року</w:t>
      </w:r>
      <w:r>
        <w:rPr>
          <w:i w:val="false"/>
          <w:iCs w:val="false"/>
          <w:color w:val="auto"/>
          <w:u w:val="single"/>
          <w:lang w:val="uk-UA" w:eastAsia="uk-UA"/>
        </w:rPr>
        <w:t>    </w:t>
        <w:tab/>
        <w:tab/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3. Вихідні дані до проєкту (роботи)</w:t>
      </w:r>
      <w:r>
        <w:rPr>
          <w:i w:val="false"/>
          <w:iCs w:val="false"/>
          <w:color w:val="auto"/>
          <w:u w:val="single"/>
          <w:lang w:val="uk-UA"/>
        </w:rPr>
        <w:t>        рекомендована література, технічне</w:t>
        <w:tab/>
        <w:tab/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>завдання</w:t>
        <w:tab/>
        <w:tab/>
      </w:r>
    </w:p>
    <w:p>
      <w:pPr>
        <w:pStyle w:val="Normal"/>
        <w:tabs>
          <w:tab w:val="clear" w:pos="709"/>
          <w:tab w:val="left" w:pos="9633" w:leader="none"/>
        </w:tabs>
        <w:spacing w:lineRule="auto" w:line="240"/>
        <w:ind w:hanging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4. Зміст розрахунково-пояснювальної записки (перелік питань, які потрібно розробити)</w:t>
      </w:r>
      <w:r>
        <w:rPr>
          <w:i w:val="false"/>
          <w:iCs w:val="false"/>
          <w:color w:val="auto"/>
          <w:u w:val="single"/>
          <w:lang w:val="uk-UA"/>
        </w:rPr>
        <w:t xml:space="preserve"> </w:t>
      </w:r>
      <w:r>
        <w:rPr>
          <w:i w:val="false"/>
          <w:iCs w:val="false"/>
          <w:color w:val="auto"/>
          <w:szCs w:val="28"/>
          <w:u w:val="single"/>
          <w:lang w:val="uk-UA"/>
        </w:rPr>
        <w:t>1. Аналіз предметної області та огляд аналогів.</w:t>
        <w:br/>
        <w:t>2. Розробка архітектури програми. 3.</w:t>
      </w:r>
      <w:r>
        <w:rPr>
          <w:i w:val="false"/>
          <w:iCs w:val="false"/>
          <w:color w:val="auto"/>
          <w:szCs w:val="28"/>
          <w:u w:val="single"/>
        </w:rPr>
        <w:t> Програмна реалізація. 4. Тестування програми. 5. Керівництво користувача.</w:t>
      </w:r>
      <w:r>
        <w:rPr>
          <w:i w:val="false"/>
          <w:iCs w:val="false"/>
          <w:color w:val="auto"/>
          <w:szCs w:val="28"/>
          <w:u w:val="single"/>
          <w:lang w:val="uk-UA"/>
        </w:rPr>
        <w:tab/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5. Перелік графічного матеріалу (</w:t>
      </w:r>
      <w:r>
        <w:rPr>
          <w:i w:val="false"/>
          <w:iCs w:val="false"/>
          <w:color w:val="auto"/>
          <w:spacing w:val="-10"/>
          <w:lang w:val="uk-UA"/>
        </w:rPr>
        <w:t>з точним зазначенням обов’язкових креслень, кількість слайдів, плакатів</w:t>
      </w:r>
      <w:r>
        <w:rPr>
          <w:i w:val="false"/>
          <w:iCs w:val="false"/>
          <w:color w:val="auto"/>
          <w:lang w:val="uk-UA"/>
        </w:rPr>
        <w:t>)</w:t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>Cлайди презентації</w:t>
        <w:tab/>
      </w:r>
    </w:p>
    <w:p>
      <w:pPr>
        <w:pStyle w:val="Normal"/>
        <w:tabs>
          <w:tab w:val="clear" w:pos="709"/>
          <w:tab w:val="left" w:pos="9631" w:leader="none"/>
        </w:tabs>
        <w:spacing w:lineRule="auto" w:line="240"/>
        <w:ind w:hanging="0"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u w:val="single"/>
          <w:lang w:val="uk-UA"/>
        </w:rPr>
        <w:tab/>
      </w:r>
      <w:r>
        <w:br w:type="page"/>
      </w:r>
    </w:p>
    <w:p>
      <w:pPr>
        <w:pStyle w:val="BodyText2"/>
        <w:spacing w:before="0" w:after="0"/>
        <w:rPr>
          <w:i w:val="false"/>
          <w:iCs w:val="false"/>
        </w:rPr>
      </w:pPr>
      <w:r>
        <w:rPr>
          <w:b w:val="false"/>
          <w:i w:val="false"/>
          <w:iCs w:val="false"/>
          <w:color w:val="auto"/>
        </w:rPr>
        <w:t>6. Консультанти розділів проєкту (роботи)</w:t>
      </w:r>
    </w:p>
    <w:p>
      <w:pPr>
        <w:pStyle w:val="BodyText2"/>
        <w:rPr>
          <w:b w:val="false"/>
          <w:i w:val="false"/>
          <w:iCs w:val="false"/>
          <w:color w:val="auto"/>
          <w:sz w:val="2"/>
          <w:szCs w:val="2"/>
        </w:rPr>
      </w:pPr>
      <w:r>
        <w:rPr>
          <w:b w:val="false"/>
          <w:i w:val="false"/>
          <w:iCs w:val="false"/>
          <w:color w:val="auto"/>
          <w:sz w:val="2"/>
          <w:szCs w:val="2"/>
        </w:rPr>
        <mc:AlternateContent>
          <mc:Choice Requires="wps">
            <w:drawing>
              <wp:anchor distT="5080" distB="5080" distL="5080" distR="5080" simplePos="0" relativeHeight="166" behindDoc="0" locked="0" layoutInCell="1" allowOverlap="1">
                <wp:simplePos x="0" y="0"/>
                <wp:positionH relativeFrom="column">
                  <wp:posOffset>5943600</wp:posOffset>
                </wp:positionH>
                <wp:positionV relativeFrom="paragraph">
                  <wp:posOffset>-661670</wp:posOffset>
                </wp:positionV>
                <wp:extent cx="342900" cy="342900"/>
                <wp:effectExtent l="5080" t="5080" r="5080" b="5080"/>
                <wp:wrapNone/>
                <wp:docPr id="2" name="Прямокутник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68pt;margin-top:-52.1pt;width:26.95pt;height:26.95pt;mso-wrap-style:none;v-text-anchor:middle">
                <v:fill o:detectmouseclick="t" type="solid" color2="black"/>
                <v:stroke color="white" weight="9360" joinstyle="miter" endcap="flat"/>
                <w10:wrap type="none"/>
              </v:rect>
            </w:pict>
          </mc:Fallback>
        </mc:AlternateContent>
      </w:r>
    </w:p>
    <w:tbl>
      <w:tblPr>
        <w:tblW w:w="9645" w:type="dxa"/>
        <w:jc w:val="left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8"/>
        <w:gridCol w:w="3682"/>
        <w:gridCol w:w="1582"/>
        <w:gridCol w:w="1583"/>
      </w:tblGrid>
      <w:tr>
        <w:trPr/>
        <w:tc>
          <w:tcPr>
            <w:tcW w:w="27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Розділ</w:t>
            </w:r>
          </w:p>
        </w:tc>
        <w:tc>
          <w:tcPr>
            <w:tcW w:w="3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8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ПРІЗВИЩЕ, ініціали та посада</w:t>
            </w:r>
          </w:p>
          <w:p>
            <w:pPr>
              <w:pStyle w:val="Normal"/>
              <w:spacing w:lineRule="auto" w:line="240"/>
              <w:ind w:hanging="8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консультанта</w:t>
            </w:r>
          </w:p>
        </w:tc>
        <w:tc>
          <w:tcPr>
            <w:tcW w:w="3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Підпис, дата</w:t>
            </w:r>
          </w:p>
        </w:tc>
      </w:tr>
      <w:tr>
        <w:trPr/>
        <w:tc>
          <w:tcPr>
            <w:tcW w:w="27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i w:val="false"/>
                <w:iCs w:val="false"/>
                <w:color w:val="auto"/>
              </w:rPr>
            </w:pPr>
            <w:r>
              <w:rPr>
                <w:i w:val="false"/>
                <w:iCs w:val="false"/>
                <w:color w:val="auto"/>
              </w:rPr>
            </w:r>
          </w:p>
        </w:tc>
        <w:tc>
          <w:tcPr>
            <w:tcW w:w="36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i w:val="false"/>
                <w:iCs w:val="false"/>
                <w:color w:val="auto"/>
              </w:rPr>
            </w:pPr>
            <w:r>
              <w:rPr>
                <w:i w:val="false"/>
                <w:iCs w:val="false"/>
                <w:color w:val="auto"/>
              </w:rPr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68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завдання видав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68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прийняв</w:t>
            </w:r>
          </w:p>
          <w:p>
            <w:pPr>
              <w:pStyle w:val="Normal"/>
              <w:spacing w:lineRule="auto" w:line="240"/>
              <w:ind w:firstLine="68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виконане завдання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17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 xml:space="preserve">1-4 </w:t>
            </w:r>
            <w:r>
              <w:rPr>
                <w:i w:val="false"/>
                <w:iCs w:val="false"/>
                <w:color w:val="auto"/>
                <w:sz w:val="24"/>
              </w:rPr>
              <w:t>Основна частина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СТЕПАНЕНКО О.О., доцент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  <w:color w:val="auto"/>
                <w:sz w:val="24"/>
                <w:lang w:val="uk-UA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  <w:color w:val="auto"/>
                <w:sz w:val="24"/>
                <w:lang w:val="uk-UA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17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Нормоконтроль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17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БЄЛОВА А.В., асистент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  <w:color w:val="auto"/>
                <w:sz w:val="24"/>
                <w:lang w:val="uk-UA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  <w:color w:val="auto"/>
                <w:sz w:val="24"/>
                <w:lang w:val="uk-UA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</w:r>
          </w:p>
        </w:tc>
      </w:tr>
    </w:tbl>
    <w:p>
      <w:pPr>
        <w:pStyle w:val="Normal"/>
        <w:spacing w:lineRule="auto" w:line="240"/>
        <w:jc w:val="center"/>
        <w:rPr>
          <w:b/>
          <w:i w:val="false"/>
          <w:iCs w:val="false"/>
          <w:color w:val="auto"/>
          <w:lang w:val="uk-UA"/>
        </w:rPr>
      </w:pPr>
      <w:r>
        <w:rPr>
          <w:b/>
          <w:i w:val="false"/>
          <w:iCs w:val="false"/>
          <w:color w:val="auto"/>
          <w:lang w:val="uk-UA"/>
        </w:rPr>
      </w:r>
    </w:p>
    <w:p>
      <w:pPr>
        <w:pStyle w:val="Normal"/>
        <w:spacing w:lineRule="auto" w:line="240"/>
        <w:ind w:hanging="0"/>
        <w:rPr>
          <w:i w:val="false"/>
          <w:iCs w:val="false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7. Дата видачі завдання</w:t>
      </w:r>
      <w:r>
        <w:rPr>
          <w:i w:val="false"/>
          <w:iCs w:val="false"/>
          <w:color w:val="auto"/>
          <w:sz w:val="28"/>
          <w:szCs w:val="28"/>
          <w:lang w:val="en-US"/>
        </w:rPr>
        <w:t> </w:t>
      </w:r>
      <w:r>
        <w:rPr>
          <w:bCs/>
          <w:i w:val="false"/>
          <w:iCs w:val="false"/>
          <w:color w:val="auto"/>
          <w:sz w:val="28"/>
          <w:szCs w:val="28"/>
          <w:lang w:val="uk-UA"/>
        </w:rPr>
        <w:t>«</w:t>
      </w:r>
      <w:r>
        <w:rPr>
          <w:i w:val="false"/>
          <w:iCs w:val="false"/>
          <w:color w:val="auto"/>
          <w:sz w:val="28"/>
          <w:szCs w:val="28"/>
          <w:u w:val="single"/>
          <w:lang w:val="en-US"/>
        </w:rPr>
        <w:t> </w:t>
      </w:r>
      <w:r>
        <w:rPr>
          <w:i w:val="false"/>
          <w:iCs w:val="false"/>
          <w:color w:val="auto"/>
          <w:sz w:val="28"/>
          <w:szCs w:val="28"/>
          <w:u w:val="single"/>
          <w:lang w:val="uk-UA"/>
        </w:rPr>
        <w:t>14</w:t>
      </w:r>
      <w:r>
        <w:rPr>
          <w:i w:val="false"/>
          <w:iCs w:val="false"/>
          <w:color w:val="auto"/>
          <w:sz w:val="28"/>
          <w:szCs w:val="28"/>
          <w:u w:val="single"/>
          <w:lang w:val="en-US"/>
        </w:rPr>
        <w:t> </w:t>
      </w:r>
      <w:r>
        <w:rPr>
          <w:bCs/>
          <w:i w:val="false"/>
          <w:iCs w:val="false"/>
          <w:color w:val="auto"/>
          <w:sz w:val="28"/>
          <w:szCs w:val="28"/>
          <w:lang w:val="uk-UA"/>
        </w:rPr>
        <w:t xml:space="preserve">» </w:t>
      </w:r>
      <w:r>
        <w:rPr>
          <w:bCs/>
          <w:i w:val="false"/>
          <w:iCs w:val="false"/>
          <w:color w:val="auto"/>
          <w:sz w:val="28"/>
          <w:szCs w:val="28"/>
          <w:u w:val="single"/>
          <w:lang w:val="uk-UA"/>
        </w:rPr>
        <w:t xml:space="preserve"> квітня </w:t>
      </w:r>
      <w:r>
        <w:rPr>
          <w:bCs/>
          <w:i w:val="false"/>
          <w:iCs w:val="false"/>
          <w:color w:val="auto"/>
          <w:sz w:val="28"/>
          <w:szCs w:val="28"/>
          <w:u w:val="none"/>
          <w:lang w:val="uk-UA"/>
        </w:rPr>
        <w:t xml:space="preserve"> </w:t>
      </w:r>
      <w:r>
        <w:rPr>
          <w:bCs/>
          <w:i w:val="false"/>
          <w:iCs w:val="false"/>
          <w:color w:val="auto"/>
          <w:sz w:val="28"/>
          <w:szCs w:val="28"/>
          <w:u w:val="single"/>
          <w:lang w:val="uk-UA"/>
        </w:rPr>
        <w:t xml:space="preserve"> </w:t>
      </w:r>
      <w:r>
        <w:rPr>
          <w:i w:val="false"/>
          <w:iCs w:val="false"/>
          <w:color w:val="auto"/>
          <w:sz w:val="28"/>
          <w:szCs w:val="28"/>
          <w:u w:val="single"/>
          <w:lang w:val="uk-UA"/>
        </w:rPr>
        <w:t xml:space="preserve">2026 </w:t>
      </w:r>
      <w:r>
        <w:rPr>
          <w:i w:val="false"/>
          <w:iCs w:val="false"/>
          <w:color w:val="auto"/>
          <w:sz w:val="28"/>
          <w:szCs w:val="28"/>
          <w:lang w:val="uk-UA"/>
        </w:rPr>
        <w:t>року.</w:t>
      </w:r>
    </w:p>
    <w:p>
      <w:pPr>
        <w:pStyle w:val="Normal"/>
        <w:spacing w:lineRule="auto" w:line="240"/>
        <w:rPr>
          <w:b/>
          <w:i w:val="false"/>
          <w:iCs w:val="false"/>
          <w:color w:val="auto"/>
          <w:vertAlign w:val="superscript"/>
          <w:lang w:val="uk-UA"/>
        </w:rPr>
      </w:pPr>
      <w:r>
        <w:rPr>
          <w:b/>
          <w:i w:val="false"/>
          <w:iCs w:val="false"/>
          <w:color w:val="auto"/>
          <w:vertAlign w:val="superscript"/>
          <w:lang w:val="uk-UA"/>
        </w:rPr>
      </w:r>
    </w:p>
    <w:p>
      <w:pPr>
        <w:pStyle w:val="Normal"/>
        <w:spacing w:lineRule="auto" w:line="240"/>
        <w:rPr>
          <w:b/>
          <w:i w:val="false"/>
          <w:iCs w:val="false"/>
          <w:color w:val="auto"/>
          <w:vertAlign w:val="superscript"/>
          <w:lang w:val="uk-UA"/>
        </w:rPr>
      </w:pPr>
      <w:r>
        <w:rPr>
          <w:b/>
          <w:i w:val="false"/>
          <w:iCs w:val="false"/>
          <w:color w:val="auto"/>
          <w:vertAlign w:val="superscript"/>
          <w:lang w:val="uk-UA"/>
        </w:rPr>
      </w:r>
    </w:p>
    <w:p>
      <w:pPr>
        <w:pStyle w:val="Heading4"/>
        <w:spacing w:lineRule="auto" w:line="240"/>
        <w:ind w:hanging="0" w:lef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</w:rPr>
        <w:t>КАЛЕНДАРНИЙ ПЛАН</w:t>
      </w:r>
    </w:p>
    <w:p>
      <w:pPr>
        <w:pStyle w:val="Normal"/>
        <w:spacing w:lineRule="auto" w:line="240"/>
        <w:rPr>
          <w:b/>
          <w:i w:val="false"/>
          <w:iCs w:val="false"/>
          <w:color w:val="auto"/>
          <w:lang w:val="uk-UA"/>
        </w:rPr>
      </w:pPr>
      <w:r>
        <w:rPr>
          <w:b/>
          <w:i w:val="false"/>
          <w:iCs w:val="false"/>
          <w:color w:val="auto"/>
          <w:lang w:val="uk-UA"/>
        </w:rPr>
      </w:r>
    </w:p>
    <w:tbl>
      <w:tblPr>
        <w:tblW w:w="9645" w:type="dxa"/>
        <w:jc w:val="left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5159"/>
        <w:gridCol w:w="2411"/>
        <w:gridCol w:w="1559"/>
      </w:tblGrid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№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з/п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Назва етапів дипломного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проєкту (роботи)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pacing w:val="-20"/>
                <w:sz w:val="24"/>
                <w:lang w:val="uk-UA"/>
              </w:rPr>
              <w:t>Строк  виконання</w:t>
            </w:r>
            <w:r>
              <w:rPr>
                <w:i w:val="false"/>
                <w:iCs w:val="false"/>
                <w:color w:val="auto"/>
                <w:sz w:val="24"/>
                <w:lang w:val="uk-UA"/>
              </w:rPr>
              <w:t xml:space="preserve"> етапів проєкту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( роботи 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Примітка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1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Постановка завдання роботи.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1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Завдання, ТЗ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2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Аналіз предметної області.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1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Розділ 1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3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</w:rPr>
              <w:t>Вибір мови програмування та інших технологій</w:t>
            </w:r>
            <w:r>
              <w:rPr>
                <w:i w:val="false"/>
                <w:iCs w:val="false"/>
                <w:color w:val="auto"/>
                <w:sz w:val="24"/>
                <w:lang w:val="uk-UA"/>
              </w:rPr>
              <w:t xml:space="preserve"> розробки.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</w:rPr>
              <w:t>2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Розділ 2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4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Розробка архітектури програми.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</w:rPr>
              <w:t>2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Розділ 3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5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Розробка програми.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3-4 тижні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Розділ 3, 4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6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Тестування та експериментальне дослідження програмного забезпечення.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5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Розділ 4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7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Оформлення пояснювальної записки та документів до неї.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6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Додатки</w:t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8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Нормоконтроль та рецензування.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7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  <w:color w:val="auto"/>
                <w:sz w:val="24"/>
                <w:lang w:val="uk-UA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</w:r>
          </w:p>
        </w:tc>
      </w:tr>
      <w:tr>
        <w:trPr/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9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Захист роботи.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  <w:t>8 тиждень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i w:val="false"/>
                <w:iCs w:val="false"/>
                <w:color w:val="auto"/>
                <w:sz w:val="24"/>
                <w:lang w:val="uk-UA"/>
              </w:rPr>
            </w:pPr>
            <w:r>
              <w:rPr>
                <w:i w:val="false"/>
                <w:iCs w:val="false"/>
                <w:color w:val="auto"/>
                <w:sz w:val="24"/>
                <w:lang w:val="uk-UA"/>
              </w:rPr>
            </w:r>
          </w:p>
        </w:tc>
      </w:tr>
    </w:tbl>
    <w:p>
      <w:pPr>
        <w:pStyle w:val="Normal"/>
        <w:spacing w:lineRule="auto" w:line="240"/>
        <w:jc w:val="center"/>
        <w:rPr>
          <w:b/>
          <w:i w:val="false"/>
          <w:iCs w:val="false"/>
          <w:color w:val="auto"/>
          <w:lang w:val="uk-UA"/>
        </w:rPr>
      </w:pPr>
      <w:r>
        <w:rPr>
          <w:b/>
          <w:i w:val="false"/>
          <w:iCs w:val="false"/>
          <w:color w:val="auto"/>
          <w:lang w:val="uk-UA"/>
        </w:rPr>
      </w:r>
    </w:p>
    <w:p>
      <w:pPr>
        <w:pStyle w:val="Normal"/>
        <w:tabs>
          <w:tab w:val="clear" w:pos="709"/>
          <w:tab w:val="left" w:pos="2968" w:leader="none"/>
        </w:tabs>
        <w:spacing w:lineRule="auto" w:line="240"/>
        <w:ind w:hanging="0"/>
        <w:rPr>
          <w:i w:val="false"/>
          <w:iCs w:val="false"/>
        </w:rPr>
      </w:pPr>
      <w:r>
        <w:rPr>
          <w:b/>
          <w:i w:val="false"/>
          <w:iCs w:val="false"/>
          <w:color w:val="auto"/>
          <w:sz w:val="24"/>
          <w:szCs w:val="22"/>
          <w:lang w:val="uk-UA" w:eastAsia="en-US"/>
        </w:rPr>
        <w:t>Студент(ка)</w:t>
        <w:tab/>
      </w:r>
      <w:r>
        <w:rPr>
          <w:i w:val="false"/>
          <w:iCs w:val="false"/>
          <w:color w:val="auto"/>
          <w:sz w:val="24"/>
          <w:szCs w:val="22"/>
          <w:u w:val="single"/>
          <w:lang w:val="uk-UA" w:eastAsia="en-US"/>
        </w:rPr>
        <w:t>                   </w:t>
      </w:r>
      <w:r>
        <w:rPr>
          <w:i w:val="false"/>
          <w:iCs w:val="false"/>
          <w:color w:val="auto"/>
          <w:sz w:val="24"/>
          <w:szCs w:val="22"/>
          <w:lang w:val="uk-UA" w:eastAsia="en-US"/>
        </w:rPr>
        <w:t xml:space="preserve">  </w:t>
      </w:r>
      <w:r>
        <w:rPr>
          <w:i w:val="false"/>
          <w:iCs w:val="false"/>
          <w:color w:val="auto"/>
          <w:sz w:val="24"/>
          <w:szCs w:val="22"/>
          <w:u w:val="single"/>
          <w:lang w:val="uk-UA" w:eastAsia="en-US"/>
        </w:rPr>
        <w:t xml:space="preserve">   Олег ОНИЩЕНКО </w:t>
      </w:r>
    </w:p>
    <w:p>
      <w:pPr>
        <w:pStyle w:val="Normal"/>
        <w:tabs>
          <w:tab w:val="clear" w:pos="709"/>
          <w:tab w:val="left" w:pos="3240" w:leader="none"/>
        </w:tabs>
        <w:spacing w:lineRule="auto" w:line="240"/>
        <w:ind w:firstLine="3240"/>
        <w:rPr>
          <w:i w:val="false"/>
          <w:iCs w:val="false"/>
        </w:rPr>
      </w:pPr>
      <w:r>
        <w:rPr>
          <w:bCs/>
          <w:i w:val="false"/>
          <w:iCs w:val="false"/>
          <w:color w:val="auto"/>
          <w:sz w:val="24"/>
          <w:szCs w:val="22"/>
          <w:vertAlign w:val="superscript"/>
          <w:lang w:val="uk-UA" w:eastAsia="en-US"/>
        </w:rPr>
        <w:t>( підпис )                     (Ім</w:t>
      </w:r>
      <w:r>
        <w:rPr>
          <w:bCs/>
          <w:i w:val="false"/>
          <w:iCs w:val="false"/>
          <w:color w:val="auto"/>
          <w:sz w:val="24"/>
          <w:szCs w:val="22"/>
          <w:vertAlign w:val="superscript"/>
          <w:lang w:val="en-US" w:eastAsia="en-US"/>
        </w:rPr>
        <w:t>’</w:t>
      </w:r>
      <w:r>
        <w:rPr>
          <w:bCs/>
          <w:i w:val="false"/>
          <w:iCs w:val="false"/>
          <w:color w:val="auto"/>
          <w:sz w:val="24"/>
          <w:szCs w:val="22"/>
          <w:vertAlign w:val="superscript"/>
          <w:lang w:val="uk-UA" w:eastAsia="en-US"/>
        </w:rPr>
        <w:t xml:space="preserve">я ПРІЗВИЩЕ)           </w:t>
      </w:r>
    </w:p>
    <w:p>
      <w:pPr>
        <w:pStyle w:val="Normal"/>
        <w:tabs>
          <w:tab w:val="clear" w:pos="709"/>
          <w:tab w:val="left" w:pos="2968" w:leader="none"/>
        </w:tabs>
        <w:spacing w:lineRule="auto" w:line="240"/>
        <w:ind w:hanging="0"/>
        <w:rPr>
          <w:i w:val="false"/>
          <w:iCs w:val="false"/>
        </w:rPr>
      </w:pPr>
      <w:r>
        <w:rPr>
          <w:b/>
          <w:i w:val="false"/>
          <w:iCs w:val="false"/>
          <w:color w:val="auto"/>
          <w:sz w:val="24"/>
          <w:szCs w:val="22"/>
          <w:lang w:val="uk-UA" w:eastAsia="en-US"/>
        </w:rPr>
        <w:t>Керівник проєкту (роботи)</w:t>
        <w:tab/>
      </w:r>
      <w:r>
        <w:rPr>
          <w:i w:val="false"/>
          <w:iCs w:val="false"/>
          <w:color w:val="auto"/>
          <w:sz w:val="24"/>
          <w:szCs w:val="22"/>
          <w:u w:val="single"/>
          <w:lang w:val="uk-UA" w:eastAsia="en-US"/>
        </w:rPr>
        <w:t>                   </w:t>
      </w:r>
      <w:r>
        <w:rPr>
          <w:i w:val="false"/>
          <w:iCs w:val="false"/>
          <w:color w:val="auto"/>
          <w:sz w:val="24"/>
          <w:szCs w:val="22"/>
          <w:lang w:val="uk-UA" w:eastAsia="en-US"/>
        </w:rPr>
        <w:t xml:space="preserve">  </w:t>
      </w:r>
      <w:r>
        <w:rPr>
          <w:i w:val="false"/>
          <w:iCs w:val="false"/>
          <w:color w:val="auto"/>
          <w:sz w:val="24"/>
          <w:szCs w:val="22"/>
          <w:u w:val="single"/>
          <w:lang w:val="uk-UA" w:eastAsia="en-US"/>
        </w:rPr>
        <w:t xml:space="preserve">  Олександр СТЕПАНЕНКО </w:t>
      </w:r>
    </w:p>
    <w:p>
      <w:pPr>
        <w:pStyle w:val="Normal"/>
        <w:tabs>
          <w:tab w:val="clear" w:pos="709"/>
          <w:tab w:val="left" w:pos="3240" w:leader="none"/>
        </w:tabs>
        <w:spacing w:lineRule="auto" w:line="240"/>
        <w:ind w:firstLine="3240"/>
        <w:rPr>
          <w:i w:val="false"/>
          <w:iCs w:val="false"/>
        </w:rPr>
      </w:pPr>
      <w:r>
        <w:rPr>
          <w:bCs/>
          <w:i w:val="false"/>
          <w:iCs w:val="false"/>
          <w:color w:val="auto"/>
          <w:sz w:val="24"/>
          <w:szCs w:val="22"/>
          <w:vertAlign w:val="superscript"/>
          <w:lang w:val="uk-UA" w:eastAsia="en-US"/>
        </w:rPr>
        <w:t>( підпис )                     (Ім</w:t>
      </w:r>
      <w:r>
        <w:rPr>
          <w:bCs/>
          <w:i w:val="false"/>
          <w:iCs w:val="false"/>
          <w:color w:val="auto"/>
          <w:sz w:val="24"/>
          <w:szCs w:val="22"/>
          <w:vertAlign w:val="superscript"/>
          <w:lang w:val="en-US" w:eastAsia="en-US"/>
        </w:rPr>
        <w:t>’</w:t>
      </w:r>
      <w:r>
        <w:rPr>
          <w:bCs/>
          <w:i w:val="false"/>
          <w:iCs w:val="false"/>
          <w:color w:val="auto"/>
          <w:sz w:val="24"/>
          <w:szCs w:val="22"/>
          <w:vertAlign w:val="superscript"/>
          <w:lang w:val="uk-UA" w:eastAsia="en-US"/>
        </w:rPr>
        <w:t xml:space="preserve">я ПРІЗВИЩЕ)           </w:t>
      </w:r>
    </w:p>
    <w:p>
      <w:pPr>
        <w:pStyle w:val="Normal"/>
        <w:spacing w:lineRule="auto" w:line="240"/>
        <w:rPr>
          <w:i w:val="false"/>
          <w:iCs w:val="false"/>
          <w:color w:val="auto"/>
          <w:sz w:val="24"/>
          <w:lang w:val="uk-UA"/>
        </w:rPr>
      </w:pPr>
      <w:r>
        <w:rPr>
          <w:i w:val="false"/>
          <w:iCs w:val="false"/>
          <w:color w:val="auto"/>
          <w:sz w:val="24"/>
          <w:lang w:val="uk-UA"/>
        </w:rPr>
      </w:r>
    </w:p>
    <w:p>
      <w:pPr>
        <w:pStyle w:val="Normal"/>
        <w:spacing w:lineRule="auto" w:line="240"/>
        <w:ind w:hanging="0"/>
        <w:jc w:val="left"/>
        <w:rPr>
          <w:b/>
          <w:i w:val="false"/>
          <w:iCs w:val="false"/>
          <w:color w:val="auto"/>
          <w:sz w:val="18"/>
          <w:szCs w:val="18"/>
        </w:rPr>
      </w:pPr>
      <w:r>
        <w:rPr>
          <w:b/>
          <w:i w:val="false"/>
          <w:iCs w:val="false"/>
          <w:color w:val="auto"/>
          <w:sz w:val="18"/>
          <w:szCs w:val="18"/>
        </w:rPr>
      </w:r>
    </w:p>
    <w:p>
      <w:pPr>
        <w:pStyle w:val="Normal"/>
        <w:spacing w:lineRule="auto" w:line="240"/>
        <w:ind w:hanging="0"/>
        <w:jc w:val="right"/>
        <w:rPr>
          <w:b/>
          <w:i w:val="false"/>
          <w:iCs w:val="false"/>
          <w:color w:val="auto"/>
          <w:szCs w:val="28"/>
          <w:lang w:val="uk-UA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531" w:right="737" w:gutter="0" w:header="567" w:top="1191" w:footer="0" w:bottom="1191"/>
          <w:pgNumType w:start="1" w:fmt="decimal"/>
          <w:formProt w:val="false"/>
          <w:titlePg/>
          <w:textDirection w:val="lrTb"/>
          <w:docGrid w:type="default" w:linePitch="360" w:charSpace="0"/>
        </w:sectPr>
      </w:pPr>
      <w:r>
        <w:rPr>
          <w:b/>
          <w:i w:val="false"/>
          <w:iCs w:val="false"/>
          <w:color w:val="auto"/>
          <w:szCs w:val="28"/>
          <w:lang w:val="uk-UA"/>
        </w:rPr>
        <mc:AlternateContent>
          <mc:Choice Requires="wps">
            <w:drawing>
              <wp:anchor distT="0" distB="0" distL="635" distR="0" simplePos="0" relativeHeight="164" behindDoc="0" locked="0" layoutInCell="1" allowOverlap="1">
                <wp:simplePos x="0" y="0"/>
                <wp:positionH relativeFrom="column">
                  <wp:posOffset>5852160</wp:posOffset>
                </wp:positionH>
                <wp:positionV relativeFrom="paragraph">
                  <wp:posOffset>-488950</wp:posOffset>
                </wp:positionV>
                <wp:extent cx="391795" cy="391795"/>
                <wp:effectExtent l="635" t="0" r="0" b="0"/>
                <wp:wrapNone/>
                <wp:docPr id="3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80" cy="39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60.8pt;margin-top:-38.5pt;width:30.8pt;height:30.8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1"/>
        <w:spacing w:lineRule="auto" w:line="360"/>
        <w:ind w:hanging="0" w:left="0"/>
        <w:rPr>
          <w:i w:val="false"/>
          <w:iCs w:val="false"/>
        </w:rPr>
      </w:pPr>
      <w:bookmarkStart w:id="3" w:name="__RefHeading___Toc5030_2263296625"/>
      <w:bookmarkEnd w:id="3"/>
      <w:r>
        <w:rPr>
          <w:i w:val="false"/>
          <w:iCs w:val="false"/>
          <w:color w:val="auto"/>
        </w:rPr>
        <w:t>РЕФЕРАТ</w:t>
      </w:r>
    </w:p>
    <w:p>
      <w:pPr>
        <w:pStyle w:val="Normal"/>
        <w:jc w:val="left"/>
        <w:rPr>
          <w:rFonts w:ascii="TimesNewRoman" w:hAnsi="TimesNewRoman" w:cs="TimesNewRoman"/>
          <w:i w:val="false"/>
          <w:iCs w:val="false"/>
          <w:color w:val="auto"/>
          <w:szCs w:val="28"/>
          <w:lang w:val="uk-UA" w:eastAsia="uk-UA"/>
        </w:rPr>
      </w:pPr>
      <w:r>
        <w:rPr>
          <w:rFonts w:cs="TimesNewRoman" w:ascii="TimesNewRoman" w:hAnsi="TimesNewRoman"/>
          <w:i w:val="false"/>
          <w:iCs w:val="false"/>
          <w:color w:val="auto"/>
          <w:szCs w:val="28"/>
          <w:lang w:val="uk-UA" w:eastAsia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Пояснювальна записка до дипломної кваліфікаційної роботи бакалавра: </w:t>
      </w:r>
      <w:r>
        <w:rPr>
          <w:i w:val="false"/>
          <w:iCs w:val="false"/>
          <w:color w:val="auto"/>
          <w:lang w:val="en-US"/>
        </w:rPr>
        <w:t>66</w:t>
      </w:r>
      <w:r>
        <w:rPr>
          <w:i w:val="false"/>
          <w:iCs w:val="false"/>
          <w:color w:val="auto"/>
          <w:lang w:val="uk-UA"/>
        </w:rPr>
        <w:t xml:space="preserve"> с</w:t>
      </w:r>
      <w:r>
        <w:rPr>
          <w:i w:val="false"/>
          <w:iCs w:val="false"/>
          <w:color w:val="auto"/>
          <w:lang w:val="en-US"/>
        </w:rPr>
        <w:t>.</w:t>
      </w:r>
      <w:r>
        <w:rPr>
          <w:i w:val="false"/>
          <w:iCs w:val="false"/>
          <w:color w:val="auto"/>
          <w:lang w:val="uk-UA"/>
        </w:rPr>
        <w:t>, 14 табл., 19 рис., 3 дод., 21 джерело.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spacing w:lineRule="auto" w:line="348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ІНТЕРНЕТ МАГАЗИН ВАНТАЖІВОК, МАГАЗИН ТОВАРІВ, ВЕБ-ЗАСТОСУНОК, </w:t>
      </w:r>
      <w:r>
        <w:rPr>
          <w:i w:val="false"/>
          <w:iCs w:val="false"/>
          <w:color w:val="auto"/>
          <w:lang w:val="en-US"/>
        </w:rPr>
        <w:t>NICEGUI, PYTHON.</w:t>
      </w:r>
    </w:p>
    <w:p>
      <w:pPr>
        <w:pStyle w:val="Normal"/>
        <w:spacing w:lineRule="auto" w:line="348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Normal"/>
        <w:spacing w:lineRule="auto" w:line="348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Об’єкт проєктування – процес розробки програмного забезпечення про продаж вантажівок.</w:t>
      </w:r>
    </w:p>
    <w:p>
      <w:pPr>
        <w:pStyle w:val="Normal"/>
        <w:spacing w:lineRule="auto" w:line="348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Предмет проєктування – методи та програмні засоби купівлі та продажу вантажівок.</w:t>
      </w:r>
    </w:p>
    <w:p>
      <w:pPr>
        <w:pStyle w:val="Normal"/>
        <w:spacing w:lineRule="auto" w:line="348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Мета роботи – підвищення швидкості пошуку вантажних автомобілів шляхом розробки програмного забезпечення для автосалону вантажівок.</w:t>
      </w:r>
    </w:p>
    <w:p>
      <w:pPr>
        <w:pStyle w:val="Normal"/>
        <w:spacing w:lineRule="auto" w:line="348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Матеріали, методи та технічні засоби – використання відкритих джерел інформації та відомих засобів розробки.</w:t>
      </w:r>
    </w:p>
    <w:p>
      <w:pPr>
        <w:pStyle w:val="Normal"/>
        <w:spacing w:lineRule="auto" w:line="348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Результатом роботи має бути готова програма, пояснювальна записка, презентація роботи.</w:t>
      </w:r>
    </w:p>
    <w:p>
      <w:pPr>
        <w:pStyle w:val="Common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szCs w:val="28"/>
          <w:lang w:val="uk-UA"/>
        </w:rPr>
        <w:t>Програмний застосунок містить наступні функції:</w:t>
      </w:r>
    </w:p>
    <w:p>
      <w:pPr>
        <w:pStyle w:val="Common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szCs w:val="28"/>
          <w:lang w:val="uk-UA"/>
        </w:rPr>
        <w:t>купівля вантажівки;</w:t>
      </w:r>
    </w:p>
    <w:p>
      <w:pPr>
        <w:pStyle w:val="Common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szCs w:val="28"/>
          <w:lang w:val="uk-UA"/>
        </w:rPr>
        <w:t>продаж вантажівки;</w:t>
      </w:r>
    </w:p>
    <w:p>
      <w:pPr>
        <w:pStyle w:val="Common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szCs w:val="28"/>
          <w:lang w:val="uk-UA"/>
        </w:rPr>
        <w:t>здійснення рейсів.</w:t>
      </w:r>
    </w:p>
    <w:p>
      <w:pPr>
        <w:pStyle w:val="Common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szCs w:val="28"/>
          <w:lang w:val="uk-UA"/>
        </w:rPr>
        <w:t>Застосунок може бути використаний на таких платформах:</w:t>
      </w:r>
    </w:p>
    <w:p>
      <w:pPr>
        <w:pStyle w:val="Common"/>
        <w:widowControl/>
        <w:numPr>
          <w:ilvl w:val="0"/>
          <w:numId w:val="3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szCs w:val="28"/>
          <w:lang w:val="en-US"/>
        </w:rPr>
        <w:t>Windows;</w:t>
      </w:r>
    </w:p>
    <w:p>
      <w:pPr>
        <w:pStyle w:val="Common"/>
        <w:widowControl/>
        <w:numPr>
          <w:ilvl w:val="0"/>
          <w:numId w:val="3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szCs w:val="28"/>
          <w:lang w:val="en-US"/>
        </w:rPr>
        <w:t>MacOS;</w:t>
      </w:r>
    </w:p>
    <w:p>
      <w:pPr>
        <w:pStyle w:val="Common"/>
        <w:widowControl/>
        <w:numPr>
          <w:ilvl w:val="0"/>
          <w:numId w:val="3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szCs w:val="28"/>
          <w:lang w:val="en-US"/>
        </w:rPr>
        <w:t>Android;</w:t>
      </w:r>
    </w:p>
    <w:p>
      <w:pPr>
        <w:pStyle w:val="Common"/>
        <w:widowControl/>
        <w:numPr>
          <w:ilvl w:val="0"/>
          <w:numId w:val="3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szCs w:val="28"/>
          <w:lang w:val="en-US"/>
        </w:rPr>
        <w:t>iOS.</w:t>
      </w:r>
      <w:r>
        <w:br w:type="page"/>
      </w:r>
    </w:p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bookmarkStart w:id="4" w:name="__RefHeading___Toc66096_3682473240"/>
      <w:bookmarkStart w:id="5" w:name="_Toc31200639"/>
      <w:bookmarkEnd w:id="4"/>
      <w:r>
        <w:rPr>
          <w:i w:val="false"/>
          <w:iCs w:val="false"/>
          <w:color w:val="auto"/>
          <w:lang w:val="en-US"/>
        </w:rPr>
        <w:t>ABSTRACT</w:t>
      </w:r>
      <w:bookmarkEnd w:id="5"/>
    </w:p>
    <w:p>
      <w:pPr>
        <w:pStyle w:val="Normal"/>
        <w:rPr>
          <w:i w:val="false"/>
          <w:iCs w:val="false"/>
          <w:color w:val="auto"/>
          <w:szCs w:val="28"/>
          <w:lang w:val="en-US"/>
        </w:rPr>
      </w:pPr>
      <w:r>
        <w:rPr>
          <w:i w:val="false"/>
          <w:iCs w:val="false"/>
          <w:color w:val="auto"/>
          <w:szCs w:val="28"/>
          <w:lang w:val="en-US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Explanatory note to the bachelor's thesis: 66 pages, 14 tables, 19 figures, 3 appendices, 21 sources.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ONLINE TRUCK STORE, STORE OF GOODS, WEB APPLICATION, NICEGUI, PYTHON.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Project scope – the process of developing software for truck sales.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Project subject – methods and software tools for buying and selling trucks.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Goal of the work – to increase the speed of searching for trucks by developing software for a truck dealership.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Materials, methods, and technical tools – use of open-source information and well-known development tools.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The result of the work should be a finished program, an explanatory note, and a presentation of the work.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The software application includes the following functions:</w:t>
      </w:r>
    </w:p>
    <w:p>
      <w:pPr>
        <w:pStyle w:val="Normal"/>
        <w:widowControl/>
        <w:numPr>
          <w:ilvl w:val="0"/>
          <w:numId w:val="55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  <w:t>purchasing a truck;</w:t>
      </w:r>
    </w:p>
    <w:p>
      <w:pPr>
        <w:pStyle w:val="Normal"/>
        <w:widowControl/>
        <w:numPr>
          <w:ilvl w:val="0"/>
          <w:numId w:val="55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  <w:t>selling a truck;</w:t>
      </w:r>
    </w:p>
    <w:p>
      <w:pPr>
        <w:pStyle w:val="Normal"/>
        <w:widowControl/>
        <w:numPr>
          <w:ilvl w:val="0"/>
          <w:numId w:val="55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  <w:t>making trips.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The application can be used on the following platforms:</w:t>
      </w:r>
    </w:p>
    <w:p>
      <w:pPr>
        <w:pStyle w:val="Normal"/>
        <w:widowControl/>
        <w:numPr>
          <w:ilvl w:val="0"/>
          <w:numId w:val="54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  <w:t xml:space="preserve">    </w:t>
      </w:r>
      <w:r>
        <w:rPr>
          <w:i w:val="false"/>
          <w:iCs w:val="false"/>
          <w:color w:val="auto"/>
          <w:lang w:val="en-US"/>
        </w:rPr>
        <w:t>Windows;</w:t>
      </w:r>
    </w:p>
    <w:p>
      <w:pPr>
        <w:pStyle w:val="Normal"/>
        <w:widowControl/>
        <w:numPr>
          <w:ilvl w:val="0"/>
          <w:numId w:val="54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  <w:t xml:space="preserve">    </w:t>
      </w:r>
      <w:r>
        <w:rPr>
          <w:i w:val="false"/>
          <w:iCs w:val="false"/>
          <w:color w:val="auto"/>
          <w:lang w:val="en-US"/>
        </w:rPr>
        <w:t>MacOS;</w:t>
      </w:r>
    </w:p>
    <w:p>
      <w:pPr>
        <w:pStyle w:val="Normal"/>
        <w:widowControl/>
        <w:numPr>
          <w:ilvl w:val="0"/>
          <w:numId w:val="54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  <w:t xml:space="preserve">    </w:t>
      </w:r>
      <w:r>
        <w:rPr>
          <w:i w:val="false"/>
          <w:iCs w:val="false"/>
          <w:color w:val="auto"/>
          <w:lang w:val="en-US"/>
        </w:rPr>
        <w:t>Android;</w:t>
      </w:r>
    </w:p>
    <w:p>
      <w:pPr>
        <w:pStyle w:val="Normal"/>
        <w:widowControl/>
        <w:numPr>
          <w:ilvl w:val="0"/>
          <w:numId w:val="54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  <w:t xml:space="preserve">    </w:t>
      </w:r>
      <w:r>
        <w:rPr>
          <w:i w:val="false"/>
          <w:iCs w:val="false"/>
          <w:color w:val="auto"/>
          <w:lang w:val="en-US"/>
        </w:rPr>
        <w:t>iOS.</w:t>
      </w:r>
      <w:r>
        <w:br w:type="page"/>
      </w:r>
    </w:p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bookmarkStart w:id="6" w:name="__RefHeading___Toc66098_3682473240"/>
      <w:bookmarkStart w:id="7" w:name="_Toc31200640"/>
      <w:bookmarkEnd w:id="6"/>
      <w:r>
        <w:rPr>
          <w:i w:val="false"/>
          <w:iCs w:val="false"/>
          <w:color w:val="auto"/>
        </w:rPr>
        <w:t>ЗМІСТ</w:t>
      </w:r>
      <w:bookmarkEnd w:id="7"/>
    </w:p>
    <w:p>
      <w:pPr>
        <w:pStyle w:val="TOC1"/>
        <w:tabs>
          <w:tab w:val="clear" w:pos="9631"/>
          <w:tab w:val="right" w:pos="9360" w:leader="dot"/>
        </w:tabs>
        <w:jc w:val="right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1"/>
              <w:tab w:val="right" w:pos="9353" w:leader="dot"/>
            </w:tabs>
            <w:rPr>
              <w:i w:val="false"/>
              <w:iCs w:val="false"/>
            </w:rPr>
          </w:pPr>
          <w:r>
            <w:fldChar w:fldCharType="begin"/>
          </w:r>
          <w:r>
            <w:rPr>
              <w:i w:val="false"/>
              <w:iCs w:val="false"/>
              <w:color w:val="auto"/>
            </w:rPr>
            <w:instrText xml:space="preserve"> TOC \o "1-2" \h</w:instrText>
          </w:r>
          <w:r>
            <w:rPr>
              <w:i w:val="false"/>
              <w:iCs w:val="false"/>
              <w:color w:val="auto"/>
            </w:rPr>
            <w:fldChar w:fldCharType="separate"/>
          </w:r>
          <w:r>
            <w:rPr>
              <w:i w:val="false"/>
              <w:iCs w:val="false"/>
              <w:color w:val="auto"/>
            </w:rPr>
            <w:t>Перелік скорочень та умовних познак</w:t>
            <w:tab/>
            <w:t>9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>
              <w:i w:val="false"/>
              <w:iCs w:val="false"/>
            </w:rPr>
          </w:pPr>
          <w:r>
            <w:rPr>
              <w:i w:val="false"/>
              <w:iCs w:val="false"/>
              <w:color w:val="auto"/>
              <w:lang w:val="uk-UA"/>
            </w:rPr>
            <w:t>Вступ</w:t>
          </w:r>
          <w:r>
            <w:rPr>
              <w:i w:val="false"/>
              <w:iCs w:val="false"/>
              <w:color w:val="auto"/>
            </w:rPr>
            <w:tab/>
            <w:t>10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>1 Аналіз предметної області та огляд аналогів</w:t>
            <w:tab/>
            <w:t>11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1.1 Вступ</w:t>
            <w:tab/>
            <w:t>11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1.2 Огляд існуючих програмних засобів</w:t>
            <w:tab/>
            <w:t>11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1.3 Порівняння застосунків</w:t>
            <w:tab/>
            <w:t>18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1.4 Вимоги до розробки</w:t>
            <w:tab/>
            <w:t>18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1.5 Постановка задачі</w:t>
            <w:tab/>
            <w:t>18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1.5 Висновки за розділом</w:t>
            <w:tab/>
            <w:t>18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>2 Розробка архітектури програми</w:t>
            <w:tab/>
            <w:t>20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2.1 Вступ</w:t>
            <w:tab/>
            <w:t>20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2.2 Вибір інструментів розробки</w:t>
            <w:tab/>
            <w:t>20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2.3 Вибір і проєктування бази даних</w:t>
            <w:tab/>
            <w:t>22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2.4 Висновки за розділом</w:t>
            <w:tab/>
            <w:t>24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>3 Програмна реалізація</w:t>
            <w:tab/>
            <w:t>25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3.1 Вступ</w:t>
            <w:tab/>
            <w:t>25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3.2 Реалізація клієнтської частини</w:t>
            <w:tab/>
            <w:t>25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3.3 Реалізація серверної частини</w:t>
            <w:tab/>
            <w:t>28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3.4 Взаємодія клієнта та сервера</w:t>
            <w:tab/>
            <w:t>30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3.5 Висновки за розділом</w:t>
            <w:tab/>
            <w:t>31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>4 Тестування програми</w:t>
            <w:tab/>
            <w:t>32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4.1 Вступ</w:t>
            <w:tab/>
            <w:t>32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4.2 Призначення програми</w:t>
            <w:tab/>
            <w:t>32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4.3 Процес тестування</w:t>
            <w:tab/>
            <w:t>32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4.4 Висновок за розділом</w:t>
            <w:tab/>
            <w:t>35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>5 Керівництво користувача</w:t>
            <w:tab/>
            <w:t>36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5.1 Необхідні умови для виконання</w:t>
            <w:tab/>
            <w:t>36</w:t>
          </w:r>
        </w:p>
        <w:p>
          <w:pPr>
            <w:pStyle w:val="Normal"/>
            <w:tabs>
              <w:tab w:val="clear" w:pos="709"/>
              <w:tab w:val="right" w:pos="9353" w:leader="dot"/>
            </w:tabs>
            <w:ind w:hanging="0" w:left="0"/>
            <w:rPr>
              <w:i w:val="false"/>
              <w:iCs w:val="false"/>
              <w:color w:val="auto"/>
            </w:rPr>
          </w:pPr>
          <w:r>
            <w:rPr>
              <w:i w:val="false"/>
              <w:iCs w:val="false"/>
              <w:color w:val="auto"/>
            </w:rPr>
            <w:t xml:space="preserve">  </w:t>
          </w:r>
          <w:r>
            <w:rPr>
              <w:i w:val="false"/>
              <w:iCs w:val="false"/>
              <w:color w:val="auto"/>
            </w:rPr>
            <w:t>5.2 Звертання до програми</w:t>
            <w:tab/>
            <w:t>36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>
              <w:i w:val="false"/>
              <w:iCs w:val="false"/>
            </w:rPr>
          </w:pPr>
          <w:r>
            <w:rPr>
              <w:i w:val="false"/>
              <w:iCs w:val="false"/>
              <w:color w:val="auto"/>
            </w:rPr>
            <w:t>Висновки</w:t>
            <w:tab/>
            <w:t>42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>
              <w:i w:val="false"/>
              <w:iCs w:val="false"/>
            </w:rPr>
          </w:pPr>
          <w:r>
            <w:rPr>
              <w:i w:val="false"/>
              <w:iCs w:val="false"/>
              <w:color w:val="auto"/>
            </w:rPr>
            <w:t>Перелік джерел посилань</w:t>
            <w:tab/>
            <w:t>44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>
              <w:i w:val="false"/>
              <w:iCs w:val="false"/>
            </w:rPr>
          </w:pPr>
          <w:r>
            <w:rPr>
              <w:i w:val="false"/>
              <w:iCs w:val="false"/>
              <w:color w:val="auto"/>
            </w:rPr>
            <w:t>Додаток А Технічне завдання</w:t>
            <w:tab/>
            <w:t>47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>
              <w:i w:val="false"/>
              <w:iCs w:val="false"/>
            </w:rPr>
          </w:pPr>
          <w:r>
            <w:rPr>
              <w:i w:val="false"/>
              <w:iCs w:val="false"/>
              <w:color w:val="auto"/>
            </w:rPr>
            <w:t>Додаток Б Текст програми</w:t>
            <w:tab/>
            <w:t>50</w:t>
          </w:r>
        </w:p>
        <w:p>
          <w:pPr>
            <w:pStyle w:val="TOC1"/>
            <w:tabs>
              <w:tab w:val="clear" w:pos="9631"/>
              <w:tab w:val="right" w:pos="9353" w:leader="dot"/>
            </w:tabs>
            <w:rPr>
              <w:i w:val="false"/>
              <w:iCs w:val="false"/>
            </w:rPr>
          </w:pPr>
          <w:r>
            <w:rPr>
              <w:i w:val="false"/>
              <w:iCs w:val="false"/>
              <w:color w:val="auto"/>
            </w:rPr>
            <w:t>Додаток В Слайди презентації</w:t>
            <w:tab/>
            <w:t>60</w:t>
          </w:r>
          <w:r>
            <w:rPr>
              <w:i w:val="false"/>
              <w:iCs w:val="false"/>
              <w:color w:val="auto"/>
            </w:rPr>
            <w:fldChar w:fldCharType="end"/>
          </w:r>
        </w:p>
      </w:sdtContent>
    </w:sdt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r>
        <w:br w:type="page"/>
      </w:r>
      <w:bookmarkStart w:id="8" w:name="__RefHeading___Toc66100_3682473240"/>
      <w:bookmarkStart w:id="9" w:name="_Toc31200641"/>
      <w:bookmarkEnd w:id="8"/>
      <w:r>
        <w:rPr>
          <w:i w:val="false"/>
          <w:iCs w:val="false"/>
          <w:color w:val="auto"/>
          <w:szCs w:val="28"/>
        </w:rPr>
        <w:t>ПЕРЕЛІК СКОРОЧЕНЬ ТА УМОВНИХ ПОЗНАК</w:t>
      </w:r>
      <w:bookmarkEnd w:id="9"/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tbl>
      <w:tblPr>
        <w:tblW w:w="8535" w:type="dxa"/>
        <w:jc w:val="left"/>
        <w:tblInd w:w="56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01"/>
        <w:gridCol w:w="7434"/>
      </w:tblGrid>
      <w:tr>
        <w:trPr/>
        <w:tc>
          <w:tcPr>
            <w:tcW w:w="1101" w:type="dxa"/>
            <w:tcBorders/>
          </w:tcPr>
          <w:p>
            <w:pPr>
              <w:pStyle w:val="Normal"/>
              <w:tabs>
                <w:tab w:val="clear" w:pos="709"/>
                <w:tab w:val="left" w:pos="8010" w:leader="none"/>
              </w:tabs>
              <w:spacing w:lineRule="auto" w:line="360"/>
              <w:ind w:hanging="0" w:left="0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lang w:val="en-US"/>
              </w:rPr>
              <w:t>NiceGUI</w:t>
            </w:r>
          </w:p>
        </w:tc>
        <w:tc>
          <w:tcPr>
            <w:tcW w:w="7434" w:type="dxa"/>
            <w:tcBorders/>
          </w:tcPr>
          <w:p>
            <w:pPr>
              <w:pStyle w:val="ListParagraph"/>
              <w:numPr>
                <w:ilvl w:val="0"/>
                <w:numId w:val="4"/>
              </w:numPr>
              <w:tabs>
                <w:tab w:val="clear" w:pos="709"/>
                <w:tab w:val="left" w:pos="8010" w:leader="none"/>
              </w:tabs>
              <w:spacing w:lineRule="auto" w:line="360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sz w:val="28"/>
                <w:szCs w:val="28"/>
              </w:rPr>
              <w:t xml:space="preserve">бібліотека створення графічних інтерфейсів мовою </w:t>
            </w:r>
            <w:r>
              <w:rPr>
                <w:i w:val="false"/>
                <w:iCs w:val="false"/>
                <w:sz w:val="28"/>
                <w:szCs w:val="28"/>
                <w:lang w:val="en-US"/>
              </w:rPr>
              <w:t>Python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tabs>
                <w:tab w:val="clear" w:pos="709"/>
                <w:tab w:val="left" w:pos="8010" w:leader="none"/>
              </w:tabs>
              <w:spacing w:lineRule="auto" w:line="360"/>
              <w:ind w:hanging="0" w:left="0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lang w:val="en-US"/>
              </w:rPr>
              <w:t>Python</w:t>
            </w:r>
          </w:p>
        </w:tc>
        <w:tc>
          <w:tcPr>
            <w:tcW w:w="7434" w:type="dxa"/>
            <w:tcBorders/>
          </w:tcPr>
          <w:p>
            <w:pPr>
              <w:pStyle w:val="ListParagraph"/>
              <w:numPr>
                <w:ilvl w:val="0"/>
                <w:numId w:val="4"/>
              </w:numPr>
              <w:tabs>
                <w:tab w:val="clear" w:pos="709"/>
                <w:tab w:val="left" w:pos="8010" w:leader="none"/>
              </w:tabs>
              <w:spacing w:lineRule="auto" w:line="360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sz w:val="28"/>
                <w:szCs w:val="28"/>
              </w:rPr>
              <w:t>високорівнева мова програмування з динамічною типізацією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Normal"/>
              <w:tabs>
                <w:tab w:val="clear" w:pos="709"/>
                <w:tab w:val="left" w:pos="8010" w:leader="none"/>
              </w:tabs>
              <w:spacing w:lineRule="auto" w:line="360"/>
              <w:ind w:hanging="0" w:left="0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auto"/>
                <w:lang w:val="en-US"/>
              </w:rPr>
              <w:t>SQLite</w:t>
            </w:r>
          </w:p>
        </w:tc>
        <w:tc>
          <w:tcPr>
            <w:tcW w:w="7434" w:type="dxa"/>
            <w:tcBorders/>
          </w:tcPr>
          <w:p>
            <w:pPr>
              <w:pStyle w:val="ListParagraph"/>
              <w:numPr>
                <w:ilvl w:val="0"/>
                <w:numId w:val="4"/>
              </w:numPr>
              <w:tabs>
                <w:tab w:val="clear" w:pos="709"/>
                <w:tab w:val="left" w:pos="8010" w:leader="none"/>
              </w:tabs>
              <w:spacing w:lineRule="auto" w:line="360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sz w:val="28"/>
                <w:szCs w:val="28"/>
              </w:rPr>
              <w:t>файлова реляційна база даних</w:t>
            </w:r>
          </w:p>
        </w:tc>
      </w:tr>
    </w:tbl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r>
        <w:br w:type="page"/>
      </w:r>
      <w:bookmarkStart w:id="10" w:name="__RefHeading___Toc66102_3682473240"/>
      <w:bookmarkStart w:id="11" w:name="_Toc31200642"/>
      <w:bookmarkEnd w:id="10"/>
      <w:r>
        <w:rPr>
          <w:i w:val="false"/>
          <w:iCs w:val="false"/>
          <w:color w:val="auto"/>
          <w:szCs w:val="28"/>
        </w:rPr>
        <w:t>ВСТУП</w:t>
      </w:r>
      <w:bookmarkEnd w:id="11"/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Вантажні перевезення є важливою галуззю. Люди щодня мають потреби у їжі та питті. Для цього існують магазини, де люди купують товари. Місцеві магазини потребують доставки товару. Ланцюг доставки виглядає приблизно так:</w:t>
      </w:r>
    </w:p>
    <w:p>
      <w:pPr>
        <w:pStyle w:val="Normal"/>
        <w:widowControl/>
        <w:numPr>
          <w:ilvl w:val="0"/>
          <w:numId w:val="5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товар виробляється на заводі;</w:t>
      </w:r>
    </w:p>
    <w:p>
      <w:pPr>
        <w:pStyle w:val="Normal"/>
        <w:widowControl/>
        <w:numPr>
          <w:ilvl w:val="0"/>
          <w:numId w:val="5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 заводу він перевозиться на склад;</w:t>
      </w:r>
    </w:p>
    <w:p>
      <w:pPr>
        <w:pStyle w:val="Normal"/>
        <w:widowControl/>
        <w:numPr>
          <w:ilvl w:val="0"/>
          <w:numId w:val="5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зі складу товар перевозиться по магазинах.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Аби працювати на ринку перевезень потрібно або працювати на вантажівці компанії, або придбати власну. Власну вантажівку можна придбати на різних веб-сайтах. Кілька відомих брендів вантажівок:</w:t>
      </w: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DAF;</w:t>
      </w: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Volvo;</w:t>
      </w:r>
    </w:p>
    <w:p>
      <w:pPr>
        <w:pStyle w:val="Normal"/>
        <w:widowControl/>
        <w:numPr>
          <w:ilvl w:val="0"/>
          <w:numId w:val="6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Scania.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Кожна з цих компаній має веб-сайт, на якому можна придбати (або подивитися де можна придбати) власну вантажівку.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Програма корисна тим, що об’єднує в собі всі місця пошуку автомобілів і дозволяє користувачеві їх придбати.</w:t>
      </w:r>
      <w:r>
        <w:br w:type="page"/>
      </w:r>
    </w:p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bookmarkStart w:id="12" w:name="__RefHeading___Toc66104_3682473240"/>
      <w:bookmarkStart w:id="13" w:name="_Toc31200643"/>
      <w:bookmarkEnd w:id="12"/>
      <w:r>
        <w:rPr>
          <w:i w:val="false"/>
          <w:iCs w:val="false"/>
          <w:color w:val="auto"/>
        </w:rPr>
        <w:t xml:space="preserve">1 </w:t>
      </w:r>
      <w:bookmarkEnd w:id="13"/>
      <w:r>
        <w:rPr>
          <w:i w:val="false"/>
          <w:iCs w:val="false"/>
          <w:color w:val="auto"/>
        </w:rPr>
        <w:t>АНАЛІЗ ПРЕДМЕТНОЇ ОБЛАСТІ ТА ОГЛЯД АНАЛОГІВ</w:t>
      </w:r>
    </w:p>
    <w:p>
      <w:pPr>
        <w:pStyle w:val="Heading2"/>
        <w:ind w:firstLine="851" w:left="0"/>
        <w:rPr>
          <w:i w:val="false"/>
          <w:iCs w:val="false"/>
        </w:rPr>
      </w:pPr>
      <w:bookmarkStart w:id="14" w:name="__RefHeading___Toc66106_3682473240"/>
      <w:bookmarkStart w:id="15" w:name="_Toc31200644"/>
      <w:bookmarkEnd w:id="14"/>
      <w:r>
        <w:rPr>
          <w:i w:val="false"/>
          <w:iCs w:val="false"/>
          <w:color w:val="auto"/>
        </w:rPr>
        <w:t xml:space="preserve">1.1 </w:t>
      </w:r>
      <w:bookmarkEnd w:id="15"/>
      <w:r>
        <w:rPr>
          <w:i w:val="false"/>
          <w:iCs w:val="false"/>
          <w:color w:val="auto"/>
        </w:rPr>
        <w:t xml:space="preserve">Вступ </w:t>
      </w:r>
    </w:p>
    <w:p>
      <w:pPr>
        <w:pStyle w:val="Normal"/>
        <w:rPr>
          <w:b/>
          <w:i w:val="false"/>
          <w:iCs w:val="false"/>
          <w:color w:val="auto"/>
          <w:lang w:val="uk-UA"/>
        </w:rPr>
      </w:pPr>
      <w:r>
        <w:rPr>
          <w:b/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Для вантажних перевезень потрібні вантажні автомобілі. Вантажні автомобілі бувають наступних типів </w:t>
      </w:r>
      <w:r>
        <w:rPr>
          <w:i w:val="false"/>
          <w:iCs w:val="false"/>
          <w:color w:val="auto"/>
          <w:lang w:val="en-US"/>
        </w:rPr>
        <w:t>[</w:t>
      </w:r>
      <w:r>
        <w:rPr>
          <w:i w:val="false"/>
          <w:iCs w:val="false"/>
          <w:color w:val="auto"/>
          <w:lang w:val="uk-UA"/>
        </w:rPr>
        <w:t>1</w:t>
      </w:r>
      <w:r>
        <w:rPr>
          <w:i w:val="false"/>
          <w:iCs w:val="false"/>
          <w:color w:val="auto"/>
          <w:lang w:val="en-US"/>
        </w:rPr>
        <w:t>]</w:t>
      </w:r>
      <w:r>
        <w:rPr>
          <w:i w:val="false"/>
          <w:iCs w:val="false"/>
          <w:color w:val="auto"/>
          <w:lang w:val="uk-UA"/>
        </w:rPr>
        <w:t>: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тент;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трал;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бус;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евакуатор;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маніпулятор;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рефрижератор.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Зі зростанням цифровізації в Україні ринок електронної комерції також зростає. Станом на 2023 рік обсяг ринку електронної комерції становить 6 мільярдів доларів. Основні чинники, які сприяють розвитку ринку електронної комерції є зростання довіри споживачів до онлайн покупок, розширення цифрової інфраструктури та вдосконалення логістичних систем. </w:t>
      </w:r>
      <w:r>
        <w:rPr>
          <w:i w:val="false"/>
          <w:iCs w:val="false"/>
          <w:color w:val="auto"/>
          <w:lang w:val="en-US"/>
        </w:rPr>
        <w:t>[2]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Знайдені застосунки є застосунками, які допомагають купити власний вантажний автомобіль. Вони є гарними прикладами гнучкого функціоналу  та зручного графічного інтерфейсу користувача.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16" w:name="__RefHeading___Toc66108_3682473240"/>
      <w:bookmarkStart w:id="17" w:name="_Toc31200645"/>
      <w:bookmarkEnd w:id="16"/>
      <w:r>
        <w:rPr>
          <w:i w:val="false"/>
          <w:iCs w:val="false"/>
          <w:color w:val="auto"/>
        </w:rPr>
        <w:t xml:space="preserve">1.2 </w:t>
      </w:r>
      <w:bookmarkEnd w:id="17"/>
      <w:r>
        <w:rPr>
          <w:i w:val="false"/>
          <w:iCs w:val="false"/>
          <w:color w:val="auto"/>
        </w:rPr>
        <w:t>Огляд існуючих програмних засобів</w:t>
      </w:r>
    </w:p>
    <w:p>
      <w:pPr>
        <w:pStyle w:val="Heading3"/>
        <w:ind w:firstLine="851" w:left="0"/>
        <w:rPr>
          <w:i w:val="false"/>
          <w:iCs w:val="false"/>
        </w:rPr>
      </w:pPr>
      <w:r>
        <w:rPr>
          <w:b/>
          <w:i w:val="false"/>
          <w:iCs w:val="false"/>
          <w:color w:val="auto"/>
          <w:sz w:val="28"/>
          <w:szCs w:val="28"/>
          <w:lang w:val="uk-UA"/>
        </w:rPr>
        <w:t>1.2.1 Веб-застосунок</w:t>
      </w:r>
      <w:r>
        <w:rPr>
          <w:b/>
          <w:i w:val="false"/>
          <w:iCs w:val="false"/>
          <w:color w:val="auto"/>
          <w:sz w:val="28"/>
          <w:szCs w:val="28"/>
          <w:lang w:val="en-US"/>
        </w:rPr>
        <w:t xml:space="preserve"> Auto.RIA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Застосунок </w:t>
      </w:r>
      <w:r>
        <w:rPr>
          <w:i w:val="false"/>
          <w:iCs w:val="false"/>
          <w:color w:val="auto"/>
          <w:lang w:val="en-US"/>
        </w:rPr>
        <w:t>Auto.RIA [</w:t>
      </w:r>
      <w:r>
        <w:rPr>
          <w:i w:val="false"/>
          <w:iCs w:val="false"/>
          <w:color w:val="auto"/>
          <w:lang w:val="uk-UA"/>
        </w:rPr>
        <w:t>3</w:t>
      </w:r>
      <w:r>
        <w:rPr>
          <w:i w:val="false"/>
          <w:iCs w:val="false"/>
          <w:color w:val="auto"/>
          <w:lang w:val="en-US"/>
        </w:rPr>
        <w:t xml:space="preserve">] </w:t>
      </w:r>
      <w:r>
        <w:rPr>
          <w:i w:val="false"/>
          <w:iCs w:val="false"/>
          <w:color w:val="auto"/>
          <w:lang w:val="uk-UA"/>
        </w:rPr>
        <w:t xml:space="preserve">є популярним веб-застосунком для продажу та купівлі автомобілів. Він </w:t>
      </w:r>
      <w:r>
        <w:rPr>
          <w:i w:val="false"/>
          <w:iCs w:val="false"/>
          <w:color w:val="auto"/>
          <w:lang w:val="en-US"/>
        </w:rPr>
        <w:t>містить</w:t>
      </w:r>
      <w:r>
        <w:rPr>
          <w:i w:val="false"/>
          <w:iCs w:val="false"/>
          <w:color w:val="auto"/>
          <w:lang w:val="uk-UA"/>
        </w:rPr>
        <w:t xml:space="preserve"> різні фільтри. Деякі з них нижче:</w:t>
      </w:r>
    </w:p>
    <w:p>
      <w:pPr>
        <w:pStyle w:val="Normal"/>
        <w:numPr>
          <w:ilvl w:val="0"/>
          <w:numId w:val="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наявність відео машини;</w:t>
      </w:r>
    </w:p>
    <w:p>
      <w:pPr>
        <w:pStyle w:val="Normal"/>
        <w:numPr>
          <w:ilvl w:val="0"/>
          <w:numId w:val="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регіон;</w:t>
      </w:r>
    </w:p>
    <w:p>
      <w:pPr>
        <w:pStyle w:val="Normal"/>
        <w:numPr>
          <w:ilvl w:val="0"/>
          <w:numId w:val="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чи була у ДТП;</w:t>
      </w:r>
    </w:p>
    <w:p>
      <w:pPr>
        <w:pStyle w:val="Normal"/>
        <w:numPr>
          <w:ilvl w:val="0"/>
          <w:numId w:val="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ціна.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Переваги:</w:t>
      </w:r>
    </w:p>
    <w:p>
      <w:pPr>
        <w:pStyle w:val="Normal"/>
        <w:widowControl/>
        <w:numPr>
          <w:ilvl w:val="0"/>
          <w:numId w:val="9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зрозумілий інтерфейс;</w:t>
      </w:r>
    </w:p>
    <w:p>
      <w:pPr>
        <w:pStyle w:val="Normal"/>
        <w:widowControl/>
        <w:numPr>
          <w:ilvl w:val="0"/>
          <w:numId w:val="9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швидка взаємодія;</w:t>
      </w:r>
    </w:p>
    <w:p>
      <w:pPr>
        <w:pStyle w:val="Normal"/>
        <w:widowControl/>
        <w:numPr>
          <w:ilvl w:val="0"/>
          <w:numId w:val="9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багато пропозицій.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Вигляд інтерфейсу веб-застосунку</w:t>
      </w:r>
      <w:r>
        <w:rPr>
          <w:i w:val="false"/>
          <w:iCs w:val="false"/>
          <w:color w:val="auto"/>
          <w:lang w:val="en-US"/>
        </w:rPr>
        <w:t xml:space="preserve"> Auto.RIA </w:t>
      </w:r>
      <w:r>
        <w:rPr>
          <w:i w:val="false"/>
          <w:iCs w:val="false"/>
          <w:color w:val="auto"/>
          <w:lang w:val="uk-UA"/>
        </w:rPr>
        <w:t>на рисунку 1.1.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708650" cy="7094855"/>
            <wp:effectExtent l="0" t="0" r="0" b="0"/>
            <wp:docPr id="5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709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Рисунок 1.1 — Вигляд веб-застосунку </w:t>
      </w:r>
      <w:r>
        <w:rPr>
          <w:i w:val="false"/>
          <w:iCs w:val="false"/>
          <w:color w:val="auto"/>
          <w:lang w:val="en-US"/>
        </w:rPr>
        <w:t>Auto.RIA [3]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Heading3"/>
        <w:spacing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</w:rPr>
        <w:t>1.2.2 Веб-</w:t>
      </w:r>
      <w:r>
        <w:rPr>
          <w:i w:val="false"/>
          <w:iCs w:val="false"/>
          <w:color w:val="auto"/>
          <w:sz w:val="28"/>
          <w:szCs w:val="28"/>
          <w:lang w:val="uk-UA"/>
        </w:rPr>
        <w:t>застосунок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  <w:r>
        <w:rPr>
          <w:i w:val="false"/>
          <w:iCs w:val="false"/>
          <w:color w:val="auto"/>
          <w:sz w:val="28"/>
          <w:szCs w:val="28"/>
          <w:lang w:val="en-US"/>
        </w:rPr>
        <w:t>Volvo</w:t>
      </w:r>
    </w:p>
    <w:p>
      <w:pPr>
        <w:pStyle w:val="ListParagraph"/>
        <w:widowControl/>
        <w:suppressAutoHyphens w:val="true"/>
        <w:bidi w:val="0"/>
        <w:spacing w:lineRule="auto" w:line="240" w:before="0" w:after="0"/>
        <w:ind w:firstLine="850" w:left="0" w:right="0"/>
        <w:contextualSpacing/>
        <w:jc w:val="left"/>
        <w:rPr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Веб-сайт </w:t>
      </w:r>
      <w:r>
        <w:rPr>
          <w:i w:val="false"/>
          <w:iCs w:val="false"/>
          <w:color w:val="auto"/>
          <w:sz w:val="28"/>
          <w:szCs w:val="28"/>
          <w:lang w:val="en-US"/>
        </w:rPr>
        <w:t>Volvo [</w:t>
      </w:r>
      <w:r>
        <w:rPr>
          <w:i w:val="false"/>
          <w:iCs w:val="false"/>
          <w:color w:val="auto"/>
          <w:sz w:val="28"/>
          <w:szCs w:val="28"/>
          <w:lang w:val="uk-UA"/>
        </w:rPr>
        <w:t>4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] </w:t>
      </w:r>
      <w:r>
        <w:rPr>
          <w:i w:val="false"/>
          <w:iCs w:val="false"/>
          <w:color w:val="auto"/>
          <w:sz w:val="28"/>
          <w:szCs w:val="28"/>
          <w:lang w:val="uk-UA"/>
        </w:rPr>
        <w:t>є офіційним сайтом компанії. Корисною функцією є пошук автосалонів. Веб-застосунок має гарний інтерфейс та можливість зібрати власну вантажівку у конфігураторі.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Переваги:</w:t>
      </w:r>
    </w:p>
    <w:p>
      <w:pPr>
        <w:pStyle w:val="ListParagraph"/>
        <w:widowControl/>
        <w:numPr>
          <w:ilvl w:val="0"/>
          <w:numId w:val="10"/>
        </w:numPr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зрозумілий інтерфейс;</w:t>
      </w:r>
    </w:p>
    <w:p>
      <w:pPr>
        <w:pStyle w:val="ListParagraph"/>
        <w:widowControl/>
        <w:numPr>
          <w:ilvl w:val="0"/>
          <w:numId w:val="10"/>
        </w:numPr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наявність пошуку автосалонів.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Вигляд застосунку 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Volvo </w:t>
      </w:r>
      <w:r>
        <w:rPr>
          <w:i w:val="false"/>
          <w:iCs w:val="false"/>
          <w:color w:val="auto"/>
          <w:sz w:val="28"/>
          <w:szCs w:val="28"/>
          <w:lang w:val="uk-UA"/>
        </w:rPr>
        <w:t>на рисунку 1.2.</w:t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4501515" cy="5568950"/>
            <wp:effectExtent l="0" t="0" r="0" b="0"/>
            <wp:docPr id="6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556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Рисунок 1.2 — Вигляд веб-застосунку </w:t>
      </w:r>
      <w:r>
        <w:rPr>
          <w:i w:val="false"/>
          <w:iCs w:val="false"/>
          <w:color w:val="auto"/>
          <w:sz w:val="28"/>
          <w:szCs w:val="28"/>
          <w:lang w:val="en-US"/>
        </w:rPr>
        <w:t>Volvo [4]</w:t>
      </w:r>
      <w:r>
        <w:br w:type="page"/>
      </w:r>
    </w:p>
    <w:p>
      <w:pPr>
        <w:pStyle w:val="Heading3"/>
        <w:spacing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</w:rPr>
        <w:t xml:space="preserve">1.2.3 </w:t>
      </w:r>
      <w:r>
        <w:rPr>
          <w:i w:val="false"/>
          <w:iCs w:val="false"/>
          <w:color w:val="auto"/>
          <w:sz w:val="28"/>
          <w:szCs w:val="28"/>
          <w:lang w:val="uk-UA"/>
        </w:rPr>
        <w:t>Веб-застосунок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  <w:r>
        <w:rPr>
          <w:i w:val="false"/>
          <w:iCs w:val="false"/>
          <w:color w:val="auto"/>
          <w:sz w:val="28"/>
          <w:szCs w:val="28"/>
          <w:lang w:val="en-US"/>
        </w:rPr>
        <w:t>DAF</w:t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Веб-сайт </w:t>
      </w:r>
      <w:r>
        <w:rPr>
          <w:i w:val="false"/>
          <w:iCs w:val="false"/>
          <w:color w:val="auto"/>
          <w:sz w:val="28"/>
          <w:szCs w:val="28"/>
          <w:lang w:val="en-US"/>
        </w:rPr>
        <w:t>DAF [</w:t>
      </w:r>
      <w:r>
        <w:rPr>
          <w:i w:val="false"/>
          <w:iCs w:val="false"/>
          <w:color w:val="auto"/>
          <w:sz w:val="28"/>
          <w:szCs w:val="28"/>
          <w:lang w:val="uk-UA"/>
        </w:rPr>
        <w:t>5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] </w:t>
      </w:r>
      <w:r>
        <w:rPr>
          <w:i w:val="false"/>
          <w:iCs w:val="false"/>
          <w:color w:val="auto"/>
          <w:sz w:val="28"/>
          <w:szCs w:val="28"/>
          <w:lang w:val="uk-UA"/>
        </w:rPr>
        <w:t>також є офіційним сайтом компанії. Він має зручний інтерфейс та можливість пошуку автосалонів.</w:t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Переваги:</w:t>
      </w:r>
    </w:p>
    <w:p>
      <w:pPr>
        <w:pStyle w:val="ListParagraph"/>
        <w:widowControl/>
        <w:numPr>
          <w:ilvl w:val="0"/>
          <w:numId w:val="1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гарний інтерфейс;</w:t>
      </w:r>
    </w:p>
    <w:p>
      <w:pPr>
        <w:pStyle w:val="ListParagraph"/>
        <w:widowControl/>
        <w:numPr>
          <w:ilvl w:val="0"/>
          <w:numId w:val="11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можливість знайти найближчий автосалон.</w:t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Вигляд застосунку 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DAF </w:t>
      </w:r>
      <w:r>
        <w:rPr>
          <w:i w:val="false"/>
          <w:iCs w:val="false"/>
          <w:color w:val="auto"/>
          <w:sz w:val="28"/>
          <w:szCs w:val="28"/>
          <w:lang w:val="uk-UA"/>
        </w:rPr>
        <w:t>наведено на рисунку 1.3.</w:t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113020" cy="6143625"/>
            <wp:effectExtent l="0" t="0" r="0" b="0"/>
            <wp:docPr id="7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614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Рисунок 1.3 — Вигляд сторінки продажу </w:t>
      </w:r>
      <w:r>
        <w:rPr>
          <w:i w:val="false"/>
          <w:iCs w:val="false"/>
          <w:color w:val="auto"/>
          <w:sz w:val="28"/>
          <w:szCs w:val="28"/>
          <w:lang w:val="en-US"/>
        </w:rPr>
        <w:t>DAF [5]</w:t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Heading3"/>
        <w:ind w:firstLine="851" w:left="0"/>
        <w:rPr>
          <w:i w:val="false"/>
          <w:iCs w:val="false"/>
        </w:rPr>
      </w:pPr>
      <w:bookmarkStart w:id="18" w:name="__RefHeading___Toc2172_4277420833"/>
      <w:bookmarkEnd w:id="18"/>
      <w:r>
        <w:rPr>
          <w:i w:val="false"/>
          <w:iCs w:val="false"/>
          <w:color w:val="auto"/>
          <w:sz w:val="28"/>
          <w:szCs w:val="28"/>
        </w:rPr>
        <w:t xml:space="preserve">1.2.4 Веб-застосунок </w:t>
      </w:r>
      <w:r>
        <w:rPr>
          <w:i w:val="false"/>
          <w:iCs w:val="false"/>
          <w:color w:val="auto"/>
          <w:sz w:val="28"/>
          <w:szCs w:val="28"/>
          <w:lang w:val="en-US"/>
        </w:rPr>
        <w:t>RST</w:t>
      </w:r>
    </w:p>
    <w:p>
      <w:pPr>
        <w:pStyle w:val="Common"/>
        <w:rPr>
          <w:rFonts w:ascii="Times New Roman" w:hAnsi="Times New Roman"/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Веб-застосунок </w:t>
      </w:r>
      <w:r>
        <w:rPr>
          <w:i w:val="false"/>
          <w:iCs w:val="false"/>
          <w:color w:val="auto"/>
          <w:sz w:val="28"/>
          <w:szCs w:val="28"/>
          <w:lang w:val="en-US"/>
        </w:rPr>
        <w:t>RST [</w:t>
      </w:r>
      <w:r>
        <w:rPr>
          <w:i w:val="false"/>
          <w:iCs w:val="false"/>
          <w:color w:val="auto"/>
          <w:sz w:val="28"/>
          <w:szCs w:val="28"/>
          <w:lang w:val="uk-UA"/>
        </w:rPr>
        <w:t>6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] </w:t>
      </w:r>
      <w:r>
        <w:rPr>
          <w:i w:val="false"/>
          <w:iCs w:val="false"/>
          <w:color w:val="auto"/>
          <w:sz w:val="28"/>
          <w:szCs w:val="28"/>
          <w:lang w:val="uk-UA"/>
        </w:rPr>
        <w:t>є веб-застосунком продажу та купівлі автомобілів. Він має зрозумілий інтерфейс та численні фільтри.</w:t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Переваги:</w:t>
      </w:r>
    </w:p>
    <w:p>
      <w:pPr>
        <w:pStyle w:val="Common"/>
        <w:widowControl/>
        <w:numPr>
          <w:ilvl w:val="0"/>
          <w:numId w:val="1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зрозумілий інтерфейс;</w:t>
      </w:r>
    </w:p>
    <w:p>
      <w:pPr>
        <w:pStyle w:val="Common"/>
        <w:widowControl/>
        <w:numPr>
          <w:ilvl w:val="0"/>
          <w:numId w:val="1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доступні фільтри;</w:t>
      </w:r>
    </w:p>
    <w:p>
      <w:pPr>
        <w:pStyle w:val="Common"/>
        <w:widowControl/>
        <w:numPr>
          <w:ilvl w:val="0"/>
          <w:numId w:val="1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можливість авторизації.</w:t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Вигляд застосунку 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RST </w:t>
      </w:r>
      <w:r>
        <w:rPr>
          <w:i w:val="false"/>
          <w:iCs w:val="false"/>
          <w:color w:val="auto"/>
          <w:sz w:val="28"/>
          <w:szCs w:val="28"/>
          <w:lang w:val="uk-UA"/>
        </w:rPr>
        <w:t>наведено на рисунку 1.4.</w:t>
      </w:r>
    </w:p>
    <w:p>
      <w:pPr>
        <w:pStyle w:val="Common"/>
        <w:rPr>
          <w:rFonts w:ascii="Times New Roman" w:hAnsi="Times New Roman"/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4157980" cy="5368290"/>
            <wp:effectExtent l="0" t="0" r="0" b="0"/>
            <wp:docPr id="8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536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widowControl/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Рисунок 1.4 — Вигляд веб-застосунку </w:t>
      </w:r>
      <w:r>
        <w:rPr>
          <w:i w:val="false"/>
          <w:iCs w:val="false"/>
          <w:color w:val="auto"/>
          <w:sz w:val="28"/>
          <w:szCs w:val="28"/>
          <w:lang w:val="en-US"/>
        </w:rPr>
        <w:t>RST [6]</w:t>
      </w:r>
    </w:p>
    <w:p>
      <w:pPr>
        <w:pStyle w:val="Heading3"/>
        <w:ind w:firstLine="851" w:left="0"/>
        <w:rPr>
          <w:i w:val="false"/>
          <w:iCs w:val="false"/>
        </w:rPr>
      </w:pPr>
      <w:bookmarkStart w:id="19" w:name="__RefHeading___Toc2174_4277420833"/>
      <w:bookmarkEnd w:id="19"/>
      <w:r>
        <w:rPr>
          <w:i w:val="false"/>
          <w:iCs w:val="false"/>
          <w:color w:val="auto"/>
          <w:sz w:val="28"/>
          <w:szCs w:val="28"/>
        </w:rPr>
        <w:t xml:space="preserve">1.2.5 Веб-застосунок </w:t>
      </w:r>
      <w:r>
        <w:rPr>
          <w:i w:val="false"/>
          <w:iCs w:val="false"/>
          <w:color w:val="auto"/>
          <w:sz w:val="28"/>
          <w:szCs w:val="28"/>
          <w:lang w:val="en-US"/>
        </w:rPr>
        <w:t>OLX</w:t>
      </w:r>
    </w:p>
    <w:p>
      <w:pPr>
        <w:pStyle w:val="Common"/>
        <w:rPr>
          <w:rFonts w:ascii="Times New Roman" w:hAnsi="Times New Roman"/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Веб-застосунок </w:t>
      </w:r>
      <w:r>
        <w:rPr>
          <w:i w:val="false"/>
          <w:iCs w:val="false"/>
          <w:color w:val="auto"/>
          <w:lang w:val="en-US"/>
        </w:rPr>
        <w:t>OLX [</w:t>
      </w:r>
      <w:r>
        <w:rPr>
          <w:i w:val="false"/>
          <w:iCs w:val="false"/>
          <w:color w:val="auto"/>
          <w:lang w:val="uk-UA"/>
        </w:rPr>
        <w:t>7</w:t>
      </w:r>
      <w:r>
        <w:rPr>
          <w:i w:val="false"/>
          <w:iCs w:val="false"/>
          <w:color w:val="auto"/>
          <w:lang w:val="en-US"/>
        </w:rPr>
        <w:t xml:space="preserve">] </w:t>
      </w:r>
      <w:r>
        <w:rPr>
          <w:i w:val="false"/>
          <w:iCs w:val="false"/>
          <w:color w:val="auto"/>
          <w:lang w:val="uk-UA"/>
        </w:rPr>
        <w:t>містить велику кількість фільтрів, гарний користувацький інтерфейс та можливість написати продавцеві у чат.</w:t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</w:rPr>
        <w:t>Переваги:</w:t>
      </w:r>
    </w:p>
    <w:p>
      <w:pPr>
        <w:pStyle w:val="Common"/>
        <w:widowControl/>
        <w:numPr>
          <w:ilvl w:val="0"/>
          <w:numId w:val="13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велика кількість фільтрів;</w:t>
      </w:r>
    </w:p>
    <w:p>
      <w:pPr>
        <w:pStyle w:val="Common"/>
        <w:widowControl/>
        <w:numPr>
          <w:ilvl w:val="0"/>
          <w:numId w:val="13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з</w:t>
      </w:r>
      <w:r>
        <w:rPr>
          <w:i w:val="false"/>
          <w:iCs w:val="false"/>
          <w:color w:val="auto"/>
          <w:lang w:val="uk-UA"/>
        </w:rPr>
        <w:t xml:space="preserve">ручний </w:t>
      </w:r>
      <w:r>
        <w:rPr>
          <w:i w:val="false"/>
          <w:iCs w:val="false"/>
          <w:color w:val="auto"/>
        </w:rPr>
        <w:t>інтерфейс;</w:t>
      </w:r>
    </w:p>
    <w:p>
      <w:pPr>
        <w:pStyle w:val="Common"/>
        <w:widowControl/>
        <w:numPr>
          <w:ilvl w:val="0"/>
          <w:numId w:val="13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можливість написати продавцеві у чат.</w:t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Вигляд застосунку </w:t>
      </w:r>
      <w:r>
        <w:rPr>
          <w:i w:val="false"/>
          <w:iCs w:val="false"/>
          <w:color w:val="auto"/>
          <w:lang w:val="en-US"/>
        </w:rPr>
        <w:t xml:space="preserve">OLX </w:t>
      </w:r>
      <w:r>
        <w:rPr>
          <w:i w:val="false"/>
          <w:iCs w:val="false"/>
          <w:color w:val="auto"/>
        </w:rPr>
        <w:t>наведено на рисунку 1.</w:t>
      </w:r>
      <w:r>
        <w:rPr>
          <w:i w:val="false"/>
          <w:iCs w:val="false"/>
          <w:color w:val="auto"/>
          <w:lang w:val="en-US"/>
        </w:rPr>
        <w:t>5.</w:t>
      </w:r>
    </w:p>
    <w:p>
      <w:pPr>
        <w:pStyle w:val="Common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Common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4831715" cy="5697220"/>
            <wp:effectExtent l="0" t="0" r="0" b="0"/>
            <wp:docPr id="9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15" cy="569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Рисунок 1.5 — Вигляд веб-застосунку </w:t>
      </w:r>
      <w:r>
        <w:rPr>
          <w:i w:val="false"/>
          <w:iCs w:val="false"/>
          <w:color w:val="auto"/>
          <w:lang w:val="en-US"/>
        </w:rPr>
        <w:t>OLX [7]</w:t>
      </w:r>
    </w:p>
    <w:p>
      <w:pPr>
        <w:pStyle w:val="Common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20" w:name="__RefHeading___Toc2176_4277420833"/>
      <w:bookmarkEnd w:id="20"/>
      <w:r>
        <w:rPr>
          <w:i w:val="false"/>
          <w:iCs w:val="false"/>
          <w:color w:val="auto"/>
        </w:rPr>
        <w:t>1.3 Порівняння застосунків</w:t>
      </w:r>
    </w:p>
    <w:p>
      <w:pPr>
        <w:pStyle w:val="Common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Порівняння застосунків наведено на таблиці 1.1.</w:t>
      </w:r>
    </w:p>
    <w:p>
      <w:pPr>
        <w:pStyle w:val="Common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Таблиця 1.1 — Порівняльна таблиця застосунків</w:t>
      </w:r>
    </w:p>
    <w:tbl>
      <w:tblPr>
        <w:tblW w:w="8797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80"/>
        <w:gridCol w:w="1243"/>
        <w:gridCol w:w="833"/>
        <w:gridCol w:w="688"/>
        <w:gridCol w:w="643"/>
        <w:gridCol w:w="710"/>
      </w:tblGrid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Auto.RIA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Volvo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DAF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RST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OLX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Зручність інтерфейсу</w:t>
            </w:r>
          </w:p>
        </w:tc>
        <w:tc>
          <w:tcPr>
            <w:tcW w:w="12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shd w:fill="auto" w:val="clear"/>
                <w:lang w:val="uk-UA"/>
              </w:rPr>
              <w:t>+</w:t>
            </w:r>
          </w:p>
        </w:tc>
        <w:tc>
          <w:tcPr>
            <w:tcW w:w="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shd w:fill="auto" w:val="clear"/>
                <w:lang w:val="uk-UA"/>
              </w:rPr>
              <w:t>+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Можливість знайти автосалон</w:t>
            </w:r>
          </w:p>
        </w:tc>
        <w:tc>
          <w:tcPr>
            <w:tcW w:w="12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Можливість авторизації</w:t>
            </w:r>
          </w:p>
        </w:tc>
        <w:tc>
          <w:tcPr>
            <w:tcW w:w="12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Наявність фільтрів</w:t>
            </w:r>
          </w:p>
        </w:tc>
        <w:tc>
          <w:tcPr>
            <w:tcW w:w="12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Можливість продажу власної машини</w:t>
            </w:r>
          </w:p>
        </w:tc>
        <w:tc>
          <w:tcPr>
            <w:tcW w:w="12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6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</w:tbl>
    <w:p>
      <w:pPr>
        <w:pStyle w:val="Common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В результаті порівняння видно, що застосунок </w:t>
      </w:r>
      <w:r>
        <w:rPr>
          <w:i w:val="false"/>
          <w:iCs w:val="false"/>
          <w:color w:val="auto"/>
          <w:lang w:val="en-US"/>
        </w:rPr>
        <w:t xml:space="preserve">Auto.RIA </w:t>
      </w:r>
      <w:r>
        <w:rPr>
          <w:i w:val="false"/>
          <w:iCs w:val="false"/>
          <w:color w:val="auto"/>
          <w:lang w:val="uk-UA"/>
        </w:rPr>
        <w:t>перевершує всі інші.</w:t>
      </w:r>
    </w:p>
    <w:p>
      <w:pPr>
        <w:pStyle w:val="Common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21" w:name="__RefHeading___Toc5032_2263296625"/>
      <w:bookmarkEnd w:id="21"/>
      <w:r>
        <w:rPr>
          <w:i w:val="false"/>
          <w:iCs w:val="false"/>
          <w:color w:val="auto"/>
        </w:rPr>
        <w:t xml:space="preserve">1.4 </w:t>
      </w:r>
      <w:r>
        <w:rPr>
          <w:i w:val="false"/>
          <w:iCs w:val="false"/>
          <w:color w:val="auto"/>
          <w:lang w:val="uk-UA"/>
        </w:rPr>
        <w:t>Вимоги до розробки</w:t>
      </w:r>
    </w:p>
    <w:p>
      <w:pPr>
        <w:pStyle w:val="Common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 огляду аналогів можна винести такі вимоги:</w:t>
      </w:r>
    </w:p>
    <w:p>
      <w:pPr>
        <w:pStyle w:val="Common"/>
        <w:widowControl/>
        <w:numPr>
          <w:ilvl w:val="0"/>
          <w:numId w:val="14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зручний графічний інтерфейс користувача;</w:t>
      </w:r>
    </w:p>
    <w:p>
      <w:pPr>
        <w:pStyle w:val="Common"/>
        <w:widowControl/>
        <w:numPr>
          <w:ilvl w:val="0"/>
          <w:numId w:val="14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можливість купівлі вантажівок.</w:t>
      </w:r>
    </w:p>
    <w:p>
      <w:pPr>
        <w:pStyle w:val="Common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22" w:name="__RefHeading___Toc5034_2263296625"/>
      <w:bookmarkEnd w:id="22"/>
      <w:r>
        <w:rPr>
          <w:i w:val="false"/>
          <w:iCs w:val="false"/>
          <w:color w:val="auto"/>
        </w:rPr>
        <w:t>1.5 Постановка задачі</w:t>
      </w:r>
    </w:p>
    <w:p>
      <w:pPr>
        <w:pStyle w:val="Common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</w:rPr>
        <w:t>Таким чином, необхідно зробити веб-сайт зі зручним графічним інтерфейсом користувача, на якому можна буде брати кредити, продавати та купувати вантажівки та здійснювати замовлення на них.</w:t>
      </w:r>
    </w:p>
    <w:p>
      <w:pPr>
        <w:pStyle w:val="Common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23" w:name="__RefHeading___Toc1385_4277420833"/>
      <w:bookmarkEnd w:id="23"/>
      <w:r>
        <w:rPr>
          <w:i w:val="false"/>
          <w:iCs w:val="false"/>
          <w:color w:val="auto"/>
        </w:rPr>
        <w:t>1.5 Висновки за розділом</w:t>
      </w:r>
    </w:p>
    <w:p>
      <w:pPr>
        <w:pStyle w:val="Normal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Отож, всі розглянуті застосунки мають зручний графічний інтерфейсу користувача та багато корисних функцій для спрощення пошуку вантажівок.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Підставою створення веб-застосунку є збільшення швидкості пошуку вантажних автомобілів для їх подальшої купівлі.</w:t>
      </w:r>
      <w:r>
        <w:br w:type="page"/>
      </w:r>
    </w:p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bookmarkStart w:id="24" w:name="__RefHeading___Toc66110_3682473240"/>
      <w:bookmarkStart w:id="25" w:name="_Toc31200646"/>
      <w:bookmarkEnd w:id="24"/>
      <w:r>
        <w:rPr>
          <w:i w:val="false"/>
          <w:iCs w:val="false"/>
          <w:color w:val="auto"/>
        </w:rPr>
        <w:t xml:space="preserve">2 </w:t>
      </w:r>
      <w:bookmarkEnd w:id="25"/>
      <w:r>
        <w:rPr>
          <w:i w:val="false"/>
          <w:iCs w:val="false"/>
          <w:color w:val="auto"/>
        </w:rPr>
        <w:t>РОЗРОБКА АРХІТЕКТУРИ ПРОГРАМИ</w:t>
      </w:r>
    </w:p>
    <w:p>
      <w:pPr>
        <w:pStyle w:val="Heading2"/>
        <w:ind w:firstLine="851" w:left="0"/>
        <w:rPr>
          <w:i w:val="false"/>
          <w:iCs w:val="false"/>
        </w:rPr>
      </w:pPr>
      <w:bookmarkStart w:id="26" w:name="__RefHeading___Toc5036_2263296625"/>
      <w:bookmarkEnd w:id="26"/>
      <w:r>
        <w:rPr>
          <w:i w:val="false"/>
          <w:iCs w:val="false"/>
          <w:color w:val="auto"/>
        </w:rPr>
        <w:t>2.1 Вступ</w:t>
      </w:r>
    </w:p>
    <w:p>
      <w:pPr>
        <w:pStyle w:val="Common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</w:rPr>
        <w:t>Заплановано використати такі технології:</w:t>
      </w:r>
    </w:p>
    <w:p>
      <w:pPr>
        <w:pStyle w:val="Common"/>
        <w:widowControl/>
        <w:numPr>
          <w:ilvl w:val="0"/>
          <w:numId w:val="15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Python – </w:t>
      </w:r>
      <w:r>
        <w:rPr>
          <w:i w:val="false"/>
          <w:iCs w:val="false"/>
          <w:color w:val="auto"/>
          <w:lang w:val="uk-UA"/>
        </w:rPr>
        <w:t>мова програмування;</w:t>
      </w:r>
    </w:p>
    <w:p>
      <w:pPr>
        <w:pStyle w:val="Common"/>
        <w:widowControl/>
        <w:numPr>
          <w:ilvl w:val="0"/>
          <w:numId w:val="15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NiceGUI – </w:t>
      </w:r>
      <w:r>
        <w:rPr>
          <w:i w:val="false"/>
          <w:iCs w:val="false"/>
          <w:color w:val="auto"/>
          <w:lang w:val="uk-UA"/>
        </w:rPr>
        <w:t>фул-стак бібліотека розробки графічних інтерфейсів;</w:t>
      </w:r>
    </w:p>
    <w:p>
      <w:pPr>
        <w:pStyle w:val="Common"/>
        <w:widowControl/>
        <w:numPr>
          <w:ilvl w:val="0"/>
          <w:numId w:val="15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SQLite – </w:t>
      </w:r>
      <w:r>
        <w:rPr>
          <w:i w:val="false"/>
          <w:iCs w:val="false"/>
          <w:color w:val="auto"/>
          <w:lang w:val="uk-UA"/>
        </w:rPr>
        <w:t>файлова база даних.</w:t>
      </w:r>
    </w:p>
    <w:p>
      <w:pPr>
        <w:pStyle w:val="Common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27" w:name="__RefHeading___Toc5038_2263296625"/>
      <w:bookmarkEnd w:id="27"/>
      <w:r>
        <w:rPr>
          <w:i w:val="false"/>
          <w:iCs w:val="false"/>
          <w:color w:val="auto"/>
          <w:lang w:val="uk-UA"/>
        </w:rPr>
        <w:t>2.2 Вибір інструментів розробки</w:t>
      </w:r>
    </w:p>
    <w:p>
      <w:pPr>
        <w:pStyle w:val="Heading3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2.2.1 Вибір мови програмування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Варіантами мови програмування є: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Python;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C#;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TypeScript.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Порівняння цих мов програмування наведено у таблиці 2.1.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Таблиця 2.1 — Порівняння мов програмування</w:t>
      </w:r>
    </w:p>
    <w:tbl>
      <w:tblPr>
        <w:tblW w:w="670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60"/>
        <w:gridCol w:w="1416"/>
        <w:gridCol w:w="1374"/>
        <w:gridCol w:w="1252"/>
      </w:tblGrid>
      <w:tr>
        <w:trPr/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Критерій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TypeScript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C#</w:t>
            </w:r>
          </w:p>
        </w:tc>
      </w:tr>
      <w:tr>
        <w:trPr/>
        <w:tc>
          <w:tcPr>
            <w:tcW w:w="26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Типізація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Динамічна</w:t>
            </w:r>
          </w:p>
        </w:tc>
        <w:tc>
          <w:tcPr>
            <w:tcW w:w="13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shd w:fill="auto" w:val="clear"/>
                <w:lang w:val="uk-UA"/>
              </w:rPr>
              <w:t>Статична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shd w:fill="auto" w:val="clear"/>
                <w:lang w:val="uk-UA"/>
              </w:rPr>
              <w:t>Статична</w:t>
            </w:r>
          </w:p>
        </w:tc>
      </w:tr>
      <w:tr>
        <w:trPr/>
        <w:tc>
          <w:tcPr>
            <w:tcW w:w="26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Наявність бібліотек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+</w:t>
            </w:r>
          </w:p>
        </w:tc>
        <w:tc>
          <w:tcPr>
            <w:tcW w:w="13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+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26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Підтримка спільноти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+</w:t>
            </w:r>
          </w:p>
        </w:tc>
        <w:tc>
          <w:tcPr>
            <w:tcW w:w="13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+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</w:tr>
      <w:tr>
        <w:trPr/>
        <w:tc>
          <w:tcPr>
            <w:tcW w:w="26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Простота синтаксису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++</w:t>
            </w:r>
          </w:p>
        </w:tc>
        <w:tc>
          <w:tcPr>
            <w:tcW w:w="13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</w:tbl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Обрано мову програмування </w:t>
      </w:r>
      <w:r>
        <w:rPr>
          <w:i w:val="false"/>
          <w:iCs w:val="false"/>
          <w:color w:val="auto"/>
          <w:lang w:val="en-US"/>
        </w:rPr>
        <w:t xml:space="preserve">Python </w:t>
      </w:r>
      <w:r>
        <w:rPr>
          <w:i w:val="false"/>
          <w:iCs w:val="false"/>
          <w:color w:val="auto"/>
          <w:lang w:val="uk-UA"/>
        </w:rPr>
        <w:t>через її простий синтаксис, динамічну типізацію та підтримку спільноти.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3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2.2.2 Вибір середовища розробки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Варіантами середовища розробки є:</w:t>
      </w:r>
    </w:p>
    <w:p>
      <w:pPr>
        <w:pStyle w:val="Normal"/>
        <w:widowControl/>
        <w:numPr>
          <w:ilvl w:val="0"/>
          <w:numId w:val="17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Visual Studio Code;</w:t>
      </w:r>
    </w:p>
    <w:p>
      <w:pPr>
        <w:pStyle w:val="Normal"/>
        <w:widowControl/>
        <w:numPr>
          <w:ilvl w:val="0"/>
          <w:numId w:val="17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PyCharm.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Порівняння цих середовищ розробки наведено у таблиці 2.2.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Таблиця 2.2 — Порівняння інтегрованих середовищ розробки</w:t>
      </w:r>
    </w:p>
    <w:tbl>
      <w:tblPr>
        <w:tblW w:w="638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71"/>
        <w:gridCol w:w="2324"/>
        <w:gridCol w:w="1188"/>
      </w:tblGrid>
      <w:tr>
        <w:trPr/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Критерій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Visual Studio Code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PyCharm</w:t>
            </w:r>
          </w:p>
        </w:tc>
      </w:tr>
      <w:tr>
        <w:trPr/>
        <w:tc>
          <w:tcPr>
            <w:tcW w:w="2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Простота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</w:tr>
      <w:tr>
        <w:trPr/>
        <w:tc>
          <w:tcPr>
            <w:tcW w:w="2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Кількість налаштувань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  <w:tr>
        <w:trPr/>
        <w:tc>
          <w:tcPr>
            <w:tcW w:w="2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Підтримка спільноти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</w:tr>
      <w:tr>
        <w:trPr/>
        <w:tc>
          <w:tcPr>
            <w:tcW w:w="2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Наявність плагінів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++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</w:tbl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Обрано </w:t>
      </w:r>
      <w:r>
        <w:rPr>
          <w:i w:val="false"/>
          <w:iCs w:val="false"/>
          <w:color w:val="auto"/>
          <w:lang w:val="en-US"/>
        </w:rPr>
        <w:t xml:space="preserve">Visual Studio Code </w:t>
      </w:r>
      <w:r>
        <w:rPr>
          <w:i w:val="false"/>
          <w:iCs w:val="false"/>
          <w:color w:val="auto"/>
          <w:lang w:val="uk-UA"/>
        </w:rPr>
        <w:t>через її простий інтерфейс, широку підтримку спільноти та велику кількість плагінів.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3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2.2.3 Вибір бібліотеки інтерфейсу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Варіантами бібліотеки для графічного інтерфейсу користувача є:</w:t>
      </w:r>
    </w:p>
    <w:p>
      <w:pPr>
        <w:pStyle w:val="Normal"/>
        <w:widowControl/>
        <w:numPr>
          <w:ilvl w:val="0"/>
          <w:numId w:val="18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NiceGUI;</w:t>
      </w:r>
    </w:p>
    <w:p>
      <w:pPr>
        <w:pStyle w:val="Normal"/>
        <w:widowControl/>
        <w:numPr>
          <w:ilvl w:val="0"/>
          <w:numId w:val="18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Streamlit;</w:t>
      </w:r>
    </w:p>
    <w:p>
      <w:pPr>
        <w:pStyle w:val="Normal"/>
        <w:widowControl/>
        <w:numPr>
          <w:ilvl w:val="0"/>
          <w:numId w:val="18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Tkinter.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Порівняння цих бібліотек наведено у таблиці 2.3.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Таблиця 2.3 — Порівняння бібліотек для інтерфейсу</w:t>
      </w:r>
    </w:p>
    <w:tbl>
      <w:tblPr>
        <w:tblW w:w="665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79"/>
        <w:gridCol w:w="1157"/>
        <w:gridCol w:w="1158"/>
        <w:gridCol w:w="1064"/>
      </w:tblGrid>
      <w:tr>
        <w:trPr/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Критерій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NiceGUI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Streamlit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Tkinter</w:t>
            </w:r>
          </w:p>
        </w:tc>
      </w:tr>
      <w:tr>
        <w:trPr/>
        <w:tc>
          <w:tcPr>
            <w:tcW w:w="32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Платформа</w:t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Web</w:t>
            </w:r>
          </w:p>
        </w:tc>
        <w:tc>
          <w:tcPr>
            <w:tcW w:w="11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Web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Desktop</w:t>
            </w:r>
          </w:p>
        </w:tc>
      </w:tr>
      <w:tr>
        <w:trPr/>
        <w:tc>
          <w:tcPr>
            <w:tcW w:w="32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Персоналізація</w:t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++</w:t>
            </w:r>
          </w:p>
        </w:tc>
        <w:tc>
          <w:tcPr>
            <w:tcW w:w="11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  <w:tr>
        <w:trPr/>
        <w:tc>
          <w:tcPr>
            <w:tcW w:w="32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Швидкість розробки</w:t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++</w:t>
            </w:r>
          </w:p>
        </w:tc>
        <w:tc>
          <w:tcPr>
            <w:tcW w:w="11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  <w:tr>
        <w:trPr/>
        <w:tc>
          <w:tcPr>
            <w:tcW w:w="32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Зрозумілість документації</w:t>
            </w:r>
          </w:p>
        </w:tc>
        <w:tc>
          <w:tcPr>
            <w:tcW w:w="11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++</w:t>
            </w:r>
          </w:p>
        </w:tc>
        <w:tc>
          <w:tcPr>
            <w:tcW w:w="11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lineRule="auto" w:line="240"/>
              <w:ind w:hanging="0" w:righ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-</w:t>
            </w:r>
          </w:p>
        </w:tc>
      </w:tr>
    </w:tbl>
    <w:p>
      <w:pPr>
        <w:pStyle w:val="Normal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Обрано </w:t>
      </w:r>
      <w:r>
        <w:rPr>
          <w:i w:val="false"/>
          <w:iCs w:val="false"/>
          <w:color w:val="auto"/>
          <w:lang w:val="en-US"/>
        </w:rPr>
        <w:t xml:space="preserve">NiceGUI </w:t>
      </w:r>
      <w:r>
        <w:rPr>
          <w:i w:val="false"/>
          <w:iCs w:val="false"/>
          <w:color w:val="auto"/>
          <w:lang w:val="uk-UA"/>
        </w:rPr>
        <w:t>через її високий рівень можливостей персоналізації, швидкість роботи та зрозумілість документації.</w:t>
      </w:r>
    </w:p>
    <w:p>
      <w:pPr>
        <w:pStyle w:val="Normal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3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2.2.4 Вибір бібліотеки бази даних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Варіантами бібліотеки для взаємодії з базою даних є:</w:t>
      </w:r>
    </w:p>
    <w:p>
      <w:pPr>
        <w:pStyle w:val="Normal"/>
        <w:widowControl/>
        <w:numPr>
          <w:ilvl w:val="0"/>
          <w:numId w:val="19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peewee;</w:t>
      </w:r>
    </w:p>
    <w:p>
      <w:pPr>
        <w:pStyle w:val="Normal"/>
        <w:widowControl/>
        <w:numPr>
          <w:ilvl w:val="0"/>
          <w:numId w:val="19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SQLAlchemy;</w:t>
      </w:r>
    </w:p>
    <w:p>
      <w:pPr>
        <w:pStyle w:val="Normal"/>
        <w:widowControl/>
        <w:numPr>
          <w:ilvl w:val="0"/>
          <w:numId w:val="19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sqlite3.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Порівняння цих бібліотек наведено у таблиці 2.4.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Таблиця 2.4 — Порівняння бібліотек бази даних</w:t>
      </w:r>
    </w:p>
    <w:tbl>
      <w:tblPr>
        <w:tblW w:w="655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16"/>
        <w:gridCol w:w="969"/>
        <w:gridCol w:w="1687"/>
        <w:gridCol w:w="878"/>
      </w:tblGrid>
      <w:tr>
        <w:trPr/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Критерій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peewee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SQLAlchemy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sqlite3</w:t>
            </w:r>
          </w:p>
        </w:tc>
      </w:tr>
      <w:tr>
        <w:trPr/>
        <w:tc>
          <w:tcPr>
            <w:tcW w:w="30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Простота налаштування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++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8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  <w:tr>
        <w:trPr/>
        <w:tc>
          <w:tcPr>
            <w:tcW w:w="30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Простота синтаксису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++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8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  <w:tr>
        <w:trPr/>
        <w:tc>
          <w:tcPr>
            <w:tcW w:w="30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Швидкість роботи</w:t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++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8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</w:tbl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Обрано бібліотеку </w:t>
      </w:r>
      <w:r>
        <w:rPr>
          <w:i w:val="false"/>
          <w:iCs w:val="false"/>
          <w:color w:val="auto"/>
          <w:lang w:val="en-US"/>
        </w:rPr>
        <w:t xml:space="preserve">peewee </w:t>
      </w:r>
      <w:r>
        <w:rPr>
          <w:i w:val="false"/>
          <w:iCs w:val="false"/>
          <w:color w:val="auto"/>
          <w:lang w:val="uk-UA"/>
        </w:rPr>
        <w:t xml:space="preserve">через її швидкість роботи та простоту налаштування. 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28" w:name="__RefHeading___Toc5040_2263296625"/>
      <w:bookmarkEnd w:id="28"/>
      <w:r>
        <w:rPr>
          <w:i w:val="false"/>
          <w:iCs w:val="false"/>
          <w:color w:val="auto"/>
        </w:rPr>
        <w:t>2.3 Вибір і проєктування бази даних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Варіантами бази даних є наступні:</w:t>
      </w:r>
    </w:p>
    <w:p>
      <w:pPr>
        <w:pStyle w:val="Normal"/>
        <w:numPr>
          <w:ilvl w:val="0"/>
          <w:numId w:val="2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SQLite;</w:t>
      </w:r>
    </w:p>
    <w:p>
      <w:pPr>
        <w:pStyle w:val="Normal"/>
        <w:numPr>
          <w:ilvl w:val="0"/>
          <w:numId w:val="2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PostgreSQL;</w:t>
      </w:r>
    </w:p>
    <w:p>
      <w:pPr>
        <w:pStyle w:val="Normal"/>
        <w:numPr>
          <w:ilvl w:val="0"/>
          <w:numId w:val="2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MySQL.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Порівняння цих баз даних наведено у таблиці 2.5.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  <w:r>
        <w:br w:type="page"/>
      </w:r>
    </w:p>
    <w:p>
      <w:pPr>
        <w:pStyle w:val="Normal"/>
        <w:spacing w:before="0" w:after="0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  <w:t>Таблиця 2.5 — Порівняння баз даних</w:t>
      </w:r>
    </w:p>
    <w:tbl>
      <w:tblPr>
        <w:tblW w:w="650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16"/>
        <w:gridCol w:w="939"/>
        <w:gridCol w:w="1499"/>
        <w:gridCol w:w="1049"/>
      </w:tblGrid>
      <w:tr>
        <w:trPr>
          <w:tblHeader w:val="true"/>
        </w:trPr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Критерій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SQLite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MySQL</w:t>
            </w:r>
          </w:p>
        </w:tc>
      </w:tr>
      <w:tr>
        <w:trPr/>
        <w:tc>
          <w:tcPr>
            <w:tcW w:w="30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Масштабованість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++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  <w:tr>
        <w:trPr/>
        <w:tc>
          <w:tcPr>
            <w:tcW w:w="30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Швидкість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++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</w:tr>
      <w:tr>
        <w:trPr/>
        <w:tc>
          <w:tcPr>
            <w:tcW w:w="30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</w:rPr>
              <w:t>Простота налаштування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++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-</w:t>
            </w:r>
          </w:p>
        </w:tc>
        <w:tc>
          <w:tcPr>
            <w:tcW w:w="10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+</w:t>
            </w:r>
          </w:p>
        </w:tc>
      </w:tr>
    </w:tbl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Обрано базу даних </w:t>
      </w:r>
      <w:r>
        <w:rPr>
          <w:i w:val="false"/>
          <w:iCs w:val="false"/>
          <w:color w:val="auto"/>
          <w:lang w:val="en-US"/>
        </w:rPr>
        <w:t xml:space="preserve">SQLite </w:t>
      </w:r>
      <w:r>
        <w:rPr>
          <w:i w:val="false"/>
          <w:iCs w:val="false"/>
          <w:color w:val="auto"/>
          <w:lang w:val="uk-UA"/>
        </w:rPr>
        <w:t>через її простоту налаштування, швидкість роботи та файлове базування.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Далі було спроєктовано таблиці бази даних. Їх наведено у таблицях 2.6-2.8.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Таблиця 2.6 — Таблиця </w:t>
      </w:r>
      <w:r>
        <w:rPr>
          <w:i w:val="false"/>
          <w:iCs w:val="false"/>
          <w:color w:val="auto"/>
          <w:lang w:val="en-US"/>
        </w:rPr>
        <w:t>Truck</w:t>
      </w:r>
    </w:p>
    <w:tbl>
      <w:tblPr>
        <w:tblW w:w="79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76"/>
        <w:gridCol w:w="1453"/>
        <w:gridCol w:w="4797"/>
      </w:tblGrid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Властивість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Тип даних</w:t>
            </w:r>
          </w:p>
        </w:tc>
        <w:tc>
          <w:tcPr>
            <w:tcW w:w="4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Опис</w:t>
            </w:r>
          </w:p>
        </w:tc>
      </w:tr>
      <w:tr>
        <w:trPr/>
        <w:tc>
          <w:tcPr>
            <w:tcW w:w="16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4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7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Назва вантажівки</w:t>
            </w:r>
          </w:p>
        </w:tc>
      </w:tr>
      <w:tr>
        <w:trPr/>
        <w:tc>
          <w:tcPr>
            <w:tcW w:w="16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14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7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Категорія: Бус</w:t>
            </w: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 xml:space="preserve"> | В</w:t>
            </w: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антажівка</w:t>
            </w: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 xml:space="preserve"> | В</w:t>
            </w: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сюдихід</w:t>
            </w:r>
          </w:p>
        </w:tc>
      </w:tr>
      <w:tr>
        <w:trPr/>
        <w:tc>
          <w:tcPr>
            <w:tcW w:w="16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4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7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Ціна вантажівки</w:t>
            </w:r>
          </w:p>
        </w:tc>
      </w:tr>
      <w:tr>
        <w:trPr/>
        <w:tc>
          <w:tcPr>
            <w:tcW w:w="16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Picture</w:t>
            </w:r>
          </w:p>
        </w:tc>
        <w:tc>
          <w:tcPr>
            <w:tcW w:w="14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7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Назва файлу картинки вантажівки</w:t>
            </w:r>
          </w:p>
        </w:tc>
      </w:tr>
    </w:tbl>
    <w:p>
      <w:pPr>
        <w:pStyle w:val="Normal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Таблиця 2.7 — Таблиця </w:t>
      </w:r>
      <w:r>
        <w:rPr>
          <w:i w:val="false"/>
          <w:iCs w:val="false"/>
          <w:color w:val="auto"/>
          <w:lang w:val="en-US"/>
        </w:rPr>
        <w:t>Loan</w:t>
      </w:r>
    </w:p>
    <w:tbl>
      <w:tblPr>
        <w:tblW w:w="756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62"/>
        <w:gridCol w:w="1378"/>
        <w:gridCol w:w="4622"/>
      </w:tblGrid>
      <w:tr>
        <w:trPr>
          <w:tblHeader w:val="true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Властивість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Тип даних</w:t>
            </w:r>
          </w:p>
        </w:tc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Опис</w:t>
            </w:r>
          </w:p>
        </w:tc>
      </w:tr>
      <w:tr>
        <w:trPr/>
        <w:tc>
          <w:tcPr>
            <w:tcW w:w="15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Amount</w:t>
            </w:r>
          </w:p>
        </w:tc>
        <w:tc>
          <w:tcPr>
            <w:tcW w:w="1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Розмір кредиту в грошових одиницях</w:t>
            </w:r>
          </w:p>
        </w:tc>
      </w:tr>
      <w:tr>
        <w:trPr/>
        <w:tc>
          <w:tcPr>
            <w:tcW w:w="15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Duration</w:t>
            </w:r>
          </w:p>
        </w:tc>
        <w:tc>
          <w:tcPr>
            <w:tcW w:w="1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Тривалість кредиту (місяців)</w:t>
            </w:r>
          </w:p>
        </w:tc>
      </w:tr>
      <w:tr>
        <w:trPr/>
        <w:tc>
          <w:tcPr>
            <w:tcW w:w="15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Bank</w:t>
            </w:r>
          </w:p>
        </w:tc>
        <w:tc>
          <w:tcPr>
            <w:tcW w:w="1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Назва банку, який видає кредит</w:t>
            </w:r>
          </w:p>
        </w:tc>
      </w:tr>
    </w:tbl>
    <w:p>
      <w:pPr>
        <w:pStyle w:val="Normal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Таблиця 2.8 — Таблиця </w:t>
      </w:r>
      <w:r>
        <w:rPr>
          <w:i w:val="false"/>
          <w:iCs w:val="false"/>
          <w:color w:val="auto"/>
          <w:lang w:val="en-US"/>
        </w:rPr>
        <w:t>Order</w:t>
      </w:r>
    </w:p>
    <w:tbl>
      <w:tblPr>
        <w:tblW w:w="9354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62"/>
        <w:gridCol w:w="2059"/>
        <w:gridCol w:w="5733"/>
      </w:tblGrid>
      <w:tr>
        <w:trPr>
          <w:tblHeader w:val="true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Властивість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Тип даних</w:t>
            </w:r>
          </w:p>
        </w:tc>
        <w:tc>
          <w:tcPr>
            <w:tcW w:w="5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Опис</w:t>
            </w:r>
          </w:p>
        </w:tc>
      </w:tr>
      <w:tr>
        <w:trPr/>
        <w:tc>
          <w:tcPr>
            <w:tcW w:w="15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5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Вартість замовлення</w:t>
            </w:r>
          </w:p>
        </w:tc>
      </w:tr>
      <w:tr>
        <w:trPr/>
        <w:tc>
          <w:tcPr>
            <w:tcW w:w="15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Назва населеного пункту, куди здійснюється замовлення</w:t>
            </w:r>
          </w:p>
        </w:tc>
      </w:tr>
      <w:tr>
        <w:trPr/>
        <w:tc>
          <w:tcPr>
            <w:tcW w:w="15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Coordinates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en-US"/>
              </w:rPr>
              <w:t>Pair&lt;float, float&gt;</w:t>
            </w:r>
          </w:p>
        </w:tc>
        <w:tc>
          <w:tcPr>
            <w:tcW w:w="5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Координати населеного пункту</w:t>
            </w:r>
          </w:p>
        </w:tc>
      </w:tr>
    </w:tbl>
    <w:p>
      <w:pPr>
        <w:pStyle w:val="Normal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Після цього було створено схеми бази даних. Їх наведено нижче на рисунках 2.1-2.3: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ac"/>
        <w:rPr>
          <w:i w:val="false"/>
          <w:iCs w:val="false"/>
        </w:rPr>
      </w:pPr>
      <w:r>
        <w:rPr/>
        <w:drawing>
          <wp:inline distT="0" distB="0" distL="0" distR="0">
            <wp:extent cx="2219325" cy="314325"/>
            <wp:effectExtent l="0" t="0" r="0" b="0"/>
            <wp:docPr id="10" name="Зображення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2.1 — Концептуальна схема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3924300" cy="1447800"/>
            <wp:effectExtent l="0" t="0" r="0" b="0"/>
            <wp:docPr id="11" name="Зображення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2.2 — Логічна схема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3448050" cy="1447800"/>
            <wp:effectExtent l="0" t="0" r="0" b="0"/>
            <wp:docPr id="12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2.3 — Фізична схема</w:t>
      </w:r>
    </w:p>
    <w:p>
      <w:pPr>
        <w:pStyle w:val="Normal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keepNext w:val="true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bookmarkStart w:id="29" w:name="__RefHeading___Toc2749_3933516918_копія_"/>
      <w:bookmarkEnd w:id="29"/>
      <w:r>
        <w:rPr>
          <w:i w:val="false"/>
          <w:iCs w:val="false"/>
          <w:color w:val="auto"/>
        </w:rPr>
        <w:t>2.4 Висновки за розділом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Отож, у цьому розділі було обрано мову програмування, інтегроване середовище розробки, бібліотеку графічного інтерфейсу користувача, бібліотеку взаємодії з базою даних, а також обрано та розроблено базу даних.</w:t>
      </w:r>
      <w:r>
        <w:br w:type="page"/>
      </w:r>
    </w:p>
    <w:p>
      <w:pPr>
        <w:pStyle w:val="Heading1"/>
        <w:spacing w:before="0" w:after="0"/>
        <w:ind w:hanging="0" w:left="0"/>
        <w:rPr>
          <w:i w:val="false"/>
          <w:iCs w:val="false"/>
        </w:rPr>
      </w:pPr>
      <w:bookmarkStart w:id="30" w:name="__RefHeading___Toc66118_3682473240"/>
      <w:bookmarkStart w:id="31" w:name="_Toc31200650"/>
      <w:bookmarkEnd w:id="30"/>
      <w:r>
        <w:rPr>
          <w:b/>
          <w:bCs/>
          <w:i w:val="false"/>
          <w:iCs w:val="false"/>
          <w:color w:val="auto"/>
        </w:rPr>
        <w:t xml:space="preserve">3 </w:t>
      </w:r>
      <w:bookmarkEnd w:id="31"/>
      <w:r>
        <w:rPr>
          <w:b/>
          <w:bCs/>
          <w:i w:val="false"/>
          <w:iCs w:val="false"/>
          <w:color w:val="auto"/>
        </w:rPr>
        <w:t>ПРОГРАМНА РЕАЛІЗАЦІЯ</w:t>
      </w:r>
    </w:p>
    <w:p>
      <w:pPr>
        <w:pStyle w:val="Heading2"/>
        <w:ind w:firstLine="851" w:left="0"/>
        <w:rPr>
          <w:i w:val="false"/>
          <w:iCs w:val="false"/>
        </w:rPr>
      </w:pPr>
      <w:bookmarkStart w:id="32" w:name="__RefHeading___Toc66120_3682473240"/>
      <w:bookmarkStart w:id="33" w:name="_Toc31200651"/>
      <w:bookmarkEnd w:id="32"/>
      <w:r>
        <w:rPr>
          <w:i w:val="false"/>
          <w:iCs w:val="false"/>
          <w:color w:val="auto"/>
        </w:rPr>
        <w:t xml:space="preserve">3.1 </w:t>
      </w:r>
      <w:bookmarkEnd w:id="33"/>
      <w:r>
        <w:rPr>
          <w:i w:val="false"/>
          <w:iCs w:val="false"/>
          <w:color w:val="auto"/>
        </w:rPr>
        <w:t xml:space="preserve">Вступ </w:t>
      </w:r>
    </w:p>
    <w:p>
      <w:pPr>
        <w:pStyle w:val="Normal"/>
        <w:ind w:firstLine="851" w:left="0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Програму створено так:</w:t>
      </w:r>
    </w:p>
    <w:p>
      <w:pPr>
        <w:pStyle w:val="Normal"/>
        <w:numPr>
          <w:ilvl w:val="0"/>
          <w:numId w:val="21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клієнтська частина – інтерфейс через NiceGUI;</w:t>
      </w:r>
    </w:p>
    <w:p>
      <w:pPr>
        <w:pStyle w:val="Normal"/>
        <w:numPr>
          <w:ilvl w:val="0"/>
          <w:numId w:val="21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серверна частина – моделі даних через бібліотеку peewee, під’єднання до бази даних SQLite.</w:t>
      </w:r>
    </w:p>
    <w:p>
      <w:pPr>
        <w:pStyle w:val="Normal"/>
        <w:ind w:firstLine="851" w:left="0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34" w:name="__RefHeading___Toc66120_3682473240_копія"/>
      <w:bookmarkStart w:id="35" w:name="_Toc31200651_копія_1"/>
      <w:bookmarkEnd w:id="34"/>
      <w:r>
        <w:rPr>
          <w:i w:val="false"/>
          <w:iCs w:val="false"/>
          <w:color w:val="auto"/>
        </w:rPr>
        <w:t xml:space="preserve">3.2 </w:t>
      </w:r>
      <w:bookmarkEnd w:id="35"/>
      <w:r>
        <w:rPr>
          <w:i w:val="false"/>
          <w:iCs w:val="false"/>
          <w:color w:val="auto"/>
        </w:rPr>
        <w:t>Реалізація клієнтської частини</w:t>
      </w:r>
    </w:p>
    <w:p>
      <w:pPr>
        <w:pStyle w:val="Normal"/>
        <w:ind w:firstLine="851" w:left="0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Клієнтська частина розташована у файлі </w:t>
      </w:r>
      <w:r>
        <w:rPr>
          <w:i w:val="false"/>
          <w:iCs w:val="false"/>
          <w:color w:val="auto"/>
          <w:lang w:val="en-US"/>
        </w:rPr>
        <w:t xml:space="preserve">main.py. </w:t>
      </w:r>
      <w:r>
        <w:rPr>
          <w:i w:val="false"/>
          <w:iCs w:val="false"/>
          <w:color w:val="auto"/>
          <w:lang w:val="uk-UA"/>
        </w:rPr>
        <w:t>Вона містить такі частини: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Частина 1. Змінні стану </w:t>
      </w:r>
      <w:r>
        <w:rPr>
          <w:i w:val="false"/>
          <w:iCs w:val="false"/>
          <w:color w:val="auto"/>
          <w:lang w:val="en-US"/>
        </w:rPr>
        <w:t>State</w:t>
      </w:r>
      <w:r>
        <w:rPr>
          <w:i w:val="false"/>
          <w:iCs w:val="false"/>
          <w:color w:val="auto"/>
          <w:lang w:val="uk-UA"/>
        </w:rPr>
        <w:t xml:space="preserve">: клас з різними змінними, які використовуються у програмі під час роботи. 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  <w:t>Включає такі змінні:</w:t>
      </w:r>
    </w:p>
    <w:p>
      <w:pPr>
        <w:pStyle w:val="Normal"/>
        <w:numPr>
          <w:ilvl w:val="0"/>
          <w:numId w:val="2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trucks: </w:t>
      </w:r>
      <w:r>
        <w:rPr>
          <w:i w:val="false"/>
          <w:iCs w:val="false"/>
          <w:color w:val="auto"/>
          <w:lang w:val="uk-UA"/>
        </w:rPr>
        <w:t>всі вантажівки;</w:t>
      </w:r>
    </w:p>
    <w:p>
      <w:pPr>
        <w:pStyle w:val="Normal"/>
        <w:numPr>
          <w:ilvl w:val="0"/>
          <w:numId w:val="2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loans: </w:t>
      </w:r>
      <w:r>
        <w:rPr>
          <w:i w:val="false"/>
          <w:iCs w:val="false"/>
          <w:color w:val="auto"/>
          <w:lang w:val="uk-UA"/>
        </w:rPr>
        <w:t>всі кредити;</w:t>
      </w:r>
    </w:p>
    <w:p>
      <w:pPr>
        <w:pStyle w:val="Normal"/>
        <w:numPr>
          <w:ilvl w:val="0"/>
          <w:numId w:val="2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orders: </w:t>
      </w:r>
      <w:r>
        <w:rPr>
          <w:i w:val="false"/>
          <w:iCs w:val="false"/>
          <w:color w:val="auto"/>
          <w:lang w:val="uk-UA"/>
        </w:rPr>
        <w:t>всі замовлення;</w:t>
      </w:r>
    </w:p>
    <w:p>
      <w:pPr>
        <w:pStyle w:val="Normal"/>
        <w:numPr>
          <w:ilvl w:val="0"/>
          <w:numId w:val="2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owned_trucks: </w:t>
      </w:r>
      <w:r>
        <w:rPr>
          <w:i w:val="false"/>
          <w:iCs w:val="false"/>
          <w:color w:val="auto"/>
          <w:lang w:val="uk-UA"/>
        </w:rPr>
        <w:t>власні автомобілі;</w:t>
      </w:r>
    </w:p>
    <w:p>
      <w:pPr>
        <w:pStyle w:val="Normal"/>
        <w:numPr>
          <w:ilvl w:val="0"/>
          <w:numId w:val="2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selected_truck: </w:t>
      </w:r>
      <w:r>
        <w:rPr>
          <w:i w:val="false"/>
          <w:iCs w:val="false"/>
          <w:color w:val="auto"/>
          <w:lang w:val="uk-UA"/>
        </w:rPr>
        <w:t>обраний автомобіль;</w:t>
      </w:r>
    </w:p>
    <w:p>
      <w:pPr>
        <w:pStyle w:val="Normal"/>
        <w:numPr>
          <w:ilvl w:val="0"/>
          <w:numId w:val="2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taken_loans: </w:t>
      </w:r>
      <w:r>
        <w:rPr>
          <w:i w:val="false"/>
          <w:iCs w:val="false"/>
          <w:color w:val="auto"/>
          <w:lang w:val="uk-UA"/>
        </w:rPr>
        <w:t>взяті кредити;</w:t>
      </w:r>
    </w:p>
    <w:p>
      <w:pPr>
        <w:pStyle w:val="Normal"/>
        <w:numPr>
          <w:ilvl w:val="0"/>
          <w:numId w:val="2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money: </w:t>
      </w:r>
      <w:r>
        <w:rPr>
          <w:i w:val="false"/>
          <w:iCs w:val="false"/>
          <w:color w:val="auto"/>
          <w:lang w:val="uk-UA"/>
        </w:rPr>
        <w:t>гроші користувача.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Частина 2. Клас констант </w:t>
      </w:r>
      <w:r>
        <w:rPr>
          <w:i w:val="false"/>
          <w:iCs w:val="false"/>
          <w:color w:val="auto"/>
          <w:lang w:val="en-US"/>
        </w:rPr>
        <w:t xml:space="preserve">Const: </w:t>
      </w:r>
      <w:r>
        <w:rPr>
          <w:i w:val="false"/>
          <w:iCs w:val="false"/>
          <w:color w:val="auto"/>
          <w:lang w:val="uk-UA"/>
        </w:rPr>
        <w:t xml:space="preserve">містить константні змінні, які можуть використовуватися у програмі під час роботи. 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  <w:t>Містить такі змінні:</w:t>
      </w:r>
    </w:p>
    <w:p>
      <w:pPr>
        <w:pStyle w:val="Normal"/>
        <w:numPr>
          <w:ilvl w:val="0"/>
          <w:numId w:val="23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current_folder: </w:t>
      </w:r>
      <w:r>
        <w:rPr>
          <w:i w:val="false"/>
          <w:iCs w:val="false"/>
          <w:color w:val="auto"/>
          <w:lang w:val="uk-UA"/>
        </w:rPr>
        <w:t>шлях до поточної папки.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Частина 3. Функція </w:t>
      </w:r>
      <w:r>
        <w:rPr>
          <w:i w:val="false"/>
          <w:iCs w:val="false"/>
          <w:color w:val="auto"/>
          <w:lang w:val="en-US"/>
        </w:rPr>
        <w:t>convert_months_to_years:</w:t>
      </w:r>
    </w:p>
    <w:p>
      <w:pPr>
        <w:pStyle w:val="Normal"/>
        <w:numPr>
          <w:ilvl w:val="0"/>
          <w:numId w:val="24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к</w:t>
      </w:r>
      <w:r>
        <w:rPr>
          <w:i w:val="false"/>
          <w:iCs w:val="false"/>
          <w:color w:val="auto"/>
          <w:lang w:val="uk-UA"/>
        </w:rPr>
        <w:t>онвертувати кількість місяців у рядок, який містить кількість років та місяців, якщо доступні, або у кількість років, або у кількість місяців.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4. Функція оновлення грошей update_money:</w:t>
      </w:r>
    </w:p>
    <w:p>
      <w:pPr>
        <w:pStyle w:val="Normal"/>
        <w:numPr>
          <w:ilvl w:val="0"/>
          <w:numId w:val="25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мітку грошей значенням зі змінної стану.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5. Функція оновлення обраної вантажівки update_selected_truck:</w:t>
      </w:r>
    </w:p>
    <w:p>
      <w:pPr>
        <w:pStyle w:val="Normal"/>
        <w:numPr>
          <w:ilvl w:val="0"/>
          <w:numId w:val="26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мітку обраної вантажівки із назвою автомобіля.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6. Функція виконання замовлення perform_order:</w:t>
      </w:r>
    </w:p>
    <w:p>
      <w:pPr>
        <w:pStyle w:val="Normal"/>
        <w:numPr>
          <w:ilvl w:val="0"/>
          <w:numId w:val="27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додати до змінної стану грошей вартість замовлення;</w:t>
      </w:r>
    </w:p>
    <w:p>
      <w:pPr>
        <w:pStyle w:val="Normal"/>
        <w:numPr>
          <w:ilvl w:val="0"/>
          <w:numId w:val="27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мітку грошей та показує місто замовлення на мапі.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7. Функція обрання вантажівки select_truck:</w:t>
      </w:r>
    </w:p>
    <w:p>
      <w:pPr>
        <w:pStyle w:val="Normal"/>
        <w:numPr>
          <w:ilvl w:val="0"/>
          <w:numId w:val="2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встановити змінну стану обраної вантажівки у надану вантажівку;</w:t>
      </w:r>
    </w:p>
    <w:p>
      <w:pPr>
        <w:pStyle w:val="Normal"/>
        <w:numPr>
          <w:ilvl w:val="0"/>
          <w:numId w:val="2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мітку.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8. Функція придбання вантажівки buy_truck:</w:t>
      </w:r>
    </w:p>
    <w:p>
      <w:pPr>
        <w:pStyle w:val="Normal"/>
        <w:numPr>
          <w:ilvl w:val="0"/>
          <w:numId w:val="29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відняти зі змінної стану грошей вартість вантажівки;</w:t>
      </w:r>
    </w:p>
    <w:p>
      <w:pPr>
        <w:pStyle w:val="Normal"/>
        <w:numPr>
          <w:ilvl w:val="0"/>
          <w:numId w:val="29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мітку грошей;</w:t>
      </w:r>
    </w:p>
    <w:p>
      <w:pPr>
        <w:pStyle w:val="Normal"/>
        <w:numPr>
          <w:ilvl w:val="0"/>
          <w:numId w:val="29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до змінної стану придбаних вантажівок додати надану;</w:t>
      </w:r>
    </w:p>
    <w:p>
      <w:pPr>
        <w:pStyle w:val="Normal"/>
        <w:numPr>
          <w:ilvl w:val="0"/>
          <w:numId w:val="29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сторінку;</w:t>
      </w:r>
    </w:p>
    <w:p>
      <w:pPr>
        <w:pStyle w:val="Normal"/>
        <w:numPr>
          <w:ilvl w:val="0"/>
          <w:numId w:val="29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обрати надану вантажівку;</w:t>
      </w:r>
    </w:p>
    <w:p>
      <w:pPr>
        <w:pStyle w:val="Normal"/>
        <w:numPr>
          <w:ilvl w:val="0"/>
          <w:numId w:val="29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вивести повідомлення користувачеві.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9. Функція продажу вантажівки sell_truck:</w:t>
      </w:r>
    </w:p>
    <w:p>
      <w:pPr>
        <w:pStyle w:val="Normal"/>
        <w:numPr>
          <w:ilvl w:val="0"/>
          <w:numId w:val="3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як обрану вантажівку поставити значення нуль</w:t>
      </w:r>
      <w:r>
        <w:rPr>
          <w:i w:val="false"/>
          <w:iCs w:val="false"/>
          <w:color w:val="auto"/>
          <w:lang w:val="en-US"/>
        </w:rPr>
        <w:t>;</w:t>
      </w:r>
    </w:p>
    <w:p>
      <w:pPr>
        <w:pStyle w:val="Normal"/>
        <w:numPr>
          <w:ilvl w:val="0"/>
          <w:numId w:val="3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мітку обраної вантажівки;</w:t>
      </w:r>
    </w:p>
    <w:p>
      <w:pPr>
        <w:pStyle w:val="Normal"/>
        <w:numPr>
          <w:ilvl w:val="0"/>
          <w:numId w:val="3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зі змінної стану придбаних вантажівок видалити надану;</w:t>
      </w:r>
    </w:p>
    <w:p>
      <w:pPr>
        <w:pStyle w:val="Normal"/>
        <w:numPr>
          <w:ilvl w:val="0"/>
          <w:numId w:val="3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сторінку;</w:t>
      </w:r>
    </w:p>
    <w:p>
      <w:pPr>
        <w:pStyle w:val="Normal"/>
        <w:numPr>
          <w:ilvl w:val="0"/>
          <w:numId w:val="3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повідомити користувача про успішний продаж автомобіля;</w:t>
      </w:r>
    </w:p>
    <w:p>
      <w:pPr>
        <w:pStyle w:val="Normal"/>
        <w:numPr>
          <w:ilvl w:val="0"/>
          <w:numId w:val="3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до змінної стану грошей додати вартість вантажівки;</w:t>
      </w:r>
    </w:p>
    <w:p>
      <w:pPr>
        <w:pStyle w:val="Normal"/>
        <w:numPr>
          <w:ilvl w:val="0"/>
          <w:numId w:val="3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мітку грошей.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10. Функція взяття кредиту take_loan:</w:t>
      </w:r>
    </w:p>
    <w:p>
      <w:pPr>
        <w:pStyle w:val="Normal"/>
        <w:numPr>
          <w:ilvl w:val="0"/>
          <w:numId w:val="31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до змінної стану грошей додає вартість кредиту;</w:t>
      </w:r>
    </w:p>
    <w:p>
      <w:pPr>
        <w:pStyle w:val="Normal"/>
        <w:numPr>
          <w:ilvl w:val="0"/>
          <w:numId w:val="31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до змінної стану взятих кредитів додати наданий;</w:t>
      </w:r>
    </w:p>
    <w:p>
      <w:pPr>
        <w:pStyle w:val="Normal"/>
        <w:numPr>
          <w:ilvl w:val="0"/>
          <w:numId w:val="31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повідомити користувача про успішно взятий кредит;</w:t>
      </w:r>
    </w:p>
    <w:p>
      <w:pPr>
        <w:pStyle w:val="Normal"/>
        <w:numPr>
          <w:ilvl w:val="0"/>
          <w:numId w:val="31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сторінку.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Частина 11. Функція сплати кредиту </w:t>
      </w:r>
      <w:r>
        <w:rPr>
          <w:i w:val="false"/>
          <w:iCs w:val="false"/>
          <w:color w:val="auto"/>
          <w:lang w:val="en-US"/>
        </w:rPr>
        <w:t>pay_loan:</w:t>
      </w:r>
    </w:p>
    <w:p>
      <w:pPr>
        <w:pStyle w:val="Normal"/>
        <w:widowControl/>
        <w:numPr>
          <w:ilvl w:val="0"/>
          <w:numId w:val="3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перевірити чи у змінній стану менше грошей за вартість кредиту;</w:t>
      </w:r>
    </w:p>
    <w:p>
      <w:pPr>
        <w:pStyle w:val="Normal"/>
        <w:widowControl/>
        <w:numPr>
          <w:ilvl w:val="0"/>
          <w:numId w:val="3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якщо так, повідомити про це користувачеві та завершити роботу;</w:t>
      </w:r>
    </w:p>
    <w:p>
      <w:pPr>
        <w:pStyle w:val="Normal"/>
        <w:widowControl/>
        <w:numPr>
          <w:ilvl w:val="0"/>
          <w:numId w:val="3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від змінної стану грошей відняти вартість кредиту;</w:t>
      </w:r>
    </w:p>
    <w:p>
      <w:pPr>
        <w:pStyle w:val="Normal"/>
        <w:widowControl/>
        <w:numPr>
          <w:ilvl w:val="0"/>
          <w:numId w:val="3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від змінної стану взятих кредитів прибрати наданий;</w:t>
      </w:r>
    </w:p>
    <w:p>
      <w:pPr>
        <w:pStyle w:val="Normal"/>
        <w:widowControl/>
        <w:numPr>
          <w:ilvl w:val="0"/>
          <w:numId w:val="3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гроші;</w:t>
      </w:r>
    </w:p>
    <w:p>
      <w:pPr>
        <w:pStyle w:val="Normal"/>
        <w:widowControl/>
        <w:numPr>
          <w:ilvl w:val="0"/>
          <w:numId w:val="3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оновити сторінку;</w:t>
      </w:r>
    </w:p>
    <w:p>
      <w:pPr>
        <w:pStyle w:val="Normal"/>
        <w:widowControl/>
        <w:numPr>
          <w:ilvl w:val="0"/>
          <w:numId w:val="3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повідомити користувача про успішну сплату кредиту.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Частина 12. Сторінка кредитів </w:t>
      </w:r>
      <w:r>
        <w:rPr>
          <w:i w:val="false"/>
          <w:iCs w:val="false"/>
          <w:color w:val="auto"/>
          <w:lang w:val="en-US"/>
        </w:rPr>
        <w:t>loans_view:</w:t>
      </w:r>
    </w:p>
    <w:p>
      <w:pPr>
        <w:pStyle w:val="Normal"/>
        <w:numPr>
          <w:ilvl w:val="0"/>
          <w:numId w:val="33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якщо немає взятих кредитів у змінній стану кредитів, вивести повідомлення про це;</w:t>
      </w:r>
    </w:p>
    <w:p>
      <w:pPr>
        <w:pStyle w:val="Normal"/>
        <w:numPr>
          <w:ilvl w:val="0"/>
          <w:numId w:val="34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для кожного кредиту у змінній стану взятих кредитів показати картку, в якій показати назву кредиту, його тривалість, його вартість та кнопку сплати.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13. Сторінка придбаних вантажівок owned_trucks_view:</w:t>
      </w:r>
    </w:p>
    <w:p>
      <w:pPr>
        <w:pStyle w:val="Normal"/>
        <w:numPr>
          <w:ilvl w:val="0"/>
          <w:numId w:val="35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якщо немає придбаних вантажівок у змінній стану, вивести про це повідомлення;</w:t>
      </w:r>
    </w:p>
    <w:p>
      <w:pPr>
        <w:pStyle w:val="Normal"/>
        <w:numPr>
          <w:ilvl w:val="0"/>
          <w:numId w:val="35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для кожної вантажівки у змінній стану придбаних вантажівок вивести картку, в якій показати зображення вантажівки, її назву, категорію та кнопки обрання та продажу.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14. Сторінка автосалону store_view:</w:t>
      </w:r>
    </w:p>
    <w:p>
      <w:pPr>
        <w:pStyle w:val="Normal"/>
        <w:numPr>
          <w:ilvl w:val="0"/>
          <w:numId w:val="36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для кожної вантажівки у змінній стану всіх вантажівок вивести картку, на якій показати картинку вантажівки, її назву, категорію, вартість та кнопку купівлі.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15. Сторінка банку bank_view:</w:t>
      </w:r>
    </w:p>
    <w:p>
      <w:pPr>
        <w:pStyle w:val="Normal"/>
        <w:numPr>
          <w:ilvl w:val="0"/>
          <w:numId w:val="37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для кожного кредиту зі змінної стану усіх кредитів вивести картку, на якій показати назву кредиту, його тривалість, вартість та кнопку взяття.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16. Сторінка замовлень orders_view:</w:t>
      </w:r>
    </w:p>
    <w:p>
      <w:pPr>
        <w:pStyle w:val="Normal"/>
        <w:numPr>
          <w:ilvl w:val="0"/>
          <w:numId w:val="3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показати мапу;</w:t>
      </w:r>
    </w:p>
    <w:p>
      <w:pPr>
        <w:pStyle w:val="Normal"/>
        <w:numPr>
          <w:ilvl w:val="0"/>
          <w:numId w:val="3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для кожного замовлення зі змінної стану усіх замовлень вивести картку, на якій показати локацію замовлення, його вартість та кнопку його виконання.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Далі змінна стану вантажівок, кредитів та замовлень заповнюється через функції з серверної частини.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Після цього створюються різні сторінки.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36" w:name="__RefHeading___Toc66120_3682473240_копі1"/>
      <w:bookmarkStart w:id="37" w:name="_Toc31200651_копія_1_копія_1"/>
      <w:bookmarkEnd w:id="36"/>
      <w:r>
        <w:rPr>
          <w:i w:val="false"/>
          <w:iCs w:val="false"/>
          <w:color w:val="auto"/>
        </w:rPr>
        <w:t xml:space="preserve">3.3 </w:t>
      </w:r>
      <w:bookmarkEnd w:id="37"/>
      <w:r>
        <w:rPr>
          <w:i w:val="false"/>
          <w:iCs w:val="false"/>
          <w:color w:val="auto"/>
        </w:rPr>
        <w:t>Реалізація серверної частини</w:t>
      </w:r>
    </w:p>
    <w:p>
      <w:pPr>
        <w:pStyle w:val="Normal"/>
        <w:ind w:firstLine="851" w:left="0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Серверна</w:t>
      </w:r>
      <w:r>
        <w:rPr>
          <w:i w:val="false"/>
          <w:iCs w:val="false"/>
          <w:color w:val="auto"/>
          <w:lang w:val="uk-UA"/>
        </w:rPr>
        <w:t xml:space="preserve"> к</w:t>
      </w:r>
      <w:r>
        <w:rPr>
          <w:i w:val="false"/>
          <w:iCs w:val="false"/>
          <w:color w:val="auto"/>
          <w:lang w:val="en-US"/>
        </w:rPr>
        <w:t>омпо</w:t>
      </w:r>
      <w:r>
        <w:rPr>
          <w:i w:val="false"/>
          <w:iCs w:val="false"/>
          <w:color w:val="auto"/>
          <w:lang w:val="uk-UA"/>
        </w:rPr>
        <w:t xml:space="preserve">нента </w:t>
      </w:r>
      <w:r>
        <w:rPr>
          <w:i w:val="false"/>
          <w:iCs w:val="false"/>
          <w:color w:val="auto"/>
        </w:rPr>
        <w:t xml:space="preserve">розташована у файлі </w:t>
      </w:r>
      <w:r>
        <w:rPr>
          <w:i w:val="false"/>
          <w:iCs w:val="false"/>
          <w:color w:val="auto"/>
          <w:lang w:val="en-US"/>
        </w:rPr>
        <w:t xml:space="preserve">data.py. </w:t>
      </w:r>
      <w:r>
        <w:rPr>
          <w:i w:val="false"/>
          <w:iCs w:val="false"/>
          <w:color w:val="auto"/>
          <w:lang w:val="uk-UA"/>
        </w:rPr>
        <w:t>Вона містить такі частини: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1. Інтерфейс назв сторінок TabName:</w:t>
      </w:r>
    </w:p>
    <w:p>
      <w:pPr>
        <w:pStyle w:val="Normal"/>
        <w:numPr>
          <w:ilvl w:val="0"/>
          <w:numId w:val="39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містить назви усіх сторінок застосунку.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Частина 2. Інтерфейс категорій вантажівок </w:t>
      </w:r>
      <w:r>
        <w:rPr>
          <w:i w:val="false"/>
          <w:iCs w:val="false"/>
          <w:color w:val="auto"/>
          <w:lang w:val="en-US"/>
        </w:rPr>
        <w:t>TruckCategory:</w:t>
      </w:r>
    </w:p>
    <w:p>
      <w:pPr>
        <w:pStyle w:val="Normal"/>
        <w:numPr>
          <w:ilvl w:val="0"/>
          <w:numId w:val="40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містить назви категорій вантажівок.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Частина 3. Інтерфейс назв банків </w:t>
      </w:r>
      <w:r>
        <w:rPr>
          <w:i w:val="false"/>
          <w:iCs w:val="false"/>
          <w:color w:val="auto"/>
          <w:lang w:val="en-US"/>
        </w:rPr>
        <w:t>BankName:</w:t>
      </w:r>
    </w:p>
    <w:p>
      <w:pPr>
        <w:pStyle w:val="Normal"/>
        <w:numPr>
          <w:ilvl w:val="0"/>
          <w:numId w:val="41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містить назви усіх банків.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Частина 4. Клас вантажівки ITruck</w:t>
      </w:r>
      <w:r>
        <w:rPr>
          <w:i w:val="false"/>
          <w:iCs w:val="false"/>
          <w:color w:val="auto"/>
          <w:lang w:val="en-US"/>
        </w:rPr>
        <w:t xml:space="preserve">, </w:t>
      </w:r>
      <w:r>
        <w:rPr>
          <w:i w:val="false"/>
          <w:iCs w:val="false"/>
          <w:color w:val="auto"/>
          <w:lang w:val="uk-UA"/>
        </w:rPr>
        <w:t>містить такі змінні:</w:t>
      </w:r>
    </w:p>
    <w:p>
      <w:pPr>
        <w:pStyle w:val="Normal"/>
        <w:numPr>
          <w:ilvl w:val="0"/>
          <w:numId w:val="4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name (str): </w:t>
      </w:r>
      <w:r>
        <w:rPr>
          <w:i w:val="false"/>
          <w:iCs w:val="false"/>
          <w:color w:val="auto"/>
          <w:lang w:val="uk-UA"/>
        </w:rPr>
        <w:t>назва вантажівки;</w:t>
      </w:r>
    </w:p>
    <w:p>
      <w:pPr>
        <w:pStyle w:val="Normal"/>
        <w:numPr>
          <w:ilvl w:val="0"/>
          <w:numId w:val="4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category (TruckCategory): </w:t>
      </w:r>
      <w:r>
        <w:rPr>
          <w:i w:val="false"/>
          <w:iCs w:val="false"/>
          <w:color w:val="auto"/>
          <w:lang w:val="uk-UA"/>
        </w:rPr>
        <w:t>категорія вантажівки;</w:t>
      </w:r>
    </w:p>
    <w:p>
      <w:pPr>
        <w:pStyle w:val="Normal"/>
        <w:numPr>
          <w:ilvl w:val="0"/>
          <w:numId w:val="4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price (int): </w:t>
      </w:r>
      <w:r>
        <w:rPr>
          <w:i w:val="false"/>
          <w:iCs w:val="false"/>
          <w:color w:val="auto"/>
          <w:lang w:val="uk-UA"/>
        </w:rPr>
        <w:t>вартість вантажівки;</w:t>
      </w:r>
    </w:p>
    <w:p>
      <w:pPr>
        <w:pStyle w:val="Normal"/>
        <w:numPr>
          <w:ilvl w:val="0"/>
          <w:numId w:val="42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picture (str): </w:t>
      </w:r>
      <w:r>
        <w:rPr>
          <w:i w:val="false"/>
          <w:iCs w:val="false"/>
          <w:color w:val="auto"/>
          <w:lang w:val="uk-UA"/>
        </w:rPr>
        <w:t>назва файлу картинки.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Частина 5. Клас кредиту </w:t>
      </w:r>
      <w:r>
        <w:rPr>
          <w:i w:val="false"/>
          <w:iCs w:val="false"/>
          <w:color w:val="auto"/>
          <w:lang w:val="en-US"/>
        </w:rPr>
        <w:t xml:space="preserve">ILoan, </w:t>
      </w:r>
      <w:r>
        <w:rPr>
          <w:i w:val="false"/>
          <w:iCs w:val="false"/>
          <w:color w:val="auto"/>
          <w:lang w:val="uk-UA"/>
        </w:rPr>
        <w:t>містить такі змінні:</w:t>
      </w:r>
    </w:p>
    <w:p>
      <w:pPr>
        <w:pStyle w:val="Normal"/>
        <w:numPr>
          <w:ilvl w:val="0"/>
          <w:numId w:val="43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amount (int): </w:t>
      </w:r>
      <w:r>
        <w:rPr>
          <w:i w:val="false"/>
          <w:iCs w:val="false"/>
          <w:color w:val="auto"/>
          <w:lang w:val="uk-UA"/>
        </w:rPr>
        <w:t>вартість кредиту;</w:t>
      </w:r>
    </w:p>
    <w:p>
      <w:pPr>
        <w:pStyle w:val="Normal"/>
        <w:numPr>
          <w:ilvl w:val="0"/>
          <w:numId w:val="43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duration (int): </w:t>
      </w:r>
      <w:r>
        <w:rPr>
          <w:i w:val="false"/>
          <w:iCs w:val="false"/>
          <w:color w:val="auto"/>
          <w:lang w:val="uk-UA"/>
        </w:rPr>
        <w:t>тривалість кредиту у місяцях;</w:t>
      </w:r>
    </w:p>
    <w:p>
      <w:pPr>
        <w:pStyle w:val="Normal"/>
        <w:numPr>
          <w:ilvl w:val="0"/>
          <w:numId w:val="43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bank (BankName): </w:t>
      </w:r>
      <w:r>
        <w:rPr>
          <w:i w:val="false"/>
          <w:iCs w:val="false"/>
          <w:color w:val="auto"/>
          <w:lang w:val="uk-UA"/>
        </w:rPr>
        <w:t>банк, який дає кредит.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Частина 6. Клас замовлення </w:t>
      </w:r>
      <w:r>
        <w:rPr>
          <w:i w:val="false"/>
          <w:iCs w:val="false"/>
          <w:color w:val="auto"/>
          <w:lang w:val="en-US"/>
        </w:rPr>
        <w:t xml:space="preserve">IOrder, </w:t>
      </w:r>
      <w:r>
        <w:rPr>
          <w:i w:val="false"/>
          <w:iCs w:val="false"/>
          <w:color w:val="auto"/>
          <w:lang w:val="uk-UA"/>
        </w:rPr>
        <w:t>містить такі змінні:</w:t>
      </w:r>
    </w:p>
    <w:p>
      <w:pPr>
        <w:pStyle w:val="Normal"/>
        <w:numPr>
          <w:ilvl w:val="0"/>
          <w:numId w:val="44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price (int): </w:t>
      </w:r>
      <w:r>
        <w:rPr>
          <w:i w:val="false"/>
          <w:iCs w:val="false"/>
          <w:color w:val="auto"/>
          <w:lang w:val="uk-UA"/>
        </w:rPr>
        <w:t>вартість замовлення;</w:t>
      </w:r>
    </w:p>
    <w:p>
      <w:pPr>
        <w:pStyle w:val="Normal"/>
        <w:numPr>
          <w:ilvl w:val="0"/>
          <w:numId w:val="44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location (str): </w:t>
      </w:r>
      <w:r>
        <w:rPr>
          <w:i w:val="false"/>
          <w:iCs w:val="false"/>
          <w:color w:val="auto"/>
          <w:lang w:val="uk-UA"/>
        </w:rPr>
        <w:t>місто, куди буде прямувати замовлення;</w:t>
      </w:r>
    </w:p>
    <w:p>
      <w:pPr>
        <w:pStyle w:val="Normal"/>
        <w:numPr>
          <w:ilvl w:val="0"/>
          <w:numId w:val="44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coordinates (tuple&lt;float, float&gt;): </w:t>
      </w:r>
      <w:r>
        <w:rPr>
          <w:i w:val="false"/>
          <w:iCs w:val="false"/>
          <w:color w:val="auto"/>
          <w:lang w:val="uk-UA"/>
        </w:rPr>
        <w:t>координати міста на мапі.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Після цього програма доєднується до бази даних </w:t>
      </w:r>
      <w:r>
        <w:rPr>
          <w:i w:val="false"/>
          <w:iCs w:val="false"/>
          <w:color w:val="auto"/>
          <w:lang w:val="en-US"/>
        </w:rPr>
        <w:t>SQLite.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Далі серверна частина містить визначення моделей бази даних, деталі нижче: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Модель 1. Модель вантажівки T</w:t>
      </w:r>
      <w:r>
        <w:rPr>
          <w:i w:val="false"/>
          <w:iCs w:val="false"/>
          <w:color w:val="auto"/>
          <w:lang w:val="en-US"/>
        </w:rPr>
        <w:t xml:space="preserve">ruck, </w:t>
      </w:r>
      <w:r>
        <w:rPr>
          <w:i w:val="false"/>
          <w:iCs w:val="false"/>
          <w:color w:val="auto"/>
          <w:lang w:val="uk-UA"/>
        </w:rPr>
        <w:t>містить такі поля:</w:t>
      </w:r>
    </w:p>
    <w:p>
      <w:pPr>
        <w:pStyle w:val="Normal"/>
        <w:numPr>
          <w:ilvl w:val="0"/>
          <w:numId w:val="45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name – CharField;</w:t>
      </w:r>
    </w:p>
    <w:p>
      <w:pPr>
        <w:pStyle w:val="Normal"/>
        <w:numPr>
          <w:ilvl w:val="0"/>
          <w:numId w:val="45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category – CharField;</w:t>
      </w:r>
    </w:p>
    <w:p>
      <w:pPr>
        <w:pStyle w:val="Normal"/>
        <w:numPr>
          <w:ilvl w:val="0"/>
          <w:numId w:val="45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price – IntegerField;</w:t>
      </w:r>
    </w:p>
    <w:p>
      <w:pPr>
        <w:pStyle w:val="Normal"/>
        <w:numPr>
          <w:ilvl w:val="0"/>
          <w:numId w:val="45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picture – CharField.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Модель 2. М</w:t>
      </w:r>
      <w:r>
        <w:rPr>
          <w:i w:val="false"/>
          <w:iCs w:val="false"/>
          <w:color w:val="auto"/>
          <w:lang w:val="uk-UA"/>
        </w:rPr>
        <w:t>одель кредиту L</w:t>
      </w:r>
      <w:r>
        <w:rPr>
          <w:i w:val="false"/>
          <w:iCs w:val="false"/>
          <w:color w:val="auto"/>
          <w:lang w:val="en-US"/>
        </w:rPr>
        <w:t xml:space="preserve">oan, </w:t>
      </w:r>
      <w:r>
        <w:rPr>
          <w:i w:val="false"/>
          <w:iCs w:val="false"/>
          <w:color w:val="auto"/>
          <w:lang w:val="uk-UA"/>
        </w:rPr>
        <w:t>містить такі поля:</w:t>
      </w:r>
    </w:p>
    <w:p>
      <w:pPr>
        <w:pStyle w:val="Normal"/>
        <w:numPr>
          <w:ilvl w:val="0"/>
          <w:numId w:val="46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amount – IntegerField;</w:t>
      </w:r>
    </w:p>
    <w:p>
      <w:pPr>
        <w:pStyle w:val="Normal"/>
        <w:numPr>
          <w:ilvl w:val="0"/>
          <w:numId w:val="46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duration – IntegerField;</w:t>
      </w:r>
    </w:p>
    <w:p>
      <w:pPr>
        <w:pStyle w:val="Normal"/>
        <w:numPr>
          <w:ilvl w:val="0"/>
          <w:numId w:val="46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bank – CharField.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 xml:space="preserve">Модель 3. </w:t>
      </w:r>
      <w:r>
        <w:rPr>
          <w:i w:val="false"/>
          <w:iCs w:val="false"/>
          <w:color w:val="auto"/>
          <w:lang w:val="uk-UA"/>
        </w:rPr>
        <w:t xml:space="preserve">Модель замовлення </w:t>
      </w:r>
      <w:r>
        <w:rPr>
          <w:i w:val="false"/>
          <w:iCs w:val="false"/>
          <w:color w:val="auto"/>
          <w:lang w:val="en-US"/>
        </w:rPr>
        <w:t xml:space="preserve">Order, </w:t>
      </w:r>
      <w:r>
        <w:rPr>
          <w:i w:val="false"/>
          <w:iCs w:val="false"/>
          <w:color w:val="auto"/>
          <w:lang w:val="uk-UA"/>
        </w:rPr>
        <w:t>містить такі поля:</w:t>
      </w:r>
    </w:p>
    <w:p>
      <w:pPr>
        <w:pStyle w:val="Normal"/>
        <w:numPr>
          <w:ilvl w:val="0"/>
          <w:numId w:val="47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price – IntegerField;</w:t>
      </w:r>
    </w:p>
    <w:p>
      <w:pPr>
        <w:pStyle w:val="Normal"/>
        <w:numPr>
          <w:ilvl w:val="0"/>
          <w:numId w:val="47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location – CharField;</w:t>
      </w:r>
    </w:p>
    <w:p>
      <w:pPr>
        <w:pStyle w:val="Normal"/>
        <w:numPr>
          <w:ilvl w:val="0"/>
          <w:numId w:val="47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en-US"/>
        </w:rPr>
        <w:t>coordinates – CharField.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Діаграми класів моделей наведено на рисунках 3.1-3.3.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1352550" cy="1285875"/>
            <wp:effectExtent l="0" t="0" r="0" b="0"/>
            <wp:docPr id="13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Рисунок 3.1 — Діаграма класу моделі вантажівки </w:t>
      </w:r>
      <w:r>
        <w:rPr>
          <w:i w:val="false"/>
          <w:iCs w:val="false"/>
          <w:color w:val="auto"/>
          <w:lang w:val="en-US"/>
        </w:rPr>
        <w:t>Truck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1638300" cy="1038225"/>
            <wp:effectExtent l="0" t="0" r="0" b="0"/>
            <wp:docPr id="14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3.</w:t>
      </w:r>
      <w:r>
        <w:rPr>
          <w:i w:val="false"/>
          <w:iCs w:val="false"/>
          <w:color w:val="auto"/>
          <w:lang w:val="en-US"/>
        </w:rPr>
        <w:t>2</w:t>
      </w:r>
      <w:r>
        <w:rPr>
          <w:i w:val="false"/>
          <w:iCs w:val="false"/>
          <w:color w:val="auto"/>
          <w:lang w:val="uk-UA"/>
        </w:rPr>
        <w:t xml:space="preserve"> — Діаграма класу моделі кредиту</w:t>
      </w:r>
      <w:r>
        <w:rPr>
          <w:i w:val="false"/>
          <w:iCs w:val="false"/>
          <w:color w:val="auto"/>
          <w:lang w:val="en-US"/>
        </w:rPr>
        <w:t xml:space="preserve"> Loan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1543050" cy="1038225"/>
            <wp:effectExtent l="0" t="0" r="0" b="0"/>
            <wp:docPr id="15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Рисунок 3.3 — Діаграма класу моделі замовлення </w:t>
      </w:r>
      <w:r>
        <w:rPr>
          <w:i w:val="false"/>
          <w:iCs w:val="false"/>
          <w:color w:val="auto"/>
          <w:lang w:val="en-US"/>
        </w:rPr>
        <w:t>Order</w:t>
      </w:r>
    </w:p>
    <w:p>
      <w:pPr>
        <w:pStyle w:val="Normal"/>
        <w:ind w:firstLine="851" w:left="0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Після цього серверна частина містить функції завантаження даних:</w:t>
      </w:r>
    </w:p>
    <w:p>
      <w:pPr>
        <w:pStyle w:val="Normal"/>
        <w:numPr>
          <w:ilvl w:val="0"/>
          <w:numId w:val="4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функція завантаження вантажівок </w:t>
      </w:r>
      <w:r>
        <w:rPr>
          <w:i w:val="false"/>
          <w:iCs w:val="false"/>
          <w:color w:val="auto"/>
          <w:lang w:val="en-US"/>
        </w:rPr>
        <w:t xml:space="preserve">load_trucks: </w:t>
      </w:r>
      <w:r>
        <w:rPr>
          <w:i w:val="false"/>
          <w:iCs w:val="false"/>
          <w:color w:val="auto"/>
          <w:lang w:val="uk-UA"/>
        </w:rPr>
        <w:t>завантажує з бази даних та повертає усі вантажівки.</w:t>
      </w:r>
    </w:p>
    <w:p>
      <w:pPr>
        <w:pStyle w:val="Normal"/>
        <w:numPr>
          <w:ilvl w:val="0"/>
          <w:numId w:val="4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функція завантаження кредитів </w:t>
      </w:r>
      <w:r>
        <w:rPr>
          <w:i w:val="false"/>
          <w:iCs w:val="false"/>
          <w:color w:val="auto"/>
          <w:lang w:val="en-US"/>
        </w:rPr>
        <w:t xml:space="preserve">load_loans: </w:t>
      </w:r>
      <w:r>
        <w:rPr>
          <w:i w:val="false"/>
          <w:iCs w:val="false"/>
          <w:color w:val="auto"/>
          <w:lang w:val="uk-UA"/>
        </w:rPr>
        <w:t>завантажує з бази даних та повертає усі кредити.</w:t>
      </w:r>
    </w:p>
    <w:p>
      <w:pPr>
        <w:pStyle w:val="Normal"/>
        <w:numPr>
          <w:ilvl w:val="0"/>
          <w:numId w:val="48"/>
        </w:numPr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функція завантаження замовлень </w:t>
      </w:r>
      <w:r>
        <w:rPr>
          <w:i w:val="false"/>
          <w:iCs w:val="false"/>
          <w:color w:val="auto"/>
          <w:lang w:val="en-US"/>
        </w:rPr>
        <w:t xml:space="preserve">load_orders: </w:t>
      </w:r>
      <w:r>
        <w:rPr>
          <w:i w:val="false"/>
          <w:iCs w:val="false"/>
          <w:color w:val="auto"/>
          <w:lang w:val="uk-UA"/>
        </w:rPr>
        <w:t>завантажує з бази даних та повертає усі замовлення.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Нижче наведено </w:t>
      </w:r>
      <w:r>
        <w:rPr>
          <w:i w:val="false"/>
          <w:iCs w:val="false"/>
          <w:color w:val="auto"/>
          <w:lang w:val="en-US"/>
        </w:rPr>
        <w:t>ER-</w:t>
      </w:r>
      <w:r>
        <w:rPr>
          <w:i w:val="false"/>
          <w:iCs w:val="false"/>
          <w:color w:val="auto"/>
          <w:lang w:val="uk-UA"/>
        </w:rPr>
        <w:t>діаграму моделей бази даних (рис. 3.4).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3267075" cy="2333625"/>
            <wp:effectExtent l="0" t="0" r="0" b="0"/>
            <wp:docPr id="16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Рисунок 3.4 - </w:t>
      </w:r>
      <w:r>
        <w:rPr>
          <w:i w:val="false"/>
          <w:iCs w:val="false"/>
          <w:color w:val="auto"/>
          <w:lang w:val="en-US"/>
        </w:rPr>
        <w:t>ER-</w:t>
      </w:r>
      <w:r>
        <w:rPr>
          <w:i w:val="false"/>
          <w:iCs w:val="false"/>
          <w:color w:val="auto"/>
          <w:lang w:val="uk-UA"/>
        </w:rPr>
        <w:t>діаграма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Діаграма не містить зв’язків, бо у моделях бази даних немає чужих ключів.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38" w:name="__RefHeading___Toc13079_2540514959"/>
      <w:bookmarkEnd w:id="38"/>
      <w:r>
        <w:rPr>
          <w:i w:val="false"/>
          <w:iCs w:val="false"/>
          <w:color w:val="auto"/>
        </w:rPr>
        <w:t>3.4 Взаємодія клієнта та сервера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Серверна частина доєднується до бази даних через бібліотеку </w:t>
      </w:r>
      <w:r>
        <w:rPr>
          <w:i w:val="false"/>
          <w:iCs w:val="false"/>
          <w:color w:val="auto"/>
          <w:lang w:val="en-US"/>
        </w:rPr>
        <w:t xml:space="preserve">peewee, </w:t>
      </w:r>
      <w:r>
        <w:rPr>
          <w:i w:val="false"/>
          <w:iCs w:val="false"/>
          <w:color w:val="auto"/>
          <w:lang w:val="uk-UA"/>
        </w:rPr>
        <w:t xml:space="preserve">обрану раніше. Спочатку оголошується змінна назви бази даної та її об’єкт. Після цього створюється базова модель — клас </w:t>
      </w:r>
      <w:r>
        <w:rPr>
          <w:i w:val="false"/>
          <w:iCs w:val="false"/>
          <w:color w:val="auto"/>
          <w:lang w:val="en-US"/>
        </w:rPr>
        <w:t xml:space="preserve">BaseModel, </w:t>
      </w:r>
      <w:r>
        <w:rPr>
          <w:i w:val="false"/>
          <w:iCs w:val="false"/>
          <w:color w:val="auto"/>
          <w:lang w:val="uk-UA"/>
        </w:rPr>
        <w:t xml:space="preserve">від якого спадкують усі інші класи моделей. В цьому класі оголошується змінна </w:t>
      </w:r>
      <w:r>
        <w:rPr>
          <w:i w:val="false"/>
          <w:iCs w:val="false"/>
          <w:color w:val="auto"/>
          <w:lang w:val="en-US"/>
        </w:rPr>
        <w:t xml:space="preserve">database </w:t>
      </w:r>
      <w:r>
        <w:rPr>
          <w:i w:val="false"/>
          <w:iCs w:val="false"/>
          <w:color w:val="auto"/>
          <w:lang w:val="uk-UA"/>
        </w:rPr>
        <w:t>і встановлюється у раніше створений об’єкт.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Клієнтська частина взаємодіє з серверною через вище описані функції завантаження даних. Клієнт на початку роботи завантажує дані з бази даних через ці функції. Після цього вони призначаються до змінної стану та використовуються у програмі через неї.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Функції завантаження даних використовують метод </w:t>
      </w:r>
      <w:r>
        <w:rPr>
          <w:i w:val="false"/>
          <w:iCs w:val="false"/>
          <w:color w:val="auto"/>
          <w:lang w:val="en-US"/>
        </w:rPr>
        <w:t xml:space="preserve">select, </w:t>
      </w:r>
      <w:r>
        <w:rPr>
          <w:i w:val="false"/>
          <w:iCs w:val="false"/>
          <w:color w:val="auto"/>
          <w:lang w:val="uk-UA"/>
        </w:rPr>
        <w:t xml:space="preserve">яка обирає усі доступні об’єкти наданої моделі </w:t>
      </w:r>
      <w:r>
        <w:rPr>
          <w:i w:val="false"/>
          <w:iCs w:val="false"/>
          <w:color w:val="auto"/>
          <w:lang w:val="en-US"/>
        </w:rPr>
        <w:t>[8]</w:t>
      </w:r>
      <w:r>
        <w:rPr>
          <w:i w:val="false"/>
          <w:iCs w:val="false"/>
          <w:color w:val="auto"/>
          <w:lang w:val="uk-UA"/>
        </w:rPr>
        <w:t>.</w:t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Нижче наведено таблицю 3.1, яка показує які сторінки використовують які з моделей даних.</w:t>
      </w:r>
    </w:p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Таблиця 3.1 — Які сторінки використовують які з моделей</w:t>
      </w:r>
    </w:p>
    <w:tbl>
      <w:tblPr>
        <w:tblW w:w="749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29"/>
        <w:gridCol w:w="1147"/>
        <w:gridCol w:w="873"/>
        <w:gridCol w:w="1405"/>
        <w:gridCol w:w="702"/>
        <w:gridCol w:w="1537"/>
      </w:tblGrid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Модель даних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Кредити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Гараж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Автосалон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Банк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Замовлення</w:t>
            </w:r>
          </w:p>
        </w:tc>
      </w:tr>
      <w:tr>
        <w:trPr/>
        <w:tc>
          <w:tcPr>
            <w:tcW w:w="18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Truck</w:t>
            </w:r>
          </w:p>
        </w:tc>
        <w:tc>
          <w:tcPr>
            <w:tcW w:w="11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  <w:tc>
          <w:tcPr>
            <w:tcW w:w="8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+</w:t>
            </w:r>
          </w:p>
        </w:tc>
        <w:tc>
          <w:tcPr>
            <w:tcW w:w="14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+</w:t>
            </w:r>
          </w:p>
        </w:tc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</w:tr>
      <w:tr>
        <w:trPr/>
        <w:tc>
          <w:tcPr>
            <w:tcW w:w="18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Loan</w:t>
            </w:r>
          </w:p>
        </w:tc>
        <w:tc>
          <w:tcPr>
            <w:tcW w:w="11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+</w:t>
            </w:r>
          </w:p>
        </w:tc>
        <w:tc>
          <w:tcPr>
            <w:tcW w:w="8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  <w:tc>
          <w:tcPr>
            <w:tcW w:w="14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+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</w:tr>
      <w:tr>
        <w:trPr/>
        <w:tc>
          <w:tcPr>
            <w:tcW w:w="18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Order</w:t>
            </w:r>
          </w:p>
        </w:tc>
        <w:tc>
          <w:tcPr>
            <w:tcW w:w="11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  <w:tc>
          <w:tcPr>
            <w:tcW w:w="8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  <w:tc>
          <w:tcPr>
            <w:tcW w:w="14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  <w:tc>
          <w:tcPr>
            <w:tcW w:w="7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en-US"/>
              </w:rPr>
              <w:t>+</w:t>
            </w:r>
          </w:p>
        </w:tc>
      </w:tr>
    </w:tbl>
    <w:p>
      <w:pPr>
        <w:pStyle w:val="Normal"/>
        <w:ind w:firstLine="851" w:left="0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keepNext w:val="true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bookmarkStart w:id="39" w:name="__RefHeading___Toc2749_3933516918"/>
      <w:bookmarkEnd w:id="39"/>
      <w:r>
        <w:rPr>
          <w:i w:val="false"/>
          <w:iCs w:val="false"/>
          <w:color w:val="auto"/>
        </w:rPr>
        <w:t>3.5 Висновки за розділом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Отож, програму реалізовано, вона складається з двох частин — клієнтської та серверної.</w:t>
      </w:r>
      <w:r>
        <w:br w:type="page"/>
      </w:r>
    </w:p>
    <w:p>
      <w:pPr>
        <w:pStyle w:val="Heading1"/>
        <w:spacing w:before="0" w:after="0"/>
        <w:ind w:hanging="0" w:left="0"/>
        <w:rPr>
          <w:i w:val="false"/>
          <w:iCs w:val="false"/>
        </w:rPr>
      </w:pPr>
      <w:bookmarkStart w:id="40" w:name="__RefHeading___Toc5042_2263296625"/>
      <w:bookmarkEnd w:id="40"/>
      <w:r>
        <w:rPr>
          <w:i w:val="false"/>
          <w:iCs w:val="false"/>
          <w:color w:val="auto"/>
        </w:rPr>
        <w:t>4</w:t>
      </w:r>
      <w:r>
        <w:rPr>
          <w:i w:val="false"/>
          <w:iCs w:val="false"/>
          <w:color w:val="auto"/>
          <w:lang w:val="uk-UA"/>
        </w:rPr>
        <w:t xml:space="preserve"> ТЕСТУВАННЯ ПРОГРАМИ</w:t>
      </w:r>
    </w:p>
    <w:p>
      <w:pPr>
        <w:pStyle w:val="Heading2"/>
        <w:keepNext w:val="true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bookmarkStart w:id="41" w:name="__RefHeading___Toc2759_3933516918_копія_"/>
      <w:bookmarkEnd w:id="41"/>
      <w:r>
        <w:rPr>
          <w:i w:val="false"/>
          <w:iCs w:val="false"/>
          <w:color w:val="auto"/>
        </w:rPr>
        <w:t>4.1 Вступ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Програму заплановано протестувати на системі </w:t>
      </w:r>
      <w:r>
        <w:rPr>
          <w:i w:val="false"/>
          <w:iCs w:val="false"/>
          <w:color w:val="auto"/>
          <w:lang w:val="en-US"/>
        </w:rPr>
        <w:t xml:space="preserve">Windows 10 (64-bit) </w:t>
      </w:r>
      <w:r>
        <w:rPr>
          <w:i w:val="false"/>
          <w:iCs w:val="false"/>
          <w:color w:val="auto"/>
          <w:lang w:val="uk-UA"/>
        </w:rPr>
        <w:t>на кількох браузерах.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42" w:name="__RefHeading___Toc5044_2263296625"/>
      <w:bookmarkEnd w:id="42"/>
      <w:r>
        <w:rPr>
          <w:i w:val="false"/>
          <w:iCs w:val="false"/>
          <w:color w:val="auto"/>
        </w:rPr>
        <w:t>4.2 Призначення програми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Програма призначена для купівлі та продажу вантажних автомобілів. Вона дозволяє виконувати замовлення на вантажівках, брати кредити та сплачувати їх.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43" w:name="__RefHeading___Toc5046_2263296625"/>
      <w:bookmarkEnd w:id="43"/>
      <w:r>
        <w:rPr>
          <w:i w:val="false"/>
          <w:iCs w:val="false"/>
          <w:color w:val="auto"/>
        </w:rPr>
        <w:t>4.3 Процес тестування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Тестування проводилося у браузері </w:t>
      </w:r>
      <w:r>
        <w:rPr>
          <w:i w:val="false"/>
          <w:iCs w:val="false"/>
          <w:color w:val="auto"/>
          <w:lang w:val="en-US"/>
        </w:rPr>
        <w:t>Microsoft Edge 64-</w:t>
      </w:r>
      <w:r>
        <w:rPr>
          <w:i w:val="false"/>
          <w:iCs w:val="false"/>
          <w:color w:val="auto"/>
          <w:lang w:val="uk-UA"/>
        </w:rPr>
        <w:t>біт за тест-кейсами, описаними нижче.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3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4.3.1 Тест кейс один — Здійснення замовлень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Кроки виконання тест-кейсу «Здійснення замовлень».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1. Зайти на сайт.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2. Перейти до сторінки Банку.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3. Взяти кредит на 8 000 гривень.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4. Перейти на сторінку Автосалону.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5. Придбати Renault Master.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6. Перейти на сторінку Замовлень.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7. Виконати замовлення у Лондоні.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8. Виконати замовлення у Варшаві.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Процес виконання тест-кейсу наведено у таблиці 4.1.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Таблиця 4.1 — Результати тест-кейсу «Здійснення замовлень»</w:t>
      </w:r>
    </w:p>
    <w:tbl>
      <w:tblPr>
        <w:tblW w:w="5464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09"/>
        <w:gridCol w:w="4074"/>
        <w:gridCol w:w="981"/>
      </w:tblGrid>
      <w:tr>
        <w:trPr/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№</w:t>
            </w:r>
          </w:p>
        </w:tc>
        <w:tc>
          <w:tcPr>
            <w:tcW w:w="4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Крок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Успіх?</w:t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1</w:t>
            </w:r>
          </w:p>
        </w:tc>
        <w:tc>
          <w:tcPr>
            <w:tcW w:w="40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Зайти на сайт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2</w:t>
            </w:r>
          </w:p>
        </w:tc>
        <w:tc>
          <w:tcPr>
            <w:tcW w:w="40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до сторінки Банку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3</w:t>
            </w:r>
          </w:p>
        </w:tc>
        <w:tc>
          <w:tcPr>
            <w:tcW w:w="40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Взяти кредит на 8 000 гривень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4</w:t>
            </w:r>
          </w:p>
        </w:tc>
        <w:tc>
          <w:tcPr>
            <w:tcW w:w="40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на сторінку Автосалону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5</w:t>
            </w:r>
          </w:p>
        </w:tc>
        <w:tc>
          <w:tcPr>
            <w:tcW w:w="40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Придбати Renault Master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6</w:t>
            </w:r>
          </w:p>
        </w:tc>
        <w:tc>
          <w:tcPr>
            <w:tcW w:w="40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на сторінку Замовлень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7</w:t>
            </w:r>
          </w:p>
        </w:tc>
        <w:tc>
          <w:tcPr>
            <w:tcW w:w="40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Виконати замовлення у Лондоні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8</w:t>
            </w:r>
          </w:p>
        </w:tc>
        <w:tc>
          <w:tcPr>
            <w:tcW w:w="40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Виконати замовлення у Варшаві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Тестування за тест-кейсом один пройшло успішно.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3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4.3.2 Тест кейс два — Продаж вантажівки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Кроки виконання тест-кейсу «Продаж вантажівки».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1. Зайти на сайт.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2. Перейти до сторінки Банку.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3. Взяти кредит на 6 000 гривень.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4. Перейти на сторінку Автосалону.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5. Придбати Mercedes Sprinter Offroad.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6. Перейти на сторінку Гаражу.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7. Продати Mercedes Sprinter Offroad.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Процес виконання тест-кейсу наведено у таблиці 4.2.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  <w:t>Таблиця 4.2 — Результати тест-кейсу «Продаж вантажівки»</w:t>
      </w:r>
    </w:p>
    <w:tbl>
      <w:tblPr>
        <w:tblW w:w="5734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6"/>
        <w:gridCol w:w="4393"/>
        <w:gridCol w:w="945"/>
      </w:tblGrid>
      <w:tr>
        <w:trPr>
          <w:tblHeader w:val="true"/>
        </w:trPr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№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Крок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Успіх?</w:t>
            </w:r>
          </w:p>
        </w:tc>
      </w:tr>
      <w:tr>
        <w:trPr/>
        <w:tc>
          <w:tcPr>
            <w:tcW w:w="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1</w:t>
            </w:r>
          </w:p>
        </w:tc>
        <w:tc>
          <w:tcPr>
            <w:tcW w:w="4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Зайти на сайт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2</w:t>
            </w:r>
          </w:p>
        </w:tc>
        <w:tc>
          <w:tcPr>
            <w:tcW w:w="4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до сторінки Банку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3</w:t>
            </w:r>
          </w:p>
        </w:tc>
        <w:tc>
          <w:tcPr>
            <w:tcW w:w="4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Взяти кредит на 6 000 гривень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4</w:t>
            </w:r>
          </w:p>
        </w:tc>
        <w:tc>
          <w:tcPr>
            <w:tcW w:w="4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на сторінку Автосалону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5</w:t>
            </w:r>
          </w:p>
        </w:tc>
        <w:tc>
          <w:tcPr>
            <w:tcW w:w="4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Придбати Mercedes Sprinter Offroad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6</w:t>
            </w:r>
          </w:p>
        </w:tc>
        <w:tc>
          <w:tcPr>
            <w:tcW w:w="4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на сторінку Гаражу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7</w:t>
            </w:r>
          </w:p>
        </w:tc>
        <w:tc>
          <w:tcPr>
            <w:tcW w:w="4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Продати Mercedes Sprinter Offroad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Тестування за тест-кейсом два пройшло успішно.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3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4.3.3 Тест кейс три — Сплачення кредитів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Кроки виконання тест-кейсу «Сплачення кредитів».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1. Зайти на сайт.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2. Перейти до сторінки Банку.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3. Взяти кредит на 12 000 гривень.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4. Взяти кредит на 3 000 гривень.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5. Перейти на сторінку Автосалону.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6. Придбати Volvo FH 750.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7. Перейти на сторінку Замовлень.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8. Виконати замовлення у Харкові.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9. Перейти на сторінку Кредитів.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10. Сплатити кредит на 12 000 гривень.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Крок 11. Сплатити кредит на 3 000 гривень.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Процес виконання тест-кейсу наведено у таблиці 4.3.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  <w:lang w:val="uk-UA"/>
        </w:rPr>
        <w:t>Таблиця 4.3 — Результати тест-кейсу «</w:t>
      </w:r>
      <w:r>
        <w:rPr>
          <w:rFonts w:cs="Times New Roman"/>
          <w:i w:val="false"/>
          <w:iCs w:val="false"/>
          <w:caps w:val="false"/>
          <w:smallCaps w:val="false"/>
          <w:color w:val="000000"/>
          <w:szCs w:val="24"/>
        </w:rPr>
        <w:t>Сплачення кредитів».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rFonts w:cs="Times New Roman"/>
          <w:i w:val="false"/>
          <w:iCs w:val="false"/>
          <w:caps w:val="false"/>
          <w:smallCaps w:val="false"/>
          <w:color w:val="000000"/>
          <w:szCs w:val="24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zCs w:val="24"/>
        </w:rPr>
      </w:r>
    </w:p>
    <w:tbl>
      <w:tblPr>
        <w:tblW w:w="5709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1"/>
        <w:gridCol w:w="4353"/>
        <w:gridCol w:w="945"/>
      </w:tblGrid>
      <w:tr>
        <w:trPr>
          <w:tblHeader w:val="true"/>
        </w:trPr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№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Крок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Успіх?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1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Зайти на сайт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2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до сторінки Банку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3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Взяти кредит на 12 000 гривень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4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Взяти кредит на 3 000 гривень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5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на сторінку Автосалону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6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Придбати Volvo FH 750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7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на сторінку Замовлень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8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Виконати замовлення у Харкові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9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Перейти на сторінку Кредитів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10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Сплатити кредит на 12 000 гривень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11</w:t>
            </w:r>
          </w:p>
        </w:tc>
        <w:tc>
          <w:tcPr>
            <w:tcW w:w="4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0"/>
              <w:jc w:val="both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Сплатити кредит на 3 000 гривень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</w:rPr>
              <w:t>+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Тестування за тест-кейсом три пройшло успішно.</w:t>
      </w:r>
    </w:p>
    <w:p>
      <w:pPr>
        <w:pStyle w:val="Normal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bookmarkStart w:id="44" w:name="__RefHeading___Toc2759_3933516918"/>
      <w:bookmarkEnd w:id="44"/>
      <w:r>
        <w:rPr>
          <w:i w:val="false"/>
          <w:iCs w:val="false"/>
          <w:color w:val="auto"/>
        </w:rPr>
        <w:t>4.4 Висновок за розділом</w:t>
      </w:r>
    </w:p>
    <w:p>
      <w:pPr>
        <w:pStyle w:val="Common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Common"/>
        <w:rPr>
          <w:i w:val="false"/>
          <w:iCs w:val="false"/>
        </w:rPr>
      </w:pPr>
      <w:r>
        <w:rPr>
          <w:i w:val="false"/>
          <w:iCs w:val="false"/>
          <w:color w:val="auto"/>
        </w:rPr>
        <w:t>Програму було успішно протестовано. Вона працює коректно.</w:t>
      </w:r>
      <w:r>
        <w:br w:type="page"/>
      </w:r>
    </w:p>
    <w:p>
      <w:pPr>
        <w:pStyle w:val="Heading1"/>
        <w:spacing w:before="0" w:after="0"/>
        <w:ind w:hanging="0" w:left="0"/>
        <w:rPr>
          <w:i w:val="false"/>
          <w:iCs w:val="false"/>
        </w:rPr>
      </w:pPr>
      <w:bookmarkStart w:id="45" w:name="__RefHeading___Toc2763_3933516918"/>
      <w:bookmarkEnd w:id="45"/>
      <w:r>
        <w:rPr>
          <w:i w:val="false"/>
          <w:iCs w:val="false"/>
          <w:color w:val="auto"/>
        </w:rPr>
        <w:t>5 КЕРІВНИЦТВО КОРИСТУВАЧА</w:t>
      </w:r>
    </w:p>
    <w:p>
      <w:pPr>
        <w:pStyle w:val="Heading2"/>
        <w:keepNext w:val="true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bookmarkStart w:id="46" w:name="__RefHeading___Toc2765_3933516918"/>
      <w:bookmarkEnd w:id="46"/>
      <w:r>
        <w:rPr>
          <w:i w:val="false"/>
          <w:iCs w:val="false"/>
          <w:color w:val="auto"/>
          <w:lang w:val="en-US"/>
        </w:rPr>
        <w:t xml:space="preserve">5.1 </w:t>
      </w:r>
      <w:r>
        <w:rPr>
          <w:i w:val="false"/>
          <w:iCs w:val="false"/>
          <w:color w:val="auto"/>
          <w:lang w:val="uk-UA"/>
        </w:rPr>
        <w:t>Необхідні умови для виконання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Для виконання програми потрібно:</w:t>
      </w:r>
    </w:p>
    <w:p>
      <w:pPr>
        <w:pStyle w:val="Normal"/>
        <w:widowControl/>
        <w:numPr>
          <w:ilvl w:val="0"/>
          <w:numId w:val="49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завантажити архів програми собі на систему;</w:t>
      </w:r>
    </w:p>
    <w:p>
      <w:pPr>
        <w:pStyle w:val="Normal"/>
        <w:widowControl/>
        <w:numPr>
          <w:ilvl w:val="0"/>
          <w:numId w:val="49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розархівувати код програми;</w:t>
      </w:r>
    </w:p>
    <w:p>
      <w:pPr>
        <w:pStyle w:val="Normal"/>
        <w:widowControl/>
        <w:numPr>
          <w:ilvl w:val="0"/>
          <w:numId w:val="49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завантажити та встановити </w:t>
      </w:r>
      <w:r>
        <w:rPr>
          <w:i w:val="false"/>
          <w:iCs w:val="false"/>
          <w:color w:val="auto"/>
          <w:lang w:val="en-US"/>
        </w:rPr>
        <w:t xml:space="preserve">Python </w:t>
      </w:r>
      <w:r>
        <w:rPr>
          <w:i w:val="false"/>
          <w:iCs w:val="false"/>
          <w:color w:val="auto"/>
          <w:lang w:val="uk-UA"/>
        </w:rPr>
        <w:t>останньої версії.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Аби запустити програму потрібно:</w:t>
      </w:r>
    </w:p>
    <w:p>
      <w:pPr>
        <w:pStyle w:val="Normal"/>
        <w:widowControl/>
        <w:numPr>
          <w:ilvl w:val="0"/>
          <w:numId w:val="50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b w:val="false"/>
          <w:bCs w:val="false"/>
          <w:i w:val="false"/>
          <w:iCs w:val="false"/>
          <w:color w:val="auto"/>
          <w:lang w:val="uk-UA"/>
        </w:rPr>
        <w:t>з теки програми</w:t>
      </w:r>
      <w:r>
        <w:rPr>
          <w:b w:val="false"/>
          <w:bCs w:val="false"/>
          <w:i w:val="false"/>
          <w:iCs w:val="false"/>
          <w:color w:val="auto"/>
          <w:lang w:val="en-US"/>
        </w:rPr>
        <w:t xml:space="preserve"> </w:t>
      </w:r>
      <w:r>
        <w:rPr>
          <w:b w:val="false"/>
          <w:bCs w:val="false"/>
          <w:i w:val="false"/>
          <w:iCs w:val="false"/>
          <w:color w:val="auto"/>
          <w:lang w:val="uk-UA"/>
        </w:rPr>
        <w:t>ввести команду .</w:t>
      </w:r>
      <w:r>
        <w:rPr>
          <w:b w:val="false"/>
          <w:bCs w:val="false"/>
          <w:i w:val="false"/>
          <w:iCs w:val="false"/>
          <w:color w:val="auto"/>
          <w:u w:val="none"/>
          <w:lang w:val="en-US"/>
        </w:rPr>
        <w:t xml:space="preserve">venv\Scripts\activate.bat, </w:t>
      </w:r>
      <w:r>
        <w:rPr>
          <w:b w:val="false"/>
          <w:bCs w:val="false"/>
          <w:i w:val="false"/>
          <w:iCs w:val="false"/>
          <w:color w:val="auto"/>
          <w:u w:val="none"/>
          <w:lang w:val="uk-UA"/>
        </w:rPr>
        <w:t xml:space="preserve">далі ввести </w:t>
      </w:r>
      <w:r>
        <w:rPr>
          <w:b w:val="false"/>
          <w:bCs w:val="false"/>
          <w:i w:val="false"/>
          <w:iCs w:val="false"/>
          <w:color w:val="auto"/>
          <w:u w:val="none"/>
          <w:lang w:val="en-US"/>
        </w:rPr>
        <w:t>python main.py;</w:t>
      </w:r>
    </w:p>
    <w:p>
      <w:pPr>
        <w:pStyle w:val="Normal"/>
        <w:widowControl/>
        <w:numPr>
          <w:ilvl w:val="0"/>
          <w:numId w:val="50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/>
      </w:pPr>
      <w:r>
        <w:rPr>
          <w:i w:val="false"/>
          <w:iCs w:val="false"/>
          <w:color w:val="auto"/>
          <w:lang w:val="uk-UA"/>
        </w:rPr>
        <w:t xml:space="preserve">перейти до сторінки </w:t>
      </w:r>
      <w:r>
        <w:rPr>
          <w:rStyle w:val="Hyperlink"/>
          <w:i w:val="false"/>
          <w:iCs w:val="false"/>
          <w:color w:val="auto"/>
          <w:lang w:val="en-US"/>
        </w:rPr>
        <w:t>http://localhost:8080</w:t>
      </w:r>
      <w:r>
        <w:rPr>
          <w:i w:val="false"/>
          <w:iCs w:val="false"/>
          <w:color w:val="auto"/>
          <w:lang w:val="en-US"/>
        </w:rPr>
        <w:t>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keepNext w:val="true"/>
        <w:widowControl/>
        <w:suppressAutoHyphens w:val="true"/>
        <w:bidi w:val="0"/>
        <w:spacing w:lineRule="auto" w:line="360"/>
        <w:ind w:firstLine="850" w:left="0" w:right="0"/>
        <w:jc w:val="both"/>
        <w:rPr>
          <w:i w:val="false"/>
          <w:iCs w:val="false"/>
        </w:rPr>
      </w:pPr>
      <w:bookmarkStart w:id="47" w:name="__RefHeading___Toc2767_3933516918"/>
      <w:bookmarkEnd w:id="47"/>
      <w:r>
        <w:rPr>
          <w:i w:val="false"/>
          <w:iCs w:val="false"/>
          <w:color w:val="auto"/>
        </w:rPr>
        <w:t>5.2 Звертання до програми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Програма складається з п’яти сторінок. На початку показується сторінка автосалону</w:t>
      </w:r>
      <w:r>
        <w:rPr>
          <w:i w:val="false"/>
          <w:iCs w:val="false"/>
          <w:color w:val="auto"/>
          <w:lang w:val="en-US"/>
        </w:rPr>
        <w:t>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Опис сторінок наведено у таблиці 5.1.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Таблиця 5.1 — Опис кожної сторінки</w:t>
      </w:r>
    </w:p>
    <w:tbl>
      <w:tblPr>
        <w:tblW w:w="784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37"/>
        <w:gridCol w:w="6305"/>
      </w:tblGrid>
      <w:tr>
        <w:trPr/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Сторінка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lang w:val="uk-UA"/>
              </w:rPr>
              <w:t>Опис</w:t>
            </w:r>
          </w:p>
        </w:tc>
      </w:tr>
      <w:tr>
        <w:trPr/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Кредити</w:t>
            </w:r>
          </w:p>
        </w:tc>
        <w:tc>
          <w:tcPr>
            <w:tcW w:w="6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Взяті кредити, де їх можна сплатити</w:t>
            </w:r>
          </w:p>
        </w:tc>
      </w:tr>
      <w:tr>
        <w:trPr/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Гараж</w:t>
            </w:r>
          </w:p>
        </w:tc>
        <w:tc>
          <w:tcPr>
            <w:tcW w:w="6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Куплені вантажівки, де їх можна обрати та продати</w:t>
            </w:r>
          </w:p>
        </w:tc>
      </w:tr>
      <w:tr>
        <w:trPr/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Автосалон</w:t>
            </w:r>
          </w:p>
        </w:tc>
        <w:tc>
          <w:tcPr>
            <w:tcW w:w="6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Магазин вантажівок, де їх можна купити</w:t>
            </w:r>
          </w:p>
        </w:tc>
      </w:tr>
      <w:tr>
        <w:trPr/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Банк</w:t>
            </w:r>
          </w:p>
        </w:tc>
        <w:tc>
          <w:tcPr>
            <w:tcW w:w="6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Сторінка кредитів, де їх можна взяти</w:t>
            </w:r>
          </w:p>
        </w:tc>
      </w:tr>
      <w:tr>
        <w:trPr/>
        <w:tc>
          <w:tcPr>
            <w:tcW w:w="15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Замовлення</w:t>
            </w:r>
          </w:p>
        </w:tc>
        <w:tc>
          <w:tcPr>
            <w:tcW w:w="6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uto" w:line="240"/>
              <w:ind w:hanging="0" w:left="0"/>
              <w:rPr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color w:val="auto"/>
                <w:sz w:val="28"/>
                <w:szCs w:val="28"/>
                <w:lang w:val="uk-UA"/>
              </w:rPr>
              <w:t>Сторінка замовлень, де їх можна виконати</w:t>
            </w:r>
          </w:p>
        </w:tc>
      </w:tr>
    </w:tbl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Верхнє меню містить значки грошей та обраної вантажівки. 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Значок грошей позначено символом «Гроші», а значок вантажівки символом «Вантажівка». 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Значок грошей показує поточний баланс користувача. Значок вантажівки показує обрану вантажівку, на якій здійснюються замовлення.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3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</w:rPr>
        <w:t xml:space="preserve">5.2.1 Сторінка </w:t>
      </w:r>
      <w:r>
        <w:rPr>
          <w:i w:val="false"/>
          <w:iCs w:val="false"/>
          <w:color w:val="auto"/>
          <w:sz w:val="28"/>
          <w:szCs w:val="28"/>
          <w:lang w:val="uk-UA"/>
        </w:rPr>
        <w:t>кредитів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en-US"/>
        </w:rPr>
      </w:pPr>
      <w:r>
        <w:rPr>
          <w:i w:val="false"/>
          <w:iCs w:val="false"/>
          <w:color w:val="auto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Сторінка кредитів виглядає наступним чином (рис. 5.1).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2342515"/>
            <wp:effectExtent l="0" t="0" r="0" b="0"/>
            <wp:docPr id="17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Рисунок 5.1 — Вигляд сторінки кредитів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На цій сторінці відображаються взяті кредити. Їх можна оплатити, натискаючи на кнопку Сплатити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 </w:t>
      </w:r>
      <w:r>
        <w:rPr>
          <w:i w:val="false"/>
          <w:iCs w:val="false"/>
          <w:color w:val="auto"/>
          <w:sz w:val="28"/>
          <w:szCs w:val="28"/>
          <w:lang w:val="uk-UA"/>
        </w:rPr>
        <w:t>під відповідним кредитом.</w:t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Коли кредити відсутні, сторінка виводить наступне повідомлення: «Немає взятих кредитів» (рис. 5.2).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1378585"/>
            <wp:effectExtent l="0" t="0" r="0" b="0"/>
            <wp:docPr id="18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7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Рисунок 5.2 — Сторінка кредитів коли немає взятих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Heading3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</w:rPr>
        <w:t>5.2.</w:t>
      </w:r>
      <w:r>
        <w:rPr>
          <w:i w:val="false"/>
          <w:iCs w:val="false"/>
          <w:color w:val="auto"/>
          <w:sz w:val="28"/>
          <w:szCs w:val="28"/>
          <w:lang w:val="en-US"/>
        </w:rPr>
        <w:t>2</w:t>
      </w:r>
      <w:r>
        <w:rPr>
          <w:i w:val="false"/>
          <w:iCs w:val="false"/>
          <w:color w:val="auto"/>
          <w:sz w:val="28"/>
          <w:szCs w:val="28"/>
        </w:rPr>
        <w:t xml:space="preserve"> Сторінка </w:t>
      </w:r>
      <w:r>
        <w:rPr>
          <w:i w:val="false"/>
          <w:iCs w:val="false"/>
          <w:color w:val="auto"/>
          <w:sz w:val="28"/>
          <w:szCs w:val="28"/>
          <w:lang w:val="uk-UA"/>
        </w:rPr>
        <w:t>гаражу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en-US"/>
        </w:rPr>
      </w:pPr>
      <w:r>
        <w:rPr>
          <w:i w:val="false"/>
          <w:iCs w:val="false"/>
          <w:color w:val="auto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Сторінка гаражу виглядає так (рис. 5.3).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969385"/>
            <wp:effectExtent l="0" t="0" r="0" b="0"/>
            <wp:docPr id="19" name="Зображенн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ображення1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Рисунок 5.3 — Вигляд сторінки гаражу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Вантажівку можна обрати, для цього потрібно натиснути кнопку Обрати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 </w:t>
      </w:r>
      <w:r>
        <w:rPr>
          <w:i w:val="false"/>
          <w:iCs w:val="false"/>
          <w:color w:val="auto"/>
          <w:sz w:val="28"/>
          <w:szCs w:val="28"/>
          <w:lang w:val="uk-UA"/>
        </w:rPr>
        <w:t>під відповідним автомобілем.</w:t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Кожен автомобіль можна продати натисканням кнопки Продати під відповідним автомобілем.</w:t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Коли жодної вантажівки не куплено, показується повідомлення «Немає придбаних вантажівок» (рис. 5.4).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1382395"/>
            <wp:effectExtent l="0" t="0" r="0" b="0"/>
            <wp:docPr id="20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8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Рисунок 5.4 — Вигляд сторінки вантажівок, коли жодної не куплено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Heading3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</w:rPr>
        <w:t>5.2.</w:t>
      </w:r>
      <w:r>
        <w:rPr>
          <w:i w:val="false"/>
          <w:iCs w:val="false"/>
          <w:color w:val="auto"/>
          <w:sz w:val="28"/>
          <w:szCs w:val="28"/>
          <w:lang w:val="en-US"/>
        </w:rPr>
        <w:t>3</w:t>
      </w:r>
      <w:r>
        <w:rPr>
          <w:i w:val="false"/>
          <w:iCs w:val="false"/>
          <w:color w:val="auto"/>
          <w:sz w:val="28"/>
          <w:szCs w:val="28"/>
        </w:rPr>
        <w:t xml:space="preserve"> Сторінка а</w:t>
      </w:r>
      <w:r>
        <w:rPr>
          <w:i w:val="false"/>
          <w:iCs w:val="false"/>
          <w:color w:val="auto"/>
          <w:sz w:val="28"/>
          <w:szCs w:val="28"/>
          <w:lang w:val="uk-UA"/>
        </w:rPr>
        <w:t>втосалону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en-US"/>
        </w:rPr>
      </w:pPr>
      <w:r>
        <w:rPr>
          <w:i w:val="false"/>
          <w:iCs w:val="false"/>
          <w:color w:val="auto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Сторінка автосалону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 </w:t>
      </w:r>
      <w:r>
        <w:rPr>
          <w:i w:val="false"/>
          <w:iCs w:val="false"/>
          <w:color w:val="auto"/>
          <w:sz w:val="28"/>
          <w:szCs w:val="28"/>
          <w:lang w:val="uk-UA"/>
        </w:rPr>
        <w:t>має такий вигляд (рис. 5.5).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4145915" cy="7512685"/>
            <wp:effectExtent l="0" t="0" r="0" b="0"/>
            <wp:docPr id="21" name="Зображенн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ображення1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751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Рисунок 5.5 — Вигляд сторінки автосалону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На сторінці можна купити будь-яку вантажівку, натиснувши під нею кнопку Купити.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Heading3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</w:rPr>
        <w:t>5.2.</w:t>
      </w:r>
      <w:r>
        <w:rPr>
          <w:i w:val="false"/>
          <w:iCs w:val="false"/>
          <w:color w:val="auto"/>
          <w:sz w:val="28"/>
          <w:szCs w:val="28"/>
          <w:lang w:val="en-US"/>
        </w:rPr>
        <w:t>4</w:t>
      </w:r>
      <w:r>
        <w:rPr>
          <w:i w:val="false"/>
          <w:iCs w:val="false"/>
          <w:color w:val="auto"/>
          <w:sz w:val="28"/>
          <w:szCs w:val="28"/>
        </w:rPr>
        <w:t xml:space="preserve"> Сторінка б</w:t>
      </w:r>
      <w:r>
        <w:rPr>
          <w:i w:val="false"/>
          <w:iCs w:val="false"/>
          <w:color w:val="auto"/>
          <w:sz w:val="28"/>
          <w:szCs w:val="28"/>
          <w:lang w:val="uk-UA"/>
        </w:rPr>
        <w:t>анку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Вигляд сторінки банку наведено на рисунку 5.6.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4846320"/>
            <wp:effectExtent l="0" t="0" r="0" b="0"/>
            <wp:docPr id="22" name="Зображення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ображення2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4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Рисунок 5.6 — Вигляд сторінки банку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Користувач може брати будь-яку кількість кожного з кредитів, натиснувши кнопку Взяти під відповідним кредитом.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Heading3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</w:rPr>
        <w:t>5.2.</w:t>
      </w:r>
      <w:r>
        <w:rPr>
          <w:i w:val="false"/>
          <w:iCs w:val="false"/>
          <w:color w:val="auto"/>
          <w:sz w:val="28"/>
          <w:szCs w:val="28"/>
          <w:lang w:val="en-US"/>
        </w:rPr>
        <w:t>5</w:t>
      </w:r>
      <w:r>
        <w:rPr>
          <w:i w:val="false"/>
          <w:iCs w:val="false"/>
          <w:color w:val="auto"/>
          <w:sz w:val="28"/>
          <w:szCs w:val="28"/>
        </w:rPr>
        <w:t xml:space="preserve"> Сторінка з</w:t>
      </w:r>
      <w:r>
        <w:rPr>
          <w:i w:val="false"/>
          <w:iCs w:val="false"/>
          <w:color w:val="auto"/>
          <w:sz w:val="28"/>
          <w:szCs w:val="28"/>
          <w:lang w:val="uk-UA"/>
        </w:rPr>
        <w:t>амовлень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Сторінка замовлень виглядає так: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4043045" cy="6329045"/>
            <wp:effectExtent l="0" t="0" r="0" b="0"/>
            <wp:docPr id="23" name="Зображення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Зображення2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45" cy="632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Рисунок 5.7 — Вигляд сторінки замовлень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  <w:sz w:val="28"/>
          <w:szCs w:val="28"/>
          <w:lang w:val="uk-UA"/>
        </w:rPr>
        <w:t>На мапі буде показано місто, до якого здійснюється замовлення.</w:t>
      </w:r>
    </w:p>
    <w:p>
      <w:pPr>
        <w:pStyle w:val="Normal"/>
        <w:spacing w:lineRule="auto" w:line="360" w:before="0" w:after="0"/>
        <w:ind w:firstLine="851" w:left="0"/>
        <w:rPr>
          <w:rFonts w:ascii="Times New Roman" w:hAnsi="Times New Roman"/>
          <w:i w:val="false"/>
          <w:iCs w:val="false"/>
          <w:color w:val="auto"/>
          <w:sz w:val="28"/>
          <w:szCs w:val="28"/>
          <w:lang w:val="uk-UA"/>
        </w:rPr>
      </w:pPr>
      <w:r>
        <w:rPr>
          <w:i w:val="false"/>
          <w:iCs w:val="false"/>
          <w:color w:val="auto"/>
          <w:sz w:val="28"/>
          <w:szCs w:val="28"/>
          <w:lang w:val="uk-UA"/>
        </w:rPr>
      </w:r>
      <w:r>
        <w:br w:type="page"/>
      </w:r>
    </w:p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bookmarkStart w:id="48" w:name="__RefHeading___Toc66122_3682473240"/>
      <w:bookmarkStart w:id="49" w:name="_Toc31200652"/>
      <w:bookmarkEnd w:id="48"/>
      <w:r>
        <w:rPr>
          <w:i w:val="false"/>
          <w:iCs w:val="false"/>
          <w:color w:val="auto"/>
        </w:rPr>
        <w:t>ВИСНОВКИ</w:t>
      </w:r>
      <w:bookmarkEnd w:id="49"/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З допомогою Господа Ісуса Христа було виконано дипломну роботу бакалавра</w:t>
      </w:r>
      <w:r>
        <w:rPr>
          <w:i w:val="false"/>
          <w:iCs w:val="false"/>
          <w:color w:val="auto"/>
          <w:lang w:val="en-US"/>
        </w:rPr>
        <w:t>: розроблено</w:t>
      </w:r>
      <w:r>
        <w:rPr>
          <w:i w:val="false"/>
          <w:iCs w:val="false"/>
          <w:color w:val="auto"/>
          <w:lang w:val="uk-UA"/>
        </w:rPr>
        <w:t xml:space="preserve"> програмне забезпечення для купівлі вантажних автомобілів, яке дозволяє обирати вантажівки для продажу та виконувати замовлення на них.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Проведено аналіз існуючих технологій для пошуку вантажівок, що дозволило обрати оптимальний набір функцій: купівля вантажівок, їх продаж, виконання замовлень та взяття кредитів. Найкращим з застосунків-прикладів виявився веб-застосунок </w:t>
      </w:r>
      <w:r>
        <w:rPr>
          <w:i w:val="false"/>
          <w:iCs w:val="false"/>
          <w:color w:val="auto"/>
          <w:lang w:val="en-US"/>
        </w:rPr>
        <w:t xml:space="preserve">Auto.RIA </w:t>
      </w:r>
      <w:r>
        <w:rPr>
          <w:i w:val="false"/>
          <w:iCs w:val="false"/>
          <w:color w:val="auto"/>
          <w:lang w:val="uk-UA"/>
        </w:rPr>
        <w:t>через його зручний користувацький інтерфейс та можливість застосовувати велику кількість фільтрів.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Далі було розроблено архітектуру застосунку: обрано та обґрунтовано засоби розробки. Як мову програмування було обрано </w:t>
      </w:r>
      <w:r>
        <w:rPr>
          <w:i w:val="false"/>
          <w:iCs w:val="false"/>
          <w:color w:val="auto"/>
          <w:lang w:val="en-US"/>
        </w:rPr>
        <w:t xml:space="preserve">Python </w:t>
      </w:r>
      <w:r>
        <w:rPr>
          <w:i w:val="false"/>
          <w:iCs w:val="false"/>
          <w:color w:val="auto"/>
          <w:lang w:val="uk-UA"/>
        </w:rPr>
        <w:t xml:space="preserve">через її простий синтаксис та наявність великої кількості бібліотек. Як середовище розробки було обрано </w:t>
      </w:r>
      <w:r>
        <w:rPr>
          <w:i w:val="false"/>
          <w:iCs w:val="false"/>
          <w:color w:val="auto"/>
          <w:lang w:val="en-US"/>
        </w:rPr>
        <w:t xml:space="preserve">Visual Studio Code </w:t>
      </w:r>
      <w:r>
        <w:rPr>
          <w:i w:val="false"/>
          <w:iCs w:val="false"/>
          <w:color w:val="auto"/>
          <w:lang w:val="uk-UA"/>
        </w:rPr>
        <w:t xml:space="preserve">через його зручність в налаштуванні та простий інтерфейс. Як бібліотеку користувацького інтерфейсу було обрано </w:t>
      </w:r>
      <w:r>
        <w:rPr>
          <w:i w:val="false"/>
          <w:iCs w:val="false"/>
          <w:color w:val="auto"/>
          <w:lang w:val="en-US"/>
        </w:rPr>
        <w:t xml:space="preserve">NiceGUI </w:t>
      </w:r>
      <w:r>
        <w:rPr>
          <w:i w:val="false"/>
          <w:iCs w:val="false"/>
          <w:color w:val="auto"/>
          <w:lang w:val="uk-UA"/>
        </w:rPr>
        <w:t xml:space="preserve">через її високий рівень підлаштувань та простоту синтаксису. Як бібліотеку взаємодії з базою даних було обрано </w:t>
      </w:r>
      <w:r>
        <w:rPr>
          <w:i w:val="false"/>
          <w:iCs w:val="false"/>
          <w:color w:val="auto"/>
          <w:lang w:val="en-US"/>
        </w:rPr>
        <w:t xml:space="preserve">peewee </w:t>
      </w:r>
      <w:r>
        <w:rPr>
          <w:i w:val="false"/>
          <w:iCs w:val="false"/>
          <w:color w:val="auto"/>
          <w:lang w:val="uk-UA"/>
        </w:rPr>
        <w:t xml:space="preserve">через її швидкість роботи та простоту застосування. Як базу даних було обрано </w:t>
      </w:r>
      <w:r>
        <w:rPr>
          <w:i w:val="false"/>
          <w:iCs w:val="false"/>
          <w:color w:val="auto"/>
          <w:lang w:val="en-US"/>
        </w:rPr>
        <w:t xml:space="preserve">SQLite </w:t>
      </w:r>
      <w:r>
        <w:rPr>
          <w:i w:val="false"/>
          <w:iCs w:val="false"/>
          <w:color w:val="auto"/>
          <w:lang w:val="uk-UA"/>
        </w:rPr>
        <w:t>через її файлове базування та швидкість роботу. Також було спроєктовано таблиці бази даних та створено її схеми.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Після цього було створено програмну реалізацію застосунку. Він складається з двох частин: клієнтської та серверної. Для клієнтської частини було розроблено функції представлення. Для серверної було розроблено функції із запитами до бази даних. Клієнт взаємодіє з сервером через ці функції, підвантажуючи інформацію з бази даних для її подальшого використання.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Далі було проведено тестування розробленої програми, використовуючи тест-кейси. Після їх виконання з’ясовано, що програма працює успішно.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Насамкінець було детально описано графічний інтерфейс користувача. Було розглянуто кожну сторінку застосунку та її призначення.</w:t>
      </w:r>
      <w:r>
        <w:br w:type="page"/>
      </w:r>
    </w:p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bookmarkStart w:id="50" w:name="__RefHeading___Toc66124_3682473240"/>
      <w:bookmarkStart w:id="51" w:name="_Toc31200653"/>
      <w:bookmarkEnd w:id="50"/>
      <w:r>
        <w:rPr>
          <w:i w:val="false"/>
          <w:iCs w:val="false"/>
          <w:color w:val="auto"/>
        </w:rPr>
        <w:t xml:space="preserve">ПЕРЕЛІК </w:t>
      </w:r>
      <w:r>
        <w:rPr>
          <w:i w:val="false"/>
          <w:iCs w:val="false"/>
          <w:color w:val="auto"/>
          <w:lang w:val="ru-RU"/>
        </w:rPr>
        <w:t xml:space="preserve">ДЖЕРЕЛ </w:t>
      </w:r>
      <w:r>
        <w:rPr>
          <w:i w:val="false"/>
          <w:iCs w:val="false"/>
          <w:color w:val="auto"/>
        </w:rPr>
        <w:t>ПОСИЛАН</w:t>
      </w:r>
      <w:bookmarkEnd w:id="51"/>
      <w:r>
        <w:rPr>
          <w:i w:val="false"/>
          <w:iCs w:val="false"/>
          <w:color w:val="auto"/>
        </w:rPr>
        <w:t>Ь</w:t>
      </w:r>
    </w:p>
    <w:p>
      <w:pPr>
        <w:pStyle w:val="ListParagraph"/>
        <w:spacing w:lineRule="auto" w:line="360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en-US"/>
        </w:rPr>
        <w:t xml:space="preserve">1.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Вантажні перевезення Запоріжжя: Ціна на вантажні перевезення в Запоріжжі. </w:t>
      </w:r>
      <w:r>
        <w:rPr>
          <w:b w:val="false"/>
          <w:i w:val="false"/>
          <w:iCs w:val="false"/>
          <w:color w:val="auto"/>
          <w:spacing w:val="0"/>
          <w:sz w:val="28"/>
          <w:szCs w:val="28"/>
        </w:rPr>
        <w:t>Транспортна компанія в Києві - Сайт вантажних перевезень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34">
        <w:r>
          <w:rPr>
            <w:rStyle w:val="Hyperlink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https://avrora-trans.com/ua/services/ukraine/gruzoperevozki-zaporozhe</w:t>
        </w:r>
      </w:hyperlink>
      <w:r>
        <w:rPr>
          <w:rStyle w:val="Hyperlink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29.04.2026).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en-US"/>
        </w:rPr>
        <w:t xml:space="preserve">2.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Тренди та виклики українського ринку eCommerce у 2024 році | UAATEAM. </w:t>
      </w:r>
      <w:r>
        <w:rPr>
          <w:b w:val="false"/>
          <w:i w:val="false"/>
          <w:iCs w:val="false"/>
          <w:color w:val="auto"/>
          <w:spacing w:val="0"/>
          <w:sz w:val="28"/>
          <w:szCs w:val="28"/>
        </w:rPr>
        <w:t>UAATEAM | Агенція діджитал маркетингу для малого та середнього бізнесу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35">
        <w:r>
          <w:rPr>
            <w:rStyle w:val="Hyperlink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https://uaateam.agency/blog/trendy-ta-vyklyky-ukrainskogo-rynku-ecommerce/</w:t>
        </w:r>
      </w:hyperlink>
      <w:r>
        <w:rPr>
          <w:rStyle w:val="Hyperlink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29.04.2026).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uk-UA"/>
        </w:rPr>
        <w:t>3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.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AUTO.RIA - Базар авто №1: автосалони, продаж авто б/в і нових. Автопошук по 377 оголошень України. AUTO.RIA Базар авто. </w:t>
      </w:r>
      <w:r>
        <w:rPr>
          <w:b w:val="false"/>
          <w:i w:val="false"/>
          <w:iCs w:val="false"/>
          <w:color w:val="auto"/>
          <w:spacing w:val="0"/>
          <w:sz w:val="28"/>
          <w:szCs w:val="28"/>
        </w:rPr>
        <w:t>AUTO.RIA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36">
        <w:r>
          <w:rPr>
            <w:rStyle w:val="Hyperlink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https://auto.ria.com/uk/search/?search_type=1&amp;amp;category=6&amp;amp;has_video_messages=1&amp;amp;abroad=0&amp;amp;customs_cleared=1&amp;amp;page=0&amp;amp;limit=20</w:t>
        </w:r>
      </w:hyperlink>
      <w:r>
        <w:rPr>
          <w:rStyle w:val="Hyperlink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29.04.2026).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4.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Вантажівки Volvo Trucks - UK. </w:t>
      </w:r>
      <w:r>
        <w:rPr>
          <w:b w:val="false"/>
          <w:i w:val="false"/>
          <w:iCs w:val="false"/>
          <w:color w:val="auto"/>
          <w:spacing w:val="0"/>
          <w:sz w:val="28"/>
          <w:szCs w:val="28"/>
        </w:rPr>
        <w:t>Вантажівки Volvo Trucks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37">
        <w:r>
          <w:rPr>
            <w:rStyle w:val="Hyperlink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https://www.volvotrucks.com.ua/uk-ua/</w:t>
        </w:r>
      </w:hyperlink>
      <w:r>
        <w:rPr>
          <w:rStyle w:val="Hyperlink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28.04.2026).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uk-UA"/>
        </w:rPr>
        <w:t>5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.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Нові вантажівки | DAF Trucks Ukraine. </w:t>
      </w:r>
      <w:r>
        <w:rPr>
          <w:b w:val="false"/>
          <w:i w:val="false"/>
          <w:iCs w:val="false"/>
          <w:color w:val="auto"/>
          <w:spacing w:val="0"/>
          <w:sz w:val="28"/>
          <w:szCs w:val="28"/>
        </w:rPr>
        <w:t>DAF Trucks Ukraine! Купити, дилери, ціни, СТО, запасні частини, сервіс - DAF Trucks Ukraine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38">
        <w:r>
          <w:rPr>
            <w:rStyle w:val="Hyperlink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https://daf.ua/trucks/trucks-in-stock/new-trucks/</w:t>
        </w:r>
      </w:hyperlink>
      <w:r>
        <w:rPr>
          <w:rStyle w:val="Hyperlink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28.04.2026).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uk-UA"/>
        </w:rPr>
        <w:t>6. Продається на RST | авто Вантажні | Купити Вантажні. RST Продаж вантажівок.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  <w:r>
        <w:rPr>
          <w:i w:val="false"/>
          <w:iCs w:val="false"/>
          <w:color w:val="auto"/>
          <w:sz w:val="28"/>
          <w:szCs w:val="28"/>
          <w:lang w:val="en-US"/>
        </w:rPr>
        <w:t xml:space="preserve">URL: </w:t>
      </w:r>
      <w:hyperlink r:id="rId39">
        <w:r>
          <w:rPr>
            <w:rStyle w:val="Hyperlink"/>
            <w:i w:val="false"/>
            <w:iCs w:val="false"/>
            <w:color w:val="auto"/>
            <w:sz w:val="28"/>
            <w:szCs w:val="28"/>
            <w:lang w:val="en-US"/>
          </w:rPr>
          <w:t>https://rst.ua/ukr/oldcars/?k=2&amp;task=newresults</w:t>
        </w:r>
      </w:hyperlink>
      <w:r>
        <w:rPr>
          <w:rStyle w:val="Hyperlink"/>
          <w:i w:val="false"/>
          <w:iCs w:val="false"/>
          <w:color w:val="auto"/>
          <w:sz w:val="28"/>
          <w:szCs w:val="28"/>
          <w:u w:val="none"/>
          <w:lang w:val="uk-UA"/>
        </w:rPr>
        <w:t xml:space="preserve"> </w:t>
      </w:r>
      <w:r>
        <w:rPr>
          <w:i w:val="false"/>
          <w:iCs w:val="false"/>
          <w:color w:val="auto"/>
          <w:sz w:val="28"/>
          <w:szCs w:val="28"/>
          <w:lang w:val="en-US"/>
        </w:rPr>
        <w:t>(</w:t>
      </w:r>
      <w:r>
        <w:rPr>
          <w:i w:val="false"/>
          <w:iCs w:val="false"/>
          <w:color w:val="auto"/>
          <w:sz w:val="28"/>
          <w:szCs w:val="28"/>
          <w:lang w:val="uk-UA"/>
        </w:rPr>
        <w:t>дата звернення: 28.01.2026)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uk-UA"/>
        </w:rPr>
        <w:t xml:space="preserve">7.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Оголошення OLX.ua: сервіс оголошень України – купівля/продаж бу та нових товарів, різноманітні послуги на сайті OLX.ua. </w:t>
      </w:r>
      <w:r>
        <w:rPr>
          <w:b w:val="false"/>
          <w:i w:val="false"/>
          <w:iCs w:val="false"/>
          <w:color w:val="auto"/>
          <w:spacing w:val="0"/>
          <w:sz w:val="28"/>
          <w:szCs w:val="28"/>
        </w:rPr>
        <w:t>Оголошення OLX.ua: сервіс оголошень України – купівля/продаж бу та нових товарів, різноманітні послуги на сайті OLX.ua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40">
        <w:r>
          <w:rPr>
            <w:rStyle w:val="Hyperlink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https://www.olx.ua/uk/transport/gruzovye-avtomobili/?currency=UAH</w:t>
        </w:r>
      </w:hyperlink>
      <w:r>
        <w:rPr>
          <w:rStyle w:val="Hyperlink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28.04.2026).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en-US"/>
        </w:rPr>
        <w:t xml:space="preserve">8.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Querying – peewee 4.0.5 documentation. </w:t>
      </w:r>
      <w:r>
        <w:rPr>
          <w:b w:val="false"/>
          <w:i w:val="false"/>
          <w:iCs w:val="false"/>
          <w:color w:val="auto"/>
          <w:spacing w:val="0"/>
          <w:sz w:val="28"/>
          <w:szCs w:val="28"/>
        </w:rPr>
        <w:t>peewee – peewee 4.0.5 documentation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41">
        <w:r>
          <w:rPr>
            <w:rStyle w:val="Hyperlink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https://docs.peewee-orm.com/en/latest/peewee/querying.html</w:t>
        </w:r>
      </w:hyperlink>
      <w:r>
        <w:rPr>
          <w:rStyle w:val="Hyperlink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28.04.2026).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</w:rPr>
        <w:t xml:space="preserve">9.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Вантажівки - купити вантажівку, вантажний автомобіль в Києві, Україні за найкращою ціною | Київспецтех.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Спецтехніка - купити спецтехніку в Києві, Україні, продаж нової і б/в спецтехніки за вигідними цінами від КиївСпецТех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42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https://kievspecteh.com/catalog/gruzovye-avtomobili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</w:rPr>
        <w:t xml:space="preserve">10.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Купити Вантажівки на Automoto.ua | Продаж б/у Вантажівок в Україні.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AutoMoto.ua ИЩЕМ НА 100 АВТОСАЙТАХ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43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https://automoto.ua/uk/gruzoviki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</w:rPr>
        <w:t xml:space="preserve">11.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Вантажівки бу в Україні ✔️ BON.ua.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Сайт оголошень BON.ua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44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https://bon.ua/transport/gruzovye-avtomobili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</w:rPr>
        <w:t xml:space="preserve">12.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Оновлено правила виконання міжнародних вантажоперевезень | Райффайзен Банк. Райффайзен Банк, надійний банк України</w:t>
      </w:r>
      <w:r>
        <w:rPr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 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URL: </w:t>
      </w:r>
      <w:hyperlink r:id="rId45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https://raiffeisen.ua/biznesu/blog/onovleno-pravila-vikonannya-mizhnarodnih-vantazhoperevezen--495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</w:rPr>
        <w:t xml:space="preserve">13.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Угода між Україною та Європейським Союзом про вантажні перевезення автомобільним транспортом.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Офіційний вебпортал парламенту України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r>
        <w:fldChar w:fldCharType="begin"/>
      </w:r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instrText xml:space="preserve"> HYPERLINK "https://zakon.rada.gov.ua/laws/show/984_001-22" \l "Text"</w:instrText>
      </w:r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fldChar w:fldCharType="separate"/>
      </w:r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>https://zakon.rada.gov.ua/laws/show/984_001-22#Text</w:t>
      </w:r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fldChar w:fldCharType="end"/>
      </w:r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</w:rPr>
        <w:t xml:space="preserve">14.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Бесараб Т. Українські фури зможуть їздити в Африку: Рада схвалила нові правила перевезень з Марокко – Delo.ua.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Останні новини України та світу онлайн – delo.ua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46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https://delo.ua/news/ukrayinski-furi-zmozut-yizditi-v-afriku-rada-sxvalila-novi-pravila-perevezen-z-marokko-464800/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en-US"/>
        </w:rPr>
        <w:t xml:space="preserve">15.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Вантажні перевезення Казахстан ⇔ Україна: логістика, яка працює на відстані тисяч кілометрів - #спільно.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#спільно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47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https://spilno.net/vantazhni-perevezennya-kazaxstan-ukrana-logistika-yaka-pracyuye-na-vidstani-tisyach-kilometriv/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en-US"/>
        </w:rPr>
        <w:t xml:space="preserve">16.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10 Best Logistics Companies in Europe for 2025 Growth.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Editorialge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48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https://editorialge.com/logistics-companies-in-europe/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(date of access: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en-US"/>
        </w:rPr>
        <w:t xml:space="preserve">17.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10 best logistic companies in Europe and the USA.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EasyCargo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49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https://www.easycargo3d.com/en/blog/10-best-logistic-companies-in-europe-and-the-usa/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(date of access: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en-US"/>
        </w:rPr>
        <w:t xml:space="preserve">18.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Вибір вантажівки для перевезення вантажів: 7 ключових критеріїв ➥ Поради експертів.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autotrans.com.ua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50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https://autotrans.com.ua/iak-obrati-vantazivku-dlia-perevezennia-riznix-tipiv-vantaziv-poradi-ekspertiv/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en-US"/>
        </w:rPr>
        <w:t xml:space="preserve">19.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Admin. Як обрати вантажний автомобіль? Найкращі варіанти вантажівок 2025 | Avtek.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ᐉ АВТЕК – грузовые автомобили, пассажирский транспорт и тракторы. Запчасти и сервис.</w:t>
      </w:r>
      <w:r>
        <w:rPr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 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URL: </w:t>
      </w:r>
      <w:hyperlink r:id="rId51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https://avtek.ua/ua/n603-kak-vybrat-gruzovoj-avtomobil-lucsie-varianty-gruzovikov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i w:val="false"/>
          <w:iCs w:val="false"/>
          <w:color w:val="auto"/>
          <w:sz w:val="28"/>
          <w:szCs w:val="28"/>
          <w:lang w:val="en-US"/>
        </w:rPr>
        <w:t xml:space="preserve">20.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Типи вантажних автомобілів та спецтехніки | Завод спецтехніки Техкомплект.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thk.kiev.ua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52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https://thk.kiev.ua/ua/jak-vibrati-vantazhivku-klasifikatsija-tipi-kuzoviv-i-navantazhennja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</w:p>
    <w:p>
      <w:pPr>
        <w:pStyle w:val="ListParagraph"/>
        <w:widowControl/>
        <w:suppressAutoHyphens w:val="true"/>
        <w:bidi w:val="0"/>
        <w:spacing w:lineRule="auto" w:line="360" w:before="0" w:after="0"/>
        <w:ind w:firstLine="850" w:left="0" w:right="0"/>
        <w:contextualSpacing/>
        <w:jc w:val="left"/>
        <w:rPr/>
      </w:pP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21. Обираємо автомобіль для перевезення вантажів - поради та рекомендації. </w:t>
      </w:r>
      <w:r>
        <w:rPr>
          <w:rFonts w:ascii="Times New Roman;serif" w:hAnsi="Times New Roman;serif"/>
          <w:b w:val="false"/>
          <w:i w:val="false"/>
          <w:iCs w:val="false"/>
          <w:color w:val="auto"/>
          <w:spacing w:val="0"/>
          <w:sz w:val="28"/>
          <w:szCs w:val="28"/>
        </w:rPr>
        <w:t>АвтоЗона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. URL: </w:t>
      </w:r>
      <w:hyperlink r:id="rId53">
        <w:r>
          <w:rPr>
            <w:rStyle w:val="Hyperlink"/>
            <w:rFonts w:ascii="Times New Roman;serif" w:hAnsi="Times New Roman;serif"/>
            <w:b w:val="false"/>
            <w:i w:val="false"/>
            <w:iCs w:val="false"/>
            <w:caps w:val="false"/>
            <w:smallCaps w:val="false"/>
            <w:strike w:val="false"/>
            <w:dstrike w:val="false"/>
            <w:color w:val="auto"/>
            <w:spacing w:val="0"/>
            <w:sz w:val="28"/>
            <w:szCs w:val="28"/>
            <w:u w:val="none"/>
            <w:effect w:val="none"/>
          </w:rPr>
          <w:t>https://auto-zone.com.ua/yak-obrati-avtomobil-dlya-perevezennya-vantazhiv-poradi-ta-rekomendatsii/</w:t>
        </w:r>
      </w:hyperlink>
      <w:r>
        <w:rPr>
          <w:rStyle w:val="Hyperlink"/>
          <w:rFonts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color w:val="auto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Times New Roman;serif" w:hAnsi="Times New Roman;serif"/>
          <w:b w:val="false"/>
          <w:i w:val="false"/>
          <w:iCs w:val="false"/>
          <w:caps w:val="false"/>
          <w:smallCaps w:val="false"/>
          <w:color w:val="auto"/>
          <w:spacing w:val="0"/>
          <w:sz w:val="28"/>
          <w:szCs w:val="28"/>
        </w:rPr>
        <w:t>(дата звернення: 01.05.2026).</w:t>
      </w:r>
      <w:r>
        <w:rPr>
          <w:i w:val="false"/>
          <w:iCs w:val="false"/>
          <w:color w:val="auto"/>
          <w:sz w:val="28"/>
          <w:szCs w:val="28"/>
        </w:rPr>
        <w:t xml:space="preserve"> </w:t>
      </w:r>
      <w:r>
        <w:br w:type="page"/>
      </w:r>
    </w:p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bookmarkStart w:id="52" w:name="__RefHeading___Toc9169_4277420833"/>
      <w:bookmarkEnd w:id="52"/>
      <w:r>
        <w:rPr>
          <w:i w:val="false"/>
          <w:iCs w:val="false"/>
          <w:color w:val="auto"/>
        </w:rPr>
        <w:t>ДОДАТОК А</w:t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/>
        <w:t>Технічне завдання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  <w:r>
        <w:br w:type="page"/>
      </w:r>
    </w:p>
    <w:p>
      <w:pPr>
        <w:pStyle w:val="Heading2"/>
        <w:spacing w:before="0" w:after="0"/>
        <w:ind w:firstLine="851" w:left="0"/>
        <w:rPr>
          <w:i w:val="false"/>
          <w:iCs w:val="false"/>
        </w:rPr>
      </w:pPr>
      <w:bookmarkStart w:id="53" w:name="__RefHeading___Toc9171_4277420833"/>
      <w:bookmarkEnd w:id="53"/>
      <w:r>
        <w:rPr>
          <w:i w:val="false"/>
          <w:iCs w:val="false"/>
          <w:color w:val="auto"/>
        </w:rPr>
        <w:t>Вступ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Програма має назву «Застосунок продажу вантажівок».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Програма призначена для купівлі вантажівок та їх використання для здійснення завдань.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Вона може бути використана будь-яким користувачем, якому цікаво працювати на вантажівці.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54" w:name="__RefHeading___Toc9173_4277420833"/>
      <w:bookmarkEnd w:id="54"/>
      <w:r>
        <w:rPr>
          <w:i w:val="false"/>
          <w:iCs w:val="false"/>
          <w:color w:val="auto"/>
        </w:rPr>
        <w:t>А.1 Підстави для розробки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Підставою для розробки є завдання на дипломну кваліфікаційну роботу на тему «Розроблення програмного забезпечення інтернет-магазину вантажівок», затверджене наказом Національного університету «Запорізька політехніка» № 139 від 07 квітня 2026 р.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55" w:name="__RefHeading___Toc9175_4277420833"/>
      <w:bookmarkEnd w:id="55"/>
      <w:r>
        <w:rPr>
          <w:i w:val="false"/>
          <w:iCs w:val="false"/>
          <w:color w:val="auto"/>
        </w:rPr>
        <w:t>А.2 Призначення розробки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Програма має дозволяти купівлю вантажівок, здійснення замовлень на них.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56" w:name="__RefHeading___Toc9177_4277420833"/>
      <w:bookmarkEnd w:id="56"/>
      <w:r>
        <w:rPr>
          <w:i w:val="false"/>
          <w:iCs w:val="false"/>
          <w:color w:val="auto"/>
        </w:rPr>
        <w:t>А.3 Вимоги до програми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Основними вимогами до програми є: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- платформа — веб-браузер;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- світлий графічний інтерфейс користувача.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3"/>
        <w:ind w:firstLine="851" w:left="0"/>
        <w:rPr>
          <w:i w:val="false"/>
          <w:iCs w:val="false"/>
        </w:rPr>
      </w:pPr>
      <w:bookmarkStart w:id="57" w:name="__RefHeading___Toc9175_4277420833_копія_"/>
      <w:bookmarkEnd w:id="57"/>
      <w:r>
        <w:rPr>
          <w:i w:val="false"/>
          <w:iCs w:val="false"/>
          <w:color w:val="auto"/>
        </w:rPr>
        <w:t>А.3.1 Вимоги до функціоналу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Програма має виконувати такі функції: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- купівля автомобілів;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- взяття кредитів;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</w:rPr>
        <w:t>- продаж автомобілів.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3"/>
        <w:ind w:firstLine="851" w:left="0"/>
        <w:rPr>
          <w:i w:val="false"/>
          <w:iCs w:val="false"/>
        </w:rPr>
      </w:pPr>
      <w:r>
        <w:rPr>
          <w:i w:val="false"/>
          <w:iCs w:val="false"/>
          <w:color w:val="auto"/>
        </w:rPr>
        <w:t>А.3.2 Вимоги до технічних та програмних засобів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Програма має працювати у веб-браузері. Вона має бути доступна як для мобільних, так і для десктопних платформ.</w:t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Технічні вимоги:</w:t>
      </w:r>
    </w:p>
    <w:p>
      <w:pPr>
        <w:pStyle w:val="Normal"/>
        <w:widowControl/>
        <w:numPr>
          <w:ilvl w:val="0"/>
          <w:numId w:val="51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процесор: </w:t>
      </w:r>
      <w:r>
        <w:rPr>
          <w:i w:val="false"/>
          <w:iCs w:val="false"/>
          <w:color w:val="auto"/>
          <w:lang w:val="en-US"/>
        </w:rPr>
        <w:t>x64 / x86 / ARM;</w:t>
      </w:r>
    </w:p>
    <w:p>
      <w:pPr>
        <w:pStyle w:val="Normal"/>
        <w:widowControl/>
        <w:numPr>
          <w:ilvl w:val="0"/>
          <w:numId w:val="51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оперативна пам’ять: </w:t>
      </w:r>
      <w:r>
        <w:rPr>
          <w:i w:val="false"/>
          <w:iCs w:val="false"/>
          <w:color w:val="auto"/>
          <w:lang w:val="en-US"/>
        </w:rPr>
        <w:t xml:space="preserve">1 </w:t>
      </w:r>
      <w:r>
        <w:rPr>
          <w:i w:val="false"/>
          <w:iCs w:val="false"/>
          <w:color w:val="auto"/>
          <w:lang w:val="uk-UA"/>
        </w:rPr>
        <w:t>ГБ;</w:t>
      </w:r>
    </w:p>
    <w:p>
      <w:pPr>
        <w:pStyle w:val="Normal"/>
        <w:widowControl/>
        <w:numPr>
          <w:ilvl w:val="0"/>
          <w:numId w:val="51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накопичувач: 5 ГБ вільного місця;</w:t>
      </w:r>
    </w:p>
    <w:p>
      <w:pPr>
        <w:pStyle w:val="Normal"/>
        <w:widowControl/>
        <w:numPr>
          <w:ilvl w:val="0"/>
          <w:numId w:val="51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операційна система: </w:t>
      </w:r>
      <w:r>
        <w:rPr>
          <w:i w:val="false"/>
          <w:iCs w:val="false"/>
          <w:color w:val="auto"/>
          <w:lang w:val="en-US"/>
        </w:rPr>
        <w:t>Android, iOS, macOS, Linux, Windows.</w:t>
      </w:r>
    </w:p>
    <w:p>
      <w:pPr>
        <w:pStyle w:val="Normal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Програмні засоби можуть змінюватися в процесі розробки, але заплановано використати такі:</w:t>
      </w:r>
    </w:p>
    <w:p>
      <w:pPr>
        <w:pStyle w:val="Normal"/>
        <w:widowControl/>
        <w:numPr>
          <w:ilvl w:val="0"/>
          <w:numId w:val="5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мова програмування: </w:t>
      </w:r>
      <w:r>
        <w:rPr>
          <w:i w:val="false"/>
          <w:iCs w:val="false"/>
          <w:color w:val="auto"/>
          <w:lang w:val="en-US"/>
        </w:rPr>
        <w:t>Python;</w:t>
      </w:r>
    </w:p>
    <w:p>
      <w:pPr>
        <w:pStyle w:val="Normal"/>
        <w:widowControl/>
        <w:numPr>
          <w:ilvl w:val="0"/>
          <w:numId w:val="5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фреймворк інтерфейсу: </w:t>
      </w:r>
      <w:r>
        <w:rPr>
          <w:i w:val="false"/>
          <w:iCs w:val="false"/>
          <w:color w:val="auto"/>
          <w:lang w:val="en-US"/>
        </w:rPr>
        <w:t>NiceGUI;</w:t>
      </w:r>
    </w:p>
    <w:p>
      <w:pPr>
        <w:pStyle w:val="Normal"/>
        <w:widowControl/>
        <w:numPr>
          <w:ilvl w:val="0"/>
          <w:numId w:val="52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 xml:space="preserve">база даних: </w:t>
      </w:r>
      <w:r>
        <w:rPr>
          <w:i w:val="false"/>
          <w:iCs w:val="false"/>
          <w:color w:val="auto"/>
          <w:lang w:val="en-US"/>
        </w:rPr>
        <w:t>SQLite.</w:t>
      </w:r>
    </w:p>
    <w:p>
      <w:pPr>
        <w:pStyle w:val="Normal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58" w:name="__RefHeading___Toc9179_4277420833"/>
      <w:bookmarkEnd w:id="58"/>
      <w:r>
        <w:rPr>
          <w:i w:val="false"/>
          <w:iCs w:val="false"/>
          <w:color w:val="auto"/>
        </w:rPr>
        <w:t>А.3.3 Вимоги до програмної документації</w:t>
      </w:r>
    </w:p>
    <w:p>
      <w:pPr>
        <w:pStyle w:val="Normal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Common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lang w:val="uk-UA"/>
        </w:rPr>
        <w:t>Програмна документація має бути реалізована у:</w:t>
      </w:r>
    </w:p>
    <w:p>
      <w:pPr>
        <w:pStyle w:val="Common"/>
        <w:widowControl/>
        <w:numPr>
          <w:ilvl w:val="0"/>
          <w:numId w:val="53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lang w:val="uk-UA"/>
        </w:rPr>
        <w:t>пояснювальній записці;</w:t>
      </w:r>
    </w:p>
    <w:p>
      <w:pPr>
        <w:pStyle w:val="Common"/>
        <w:widowControl/>
        <w:numPr>
          <w:ilvl w:val="0"/>
          <w:numId w:val="53"/>
        </w:numPr>
        <w:suppressAutoHyphens w:val="true"/>
        <w:overflowPunct w:val="false"/>
        <w:bidi w:val="0"/>
        <w:spacing w:lineRule="auto" w:line="360" w:before="0" w:after="0"/>
        <w:ind w:firstLine="850" w:left="0" w:right="0"/>
        <w:jc w:val="both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  <w:lang w:val="uk-UA"/>
        </w:rPr>
        <w:t>технічному завданні.</w:t>
      </w:r>
    </w:p>
    <w:p>
      <w:pPr>
        <w:pStyle w:val="Common"/>
        <w:rPr>
          <w:i w:val="false"/>
          <w:iCs w:val="false"/>
        </w:rPr>
      </w:pPr>
      <w:r>
        <w:rPr>
          <w:rFonts w:eastAsia="Times New Roman" w:cs="Times New Roman"/>
          <w:i w:val="false"/>
          <w:iCs w:val="false"/>
          <w:color w:val="auto"/>
        </w:rPr>
        <w:t>Код програми має бути написаний із зрозумілими назвами змінних/класів/методів і може включати коментарі.</w:t>
      </w:r>
    </w:p>
    <w:p>
      <w:pPr>
        <w:pStyle w:val="Common"/>
        <w:rPr>
          <w:rFonts w:eastAsia="Times New Roman" w:cs="Times New Roman"/>
          <w:i w:val="false"/>
          <w:iCs w:val="false"/>
          <w:color w:val="auto"/>
          <w:lang w:val="uk-UA"/>
        </w:rPr>
      </w:pPr>
      <w:r>
        <w:rPr>
          <w:rFonts w:eastAsia="Times New Roman" w:cs="Times New Roman"/>
          <w:i w:val="false"/>
          <w:iCs w:val="false"/>
          <w:color w:val="auto"/>
          <w:lang w:val="uk-UA"/>
        </w:rPr>
      </w:r>
      <w:r>
        <w:br w:type="page"/>
      </w:r>
    </w:p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bookmarkStart w:id="59" w:name="__RefHeading___Toc9181_4277420833"/>
      <w:bookmarkEnd w:id="59"/>
      <w:r>
        <w:rPr>
          <w:i w:val="false"/>
          <w:iCs w:val="false"/>
          <w:color w:val="auto"/>
        </w:rPr>
        <w:t>ДОДАТОК Б</w:t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/>
        <w:t>Текст програми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  <w:r>
        <w:br w:type="page"/>
      </w:r>
    </w:p>
    <w:p>
      <w:pPr>
        <w:pStyle w:val="Heading2"/>
        <w:spacing w:before="0" w:after="0"/>
        <w:ind w:firstLine="851" w:left="0"/>
        <w:rPr>
          <w:i w:val="false"/>
          <w:iCs w:val="false"/>
        </w:rPr>
      </w:pPr>
      <w:bookmarkStart w:id="60" w:name="__RefHeading___Toc9183_4277420833"/>
      <w:bookmarkEnd w:id="60"/>
      <w:r>
        <w:rPr>
          <w:i w:val="false"/>
          <w:iCs w:val="false"/>
          <w:color w:val="auto"/>
        </w:rPr>
        <w:t xml:space="preserve">Текст головного файлу </w:t>
      </w:r>
      <w:r>
        <w:rPr>
          <w:i w:val="false"/>
          <w:iCs w:val="false"/>
          <w:color w:val="auto"/>
          <w:lang w:val="en-US"/>
        </w:rPr>
        <w:t>main.py</w:t>
      </w:r>
    </w:p>
    <w:p>
      <w:pPr>
        <w:pStyle w:val="Normal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from typing import Optional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from nicegui import ui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import os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from data import 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ILoan,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IOrder,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TabName,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ITruck,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load_loans,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load_orders,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load_trucks,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class State: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Всі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trucks: list[ITruck] = list()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Всі кредити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loans: list[ILoan] = list()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Всі замовлення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orders: list[IOrder] = list()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Власні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owned_trucks: list[ITruck] = list()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Обрана вантажівка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selected_truck: Optional[ITruck] = None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Взяті кредити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taken_loans: list[ILoan] = list()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Гроші користувача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money: int = 0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class Const: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CURRENT_FOLDER = os.path.dirname(os.path.abspath(__file__))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--- ПОМІЧНИКИ ---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convert_months_to_years(duration_in_months: int) -&gt; str: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MONTHS_IN_A_YEAR = 12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years = duration_in_months // MONTHS_IN_A_YEAR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months = duration_in_months % MONTHS_IN_A_YEAR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return 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Повернути роки та місяці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f"{years} років, {months} місяців"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Якщо надано обидва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if months and years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Інакше == роки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else f"{years} років"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Якщо їх надано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if years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Інакше == місяці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else f"{months} місяців"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--- ОНОВЛЕННЯ ---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update_money():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money_label.set_text(f"💸 {State.money}")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money_label.update()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update_selected_truck():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selected_truck_label.set_text(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Встановити назву обраної вантажівки, якщо вона обрана. Інакше == нуль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f"🚛 {State.selected_truck.name}" if State.selected_truck else ""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selected_truck_label.update()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--- ЗАМОВЛЕННЯ ---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perform_order(order: IOrder, map):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Якщо вантажівки не обрано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if State.selected_truck is None: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Повідомити користувача про це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ui.notify("Немає обраної вантажівки.", close_button="Добре")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Завершити роботу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Додати до грошей користувача ціну замовлення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State.money += order.price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Оновити лейбл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На мапі показати місто, куди йде замовлення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map.set_center(order.coordinates)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map.update()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--- ВАНТАЖІВКИ ---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select_truck(truck: ITruck):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Встановити обрану вантажівку у надану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State.selected_truck = truck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update_selected_truck()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buy_truck(truck: ITruck):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Якщо користувацьких грошей менше за вартість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if State.money &lt; truck.price: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Повідомити про це користувача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ui.notify("Недостатньо коштів.", close_button="Добре")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Завершити роботу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Відняти від грошей користувача ціну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State.money -= truck.price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До власних вантажівок додати куплену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State.owned_trucks.append(truck)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owned_trucks_view.refresh()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Встановити нову вантажівку як обрану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select_truck(truck)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Повідомити користувача про успішну купівлю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ui.notify(f"Куплено {truck.category.lower()} під назвою {truck.name}!")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sell_truck(truck: ITruck):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Обнулити обрану вантажівку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if State.selected_truck == truck: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State.selected_truck = None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update_selected_truck()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Прибрати вантажівку з придбаних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State.owned_trucks.remove(truck)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owned_trucks_view.refresh()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Повідомити користувача про успішний продаж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ui.notify(f"Продано {truck.category.lower()} під назвою {truck.name}!")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Додати до грошей користувача ціну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State.money += truck.price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--- КРЕДИТИ ---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take_loan(loan: ILoan):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Додати до грошей користувача суму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State.money += loan.amount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До взятих кредитів додати наданий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State.taken_loans.append(loan)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Повідомити користувача про успішне взяття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ui.notify(f"Взято кредит на ₴ {loan.amount} від {loan.bank}")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loans_view.refresh()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pay_loan(loan: ILoan):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Якщо грошей у користувача менше за суму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if State.money &lt; loan.amount: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Повідомити про це користувача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ui.notify("Недостатньо коштів для сплати.", close_button="Добре")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Завершити роботу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Від грошей користувача відняти суму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State.money -= loan.amount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Від взятих кредитів прибрати наданий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State.taken_loans.remove(loan)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update_money()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bank_view.refresh()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Повідомити користувача про успішне сплачення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ui.notify(f"Сплачено кредит на ₴ {loan.amount} від {loan.bank}")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--- ПРЕДСТАВЛЕННЯ ІНТЕРФЕЙСУ ---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loans_view():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Якщо немає взятих кредитів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if not State.taken_loans: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Повідомити про це користувача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ui.label("Немає взятих кредитів.")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ui.grid(columns=2).classes("w-full"):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Для кожного взятого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for loan in State.taken_loans: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Зробити картку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ui.card().tight():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ui.card_section():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Назва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ui.label(f"Кредит у {loan.bank}").classes("font-medium")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Триаалість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ui.label(f"на {convert_months_to_years(loan.duration)}")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ui.row().classes("mt-4"):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Сума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ui.label(f"₴ {loan.amount}")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Сплатити кредит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"Сплатити",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on_click=lambda this_loan=loan: pay_loan(this_loan),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owned_trucks_view():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if not State.owned_trucks: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ui.label("Немає придбаних вантажівок.")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return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ui.grid(columns=3).classes("w-full"):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Для кожної вантажівки у придбаних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for truck in State.owned_trucks: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Створити картку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ui.card().tight():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Обрахувати шлях до файлу картинки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image_path: str = os.path.join(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Const.CURRENT_FOLDER, "images", f"{truck.picture}.jpg"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Вивести картинку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ui.image(image_path)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ui.card_section():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Назва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ui.label(truck.name).classes("text-lg font-medium")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Категорія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ui.label(truck.category)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ui.row().classes("flex flex-row gap-2 mt-4"):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Обрати вантажівку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"Обрати",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on_click=lambda this_truck=truck: select_truck(this_truck),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Продати вантажівку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"Продати",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on_click=lambda this_truck=truck: sell_truck(this_truck),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store_view():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ui.grid(columns=3).classes("w-full"):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Для кожної вантажівку у вантажівках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for truck in State.trucks: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Створити картку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ui.card().tight():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Обрахувати шлях до файлу картинки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image_path: str = os.path.join(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Const.CURRENT_FOLDER, "images", f"{truck.picture}.jpg"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Вивести картинку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ui.image(image_path)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ui.card_section().classes("w-full"):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Назва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ui.label(truck.name).classes("text-lg font-medium")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Категорія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ui.label(truck.category)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ui.row().classes("justify-between flex flex-row w-full mt-4"):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Вартість вантажівки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ui.label(f"₴ {truck.price}").classes("font-bold 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Купити вантажівку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"Купити",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on_click=lambda this_truck=truck: buy_truck(this_truck),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bank_view():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ui.grid(columns=2).classes("w-full"):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Для кожного кредиту зі всіх кредитів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for loan in State.loans: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Створити картку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ui.card().tight():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ui.card_section():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Назва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ui.label(f"Кредит у {loan.bank}").classes("font-medium text-lg")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Тривалість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ui.label(convert_months_to_years(loan.duration))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ui.row().classes("mt-4"):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Вартість кредиту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ui.label(f"₴ {loan.amount}")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Взяти кредит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"Взяти",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on_click=lambda this_loan=loan: take_loan(this_loan),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@ui.refreshable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def orders_view():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Зробити віджет мапи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try: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map = ui.leaflet(center=State.orders[0].coordinates, zoom=10)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except IndexError: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map = ui.leaflet(center=(47.839790847405894, 35.13965215348557), zoom=10)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ui.grid(columns=3).classes("w-full"):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Для кожного замовлення у всіх замовленнях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for order in State.orders: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Зробити картку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ui.card():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ui.card_section().classes("w-full"):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Пункт призначення замовлення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ui.label(order.location).classes("text-lg font-medium")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Вартість замовлення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ui.label(f"₴ {order.price}").classes("mb-4")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# Виконати замовлення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ui.button(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"Виконати",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on_click=lambda this_order=order: perform_order(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this_order, map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),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    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State.trucks = load_trucks()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State.loans = load_loans()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State.orders = load_orders()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ui.row().classes("flex flex-row gap-4 self-end"):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selected_truck_label = ui.label(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f"🚛 {State.selected_truck.name}" if State.selected_truck else ""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money_label = ui.label(f"💸 {State.money}")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ui.tabs().classes("w-full") as main_tabs: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loans_tab = ui.tab(TabName.LOANS, icon="o_credit_score")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owned_tab = ui.tab(TabName.OWNED, icon="o_warehouse")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store_tab = ui.tab(TabName.STORE, icon="o_store")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bank_tab = ui.tab(TabName.BANK, icon="o_account_balance")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orders_tab = ui.tab(TabName.ORDERS, icon="o_list_alt")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ui.tab_panels(tabs=main_tabs, value=store_tab).classes("w-full"):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ui.tab_panel(loans_tab):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loans_view()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ui.tab_panel(owned_tab):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owned_trucks_view()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ui.tab_panel(store_tab):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store_view()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ui.tab_panel(bank_tab):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bank_view()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with ui.tab_panel(orders_tab):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orders_view()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if __name__ in {"__main__", "__mp_main__"}: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 xml:space="preserve">    </w:t>
      </w:r>
      <w:r>
        <w:rPr>
          <w:rFonts w:ascii="Courier New" w:hAnsi="Courier New"/>
          <w:b w:val="false"/>
          <w:i w:val="false"/>
          <w:iCs w:val="false"/>
          <w:color w:val="auto"/>
          <w:sz w:val="21"/>
          <w:szCs w:val="21"/>
          <w:shd w:fill="FFFFFF" w:val="clear"/>
          <w:lang w:val="en-US"/>
        </w:rPr>
        <w:t>ui.run(title="Магазин вантажівок", favicon="🚛")</w:t>
      </w:r>
    </w:p>
    <w:p>
      <w:pPr>
        <w:pStyle w:val="Normal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Heading2"/>
        <w:ind w:firstLine="851" w:left="0"/>
        <w:rPr>
          <w:i w:val="false"/>
          <w:iCs w:val="false"/>
        </w:rPr>
      </w:pPr>
      <w:bookmarkStart w:id="61" w:name="__RefHeading___Toc9185_4277420833"/>
      <w:bookmarkEnd w:id="61"/>
      <w:r>
        <w:rPr>
          <w:i w:val="false"/>
          <w:iCs w:val="false"/>
          <w:color w:val="auto"/>
        </w:rPr>
        <w:t xml:space="preserve">Текст додаткового модулю </w:t>
      </w:r>
      <w:r>
        <w:rPr>
          <w:i w:val="false"/>
          <w:iCs w:val="false"/>
          <w:color w:val="auto"/>
          <w:lang w:val="en-US"/>
        </w:rPr>
        <w:t>data.py</w:t>
      </w:r>
    </w:p>
    <w:p>
      <w:pPr>
        <w:pStyle w:val="Normal"/>
        <w:rPr>
          <w:i w:val="false"/>
          <w:iCs w:val="false"/>
          <w:color w:val="auto"/>
          <w:lang w:val="en-US"/>
        </w:rPr>
      </w:pPr>
      <w:r>
        <w:rPr>
          <w:i w:val="false"/>
          <w:iCs w:val="false"/>
          <w:color w:val="auto"/>
          <w:lang w:val="en-US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from dataclasses import dataclass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from peewee import SqliteDatabase, Model, CharField, IntegerField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TabName: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LOANS = "Кредити"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OWNED = "Гараж"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STORE = "Автосалон"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BANK = "Банк"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ORDERS = "Замовлення"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TruckCategory: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LOCAL = "Бус"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LORRY = "Вантажівка"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OFFROAD = "Всюдихід"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BankName: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PRIVAT = "Приват Банк"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RAIFFEISEN = "Райфайзен Банк"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CREDIT_AGRICOLE = "Кредит Агріколь"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UNIVERSAL = "Банк Універсал"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UKR_GAS_BANK = "Укргазбанк"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@dataclass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ITruck: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name: str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category: TruckCategory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price: int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picture: str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@dataclass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ILoan: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amount: int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duration: int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bank: BankName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@dataclass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IOrder: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price: int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location: str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coordinates: tuple[float, float]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db_name = "database.db"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db = SqliteDatabase(db_name)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BaseModel(Model):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class Meta: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database = db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Truck(BaseModel):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name = CharField()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category = CharField()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price = IntegerField()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picture = CharField()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Loan(BaseModel):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amount = IntegerField()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duration = IntegerField()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bank = CharField()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class Order(BaseModel):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price = IntegerField()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location = CharField()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coordinates = CharField()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db.connect()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def load_trucks() -&gt; list[ITruck]: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trucks: list[ITruck] = list()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try: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all_trucks_query = Truck.select()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except Exception: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print("ERROR: Failed to fetch the database.")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return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for row in all_trucks_query: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truck = ITruck(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    </w:t>
      </w:r>
      <w:r>
        <w:rPr>
          <w:i w:val="false"/>
          <w:iCs w:val="false"/>
          <w:color w:val="auto"/>
        </w:rPr>
        <w:t>name=row.name, category=row.category, price=row.price, picture=row.picture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trucks.append(truck)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return trucks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def load_loans() -&gt; list[ILoan]: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loans: list[ILoan] = list()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try: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all_loans_query = Loan.select()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except Exception: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print("ERROR: Failed to fetch the database.")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return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for row in all_loans_query: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loan = ILoan(amount=row.amount, duration=row.duration, bank=row.bank)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loans.append(loan)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return loans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>def load_orders() -&gt; list[IOrder]: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orders: list[IOrder] = list()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try: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all_orders_query = Order.select()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except Exception: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print("ERROR: Failed to fetch the database.")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return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for row in all_orders_query: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order = IOrder(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    </w:t>
      </w:r>
      <w:r>
        <w:rPr>
          <w:i w:val="false"/>
          <w:iCs w:val="false"/>
          <w:color w:val="auto"/>
        </w:rPr>
        <w:t>price=row.price,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    </w:t>
      </w:r>
      <w:r>
        <w:rPr>
          <w:i w:val="false"/>
          <w:iCs w:val="false"/>
          <w:color w:val="auto"/>
        </w:rPr>
        <w:t>location=row.location,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    </w:t>
      </w:r>
      <w:r>
        <w:rPr>
          <w:i w:val="false"/>
          <w:iCs w:val="false"/>
          <w:color w:val="auto"/>
        </w:rPr>
        <w:t>coordinates=tuple(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        </w:t>
      </w:r>
      <w:r>
        <w:rPr>
          <w:i w:val="false"/>
          <w:iCs w:val="false"/>
          <w:color w:val="auto"/>
        </w:rPr>
        <w:t>float(coordinate) for coordinate in row.coordinates.split(",")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    </w:t>
      </w:r>
      <w:r>
        <w:rPr>
          <w:i w:val="false"/>
          <w:iCs w:val="false"/>
          <w:color w:val="auto"/>
        </w:rPr>
        <w:t>),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    </w:t>
      </w:r>
      <w:r>
        <w:rPr>
          <w:i w:val="false"/>
          <w:iCs w:val="false"/>
          <w:color w:val="auto"/>
        </w:rPr>
        <w:t>orders.append(order)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</w:rPr>
      </w:pPr>
      <w:r>
        <w:rPr>
          <w:i w:val="false"/>
          <w:iCs w:val="false"/>
          <w:color w:val="auto"/>
        </w:rPr>
        <w:t xml:space="preserve">    </w:t>
      </w:r>
      <w:r>
        <w:rPr>
          <w:i w:val="false"/>
          <w:iCs w:val="false"/>
          <w:color w:val="auto"/>
        </w:rPr>
        <w:t>return orders</w:t>
      </w:r>
    </w:p>
    <w:p>
      <w:pPr>
        <w:pStyle w:val="PlainText"/>
        <w:widowControl/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  <w:r>
        <w:br w:type="page"/>
      </w:r>
    </w:p>
    <w:p>
      <w:pPr>
        <w:pStyle w:val="Heading1"/>
        <w:spacing w:lineRule="auto" w:line="360" w:before="0" w:after="0"/>
        <w:ind w:hanging="0" w:left="0"/>
        <w:rPr>
          <w:i w:val="false"/>
          <w:iCs w:val="false"/>
        </w:rPr>
      </w:pPr>
      <w:bookmarkStart w:id="62" w:name="__RefHeading___Toc9187_4277420833"/>
      <w:bookmarkEnd w:id="62"/>
      <w:r>
        <w:rPr>
          <w:i w:val="false"/>
          <w:iCs w:val="false"/>
          <w:color w:val="auto"/>
        </w:rPr>
        <w:t>ДОДАТОК В</w:t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/>
        <w:t>Слайди презентації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  <w:r>
        <w:br w:type="page"/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24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lang w:val="uk-UA"/>
        </w:rPr>
        <w:t>Рисунок В.1 — Слайд 1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25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lang w:val="uk-UA"/>
        </w:rPr>
        <w:t>Рисунок В.2 — Слайд 2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26" name="Зображенн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Зображення16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В.3 — Слайд 3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27" name="Зображенн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Зображення1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В.4 — Слайд 4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28" name="Зображення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Зображення22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В.5 — Слайд 5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29" name="Зображення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Зображення23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В.6 — Слайд 6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30" name="Зображення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Зображення2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В.7 — Слайд 7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31" name="Зображення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Зображення25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lang w:val="uk-UA"/>
        </w:rPr>
        <w:t>Рисунок В.8 — Слайд 8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32" name="Зображення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Зображення3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В.9 — Слайд 9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33" name="Зображення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Зображення3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В.10 — Слайд 10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34" name="Зображення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Зображення3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В.11 — Слайд 11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35" name="Зображення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Зображення3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В.12 — Слайд 12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36" name="Зображення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Зображення3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В.13 — Слайд 13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  <w:color w:val="auto"/>
          <w:lang w:val="uk-UA"/>
        </w:rPr>
      </w:pPr>
      <w:r>
        <w:rPr>
          <w:i w:val="false"/>
          <w:iCs w:val="false"/>
          <w:color w:val="auto"/>
          <w:lang w:val="uk-UA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/>
        <w:drawing>
          <wp:inline distT="0" distB="0" distL="0" distR="0">
            <wp:extent cx="5939790" cy="3340735"/>
            <wp:effectExtent l="0" t="0" r="0" b="0"/>
            <wp:docPr id="37" name="Зображення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Зображення2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i w:val="false"/>
          <w:iCs w:val="false"/>
        </w:rPr>
      </w:pPr>
      <w:r>
        <w:rPr>
          <w:i w:val="false"/>
          <w:iCs w:val="false"/>
          <w:color w:val="auto"/>
          <w:lang w:val="uk-UA"/>
        </w:rPr>
        <w:t>Рисунок В.14 — Слайд 14</w:t>
      </w:r>
    </w:p>
    <w:sectPr>
      <w:headerReference w:type="even" r:id="rId68"/>
      <w:headerReference w:type="default" r:id="rId69"/>
      <w:headerReference w:type="first" r:id="rId70"/>
      <w:footerReference w:type="even" r:id="rId71"/>
      <w:footerReference w:type="default" r:id="rId72"/>
      <w:footerReference w:type="first" r:id="rId73"/>
      <w:type w:val="nextPage"/>
      <w:pgSz w:w="11906" w:h="16838"/>
      <w:pgMar w:left="1701" w:right="851" w:gutter="0" w:header="567" w:top="1134" w:footer="0" w:bottom="1134"/>
      <w:pgNumType w:start="4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ahoma">
    <w:charset w:val="cc"/>
    <w:family w:val="swiss"/>
    <w:pitch w:val="variable"/>
  </w:font>
  <w:font w:name="Courier New">
    <w:charset w:val="cc"/>
    <w:family w:val="roman"/>
    <w:pitch w:val="variable"/>
  </w:font>
  <w:font w:name="TimesNewRoman">
    <w:charset w:val="cc"/>
    <w:family w:val="roman"/>
    <w:pitch w:val="variable"/>
  </w:font>
  <w:font w:name="Times New Roman">
    <w:altName w:val="serif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851" w:right="360"/>
      <w:rPr/>
    </w:pPr>
    <w:r>
      <w:rPr/>
      <mc:AlternateContent>
        <mc:Choice Requires="wps">
          <w:drawing>
            <wp:anchor distT="0" distB="0" distL="0" distR="0" simplePos="0" relativeHeight="37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29920" cy="203200"/>
              <wp:effectExtent l="0" t="0" r="0" b="0"/>
              <wp:wrapSquare wrapText="bothSides"/>
              <wp:docPr id="4" name="Рам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000" cy="203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32.25pt;margin-top:0.05pt;width:49.55pt;height:15.9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851" w:right="360"/>
      <w:rPr/>
    </w:pPr>
    <w:r>
      <w:rPr/>
      <mc:AlternateContent>
        <mc:Choice Requires="wps">
          <w:drawing>
            <wp:anchor distT="0" distB="0" distL="0" distR="0" simplePos="0" relativeHeight="161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29920" cy="203200"/>
              <wp:effectExtent l="0" t="0" r="0" b="0"/>
              <wp:wrapSquare wrapText="bothSides"/>
              <wp:docPr id="38" name="Рам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000" cy="203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ind w:hanging="0" w:left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65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8.05pt;margin-top:0.05pt;width:49.55pt;height:15.9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ind w:hanging="0" w:left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65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851" w:right="360"/>
      <w:rPr/>
    </w:pPr>
    <w:r>
      <w:rPr/>
      <mc:AlternateContent>
        <mc:Choice Requires="wps">
          <w:drawing>
            <wp:anchor distT="0" distB="0" distL="0" distR="0" simplePos="0" relativeHeight="161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29920" cy="203200"/>
              <wp:effectExtent l="0" t="0" r="0" b="0"/>
              <wp:wrapSquare wrapText="bothSides"/>
              <wp:docPr id="39" name="Рам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000" cy="203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ind w:hanging="0" w:left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65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8.05pt;margin-top:0.05pt;width:49.55pt;height:15.9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ind w:hanging="0" w:left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65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1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3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4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5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6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8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9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0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1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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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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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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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4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5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w="http://schemas.openxmlformats.org/wordprocessingml/2006/main">
  <w:zoom w:percent="110"/>
  <w:embedSystemFonts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uk-UA" w:eastAsia="uk-UA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0"/>
      <w:ind w:firstLine="851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lineRule="auto" w:line="240"/>
      <w:ind w:hanging="0"/>
      <w:jc w:val="center"/>
      <w:outlineLvl w:val="0"/>
    </w:pPr>
    <w:rPr>
      <w:b/>
      <w:bCs/>
      <w:lang w:val="uk-UA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ind w:firstLine="851"/>
      <w:outlineLvl w:val="1"/>
    </w:pPr>
    <w:rPr>
      <w:b/>
      <w:lang w:val="uk-UA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spacing w:before="0" w:after="0"/>
      <w:ind w:firstLine="851"/>
      <w:outlineLvl w:val="2"/>
    </w:pPr>
    <w:rPr>
      <w:rFonts w:ascii="Times New Roman" w:hAnsi="Times New Roman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0"/>
      </w:numPr>
      <w:spacing w:before="240" w:after="60"/>
      <w:ind w:firstLine="851"/>
      <w:outlineLvl w:val="3"/>
    </w:pPr>
    <w:rPr>
      <w:b/>
      <w:bCs/>
      <w:szCs w:val="28"/>
    </w:rPr>
  </w:style>
  <w:style w:type="paragraph" w:styleId="Heading9">
    <w:name w:val="heading 9"/>
    <w:basedOn w:val="Normal"/>
    <w:next w:val="Normal"/>
    <w:qFormat/>
    <w:pPr>
      <w:numPr>
        <w:ilvl w:val="0"/>
        <w:numId w:val="0"/>
      </w:numPr>
      <w:spacing w:before="240" w:after="60"/>
      <w:ind w:firstLine="851"/>
      <w:outlineLvl w:val="8"/>
    </w:pPr>
    <w:rPr>
      <w:rFonts w:ascii="Arial" w:hAnsi="Arial" w:cs="Arial"/>
      <w:sz w:val="22"/>
      <w:szCs w:val="22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1">
    <w:name w:val="Заголовок 1 Знак"/>
    <w:qFormat/>
    <w:rPr>
      <w:b/>
      <w:bCs/>
      <w:sz w:val="28"/>
      <w:szCs w:val="24"/>
      <w:lang w:eastAsia="ru-RU"/>
    </w:rPr>
  </w:style>
  <w:style w:type="character" w:styleId="3">
    <w:name w:val="Знак3"/>
    <w:qFormat/>
    <w:rPr>
      <w:b/>
      <w:sz w:val="28"/>
      <w:lang w:val="uk-UA" w:eastAsia="ru-RU" w:bidi="ar-SA"/>
    </w:rPr>
  </w:style>
  <w:style w:type="character" w:styleId="hps">
    <w:name w:val="hps"/>
    <w:basedOn w:val="DefaultParagraphFont"/>
    <w:qFormat/>
    <w:rPr/>
  </w:style>
  <w:style w:type="character" w:styleId="Style9">
    <w:name w:val="Посилання покажчика"/>
    <w:qFormat/>
    <w:rPr/>
  </w:style>
  <w:style w:type="character" w:styleId="user">
    <w:name w:val="Посилання покажчика (user)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character" w:styleId="user2">
    <w:name w:val="Символ нумерації (user)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40"/>
      <w:ind w:hanging="0"/>
    </w:pPr>
    <w:rPr>
      <w:b/>
      <w:sz w:val="24"/>
      <w:szCs w:val="20"/>
      <w:lang w:val="uk-U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Покажчик (user)"/>
    <w:basedOn w:val="Normal"/>
    <w:qFormat/>
    <w:pPr>
      <w:suppressLineNumbers/>
    </w:pPr>
    <w:rPr>
      <w:rFonts w:cs="Lucida Sans"/>
    </w:rPr>
  </w:style>
  <w:style w:type="paragraph" w:styleId="Style12">
    <w:name w:val="Верхній і нижній колонтитули"/>
    <w:basedOn w:val="Normal"/>
    <w:qFormat/>
    <w:pPr/>
    <w:rPr/>
  </w:style>
  <w:style w:type="paragraph" w:styleId="user5">
    <w:name w:val="Верхній і нижній колонтитули (user)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R2">
    <w:name w:val="FR2"/>
    <w:qFormat/>
    <w:pPr>
      <w:widowControl w:val="false"/>
      <w:suppressAutoHyphens w:val="true"/>
      <w:overflowPunct w:val="false"/>
      <w:bidi w:val="0"/>
      <w:spacing w:before="220" w:after="0"/>
      <w:ind w:hanging="20" w:left="40"/>
      <w:jc w:val="left"/>
    </w:pPr>
    <w:rPr>
      <w:rFonts w:ascii="Arial" w:hAnsi="Arial" w:eastAsia="Times New Roman" w:cs="Arial"/>
      <w:color w:val="auto"/>
      <w:kern w:val="0"/>
      <w:sz w:val="18"/>
      <w:szCs w:val="18"/>
      <w:lang w:val="uk-UA" w:eastAsia="uk-UA" w:bidi="ar-SA"/>
    </w:rPr>
  </w:style>
  <w:style w:type="paragraph" w:styleId="DocumentMap">
    <w:name w:val="Document Map"/>
    <w:basedOn w:val="Normal"/>
    <w:qFormat/>
    <w:pPr>
      <w:shd w:val="clear" w:fill="00008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qFormat/>
    <w:pPr>
      <w:spacing w:lineRule="auto" w:line="240"/>
      <w:ind w:hanging="0"/>
    </w:pPr>
    <w:rPr>
      <w:b/>
      <w:szCs w:val="20"/>
      <w:lang w:val="uk-UA"/>
    </w:rPr>
  </w:style>
  <w:style w:type="paragraph" w:styleId="Index1">
    <w:name w:val="index 1"/>
    <w:basedOn w:val="Normal"/>
    <w:next w:val="Normal"/>
    <w:autoRedefine/>
    <w:pPr>
      <w:ind w:hanging="280" w:left="280"/>
    </w:pPr>
    <w:rPr/>
  </w:style>
  <w:style w:type="paragraph" w:styleId="IndexHeading">
    <w:name w:val="index heading"/>
    <w:basedOn w:val="Normal"/>
    <w:next w:val="Index1"/>
    <w:pPr/>
    <w:rPr>
      <w:szCs w:val="20"/>
      <w:lang w:val="uk-UA"/>
    </w:rPr>
  </w:style>
  <w:style w:type="paragraph" w:styleId="2">
    <w:name w:val="Стиль2"/>
    <w:basedOn w:val="PlainText"/>
    <w:qFormat/>
    <w:pPr>
      <w:numPr>
        <w:ilvl w:val="0"/>
        <w:numId w:val="1"/>
      </w:numPr>
    </w:pPr>
    <w:rPr>
      <w:rFonts w:cs="Times New Roman"/>
      <w:sz w:val="24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pPr>
      <w:spacing w:before="240" w:after="0"/>
      <w:ind w:hanging="0"/>
    </w:pPr>
    <w:rPr>
      <w:bCs/>
      <w:lang w:val="uk-UA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ac">
    <w:name w:val="ac"/>
    <w:basedOn w:val="Normal"/>
    <w:qFormat/>
    <w:pPr>
      <w:spacing w:lineRule="auto" w:line="240"/>
      <w:ind w:hanging="0"/>
      <w:jc w:val="center"/>
    </w:pPr>
    <w:rPr>
      <w:sz w:val="24"/>
      <w:szCs w:val="20"/>
      <w:lang w:eastAsia="uk-UA"/>
    </w:rPr>
  </w:style>
  <w:style w:type="paragraph" w:styleId="TOC1">
    <w:name w:val="toc 1"/>
    <w:basedOn w:val="Normal"/>
    <w:next w:val="Normal"/>
    <w:autoRedefine/>
    <w:pPr>
      <w:tabs>
        <w:tab w:val="clear" w:pos="709"/>
        <w:tab w:val="right" w:pos="9631" w:leader="dot"/>
      </w:tabs>
      <w:ind w:hanging="0"/>
    </w:pPr>
    <w:rPr/>
  </w:style>
  <w:style w:type="paragraph" w:styleId="a8">
    <w:name w:val="a8"/>
    <w:basedOn w:val="Normal"/>
    <w:qFormat/>
    <w:pPr>
      <w:spacing w:lineRule="auto" w:line="240"/>
      <w:ind w:firstLine="425"/>
    </w:pPr>
    <w:rPr>
      <w:sz w:val="24"/>
      <w:szCs w:val="20"/>
      <w:lang w:eastAsia="uk-UA"/>
    </w:rPr>
  </w:style>
  <w:style w:type="paragraph" w:styleId="ListParagraph">
    <w:name w:val="List Paragraph"/>
    <w:basedOn w:val="Normal"/>
    <w:qFormat/>
    <w:pPr>
      <w:spacing w:lineRule="auto" w:line="240" w:before="0" w:after="0"/>
      <w:ind w:hanging="0" w:left="720"/>
      <w:contextualSpacing/>
      <w:jc w:val="left"/>
    </w:pPr>
    <w:rPr>
      <w:sz w:val="24"/>
    </w:rPr>
  </w:style>
  <w:style w:type="paragraph" w:styleId="Style13">
    <w:name w:val="Вміст рамки"/>
    <w:basedOn w:val="Normal"/>
    <w:qFormat/>
    <w:pPr/>
    <w:rPr/>
  </w:style>
  <w:style w:type="paragraph" w:styleId="user6">
    <w:name w:val="Вміст рамки (user)"/>
    <w:basedOn w:val="Normal"/>
    <w:qFormat/>
    <w:pPr/>
    <w:rPr/>
  </w:style>
  <w:style w:type="paragraph" w:styleId="user7">
    <w:name w:val="Вміст таблиці (user)"/>
    <w:basedOn w:val="Normal"/>
    <w:qFormat/>
    <w:pPr>
      <w:widowControl w:val="false"/>
      <w:suppressLineNumbers/>
    </w:pPr>
    <w:rPr/>
  </w:style>
  <w:style w:type="paragraph" w:styleId="h3">
    <w:name w:val="h3"/>
    <w:basedOn w:val="Normal"/>
    <w:qFormat/>
    <w:pPr>
      <w:jc w:val="left"/>
      <w:outlineLvl w:val="2"/>
    </w:pPr>
    <w:rPr>
      <w:b/>
      <w:bCs/>
      <w:lang w:val="en-US"/>
    </w:rPr>
  </w:style>
  <w:style w:type="paragraph" w:styleId="Common">
    <w:name w:val="Common"/>
    <w:basedOn w:val="Normal"/>
    <w:qFormat/>
    <w:pPr>
      <w:spacing w:lineRule="auto" w:line="360" w:before="0" w:after="0"/>
      <w:ind w:firstLine="851" w:left="0" w:right="0"/>
      <w:jc w:val="both"/>
    </w:pPr>
    <w:rPr>
      <w:rFonts w:ascii="Times New Roman" w:hAnsi="Times New Roman" w:cs="Times New Roman"/>
      <w:sz w:val="28"/>
      <w:lang w:val="uk-UA"/>
    </w:rPr>
  </w:style>
  <w:style w:type="paragraph" w:styleId="Style14">
    <w:name w:val="Вміст таблиці"/>
    <w:basedOn w:val="Normal"/>
    <w:qFormat/>
    <w:pPr>
      <w:widowControl w:val="false"/>
      <w:suppressLineNumbers/>
    </w:pPr>
    <w:rPr/>
  </w:style>
  <w:style w:type="paragraph" w:styleId="user8">
    <w:name w:val="Заголовок таблиці (user)"/>
    <w:basedOn w:val="user7"/>
    <w:qFormat/>
    <w:pPr>
      <w:suppressLineNumbers/>
      <w:jc w:val="center"/>
    </w:pPr>
    <w:rPr>
      <w:b/>
      <w:bCs/>
    </w:rPr>
  </w:style>
  <w:style w:type="numbering" w:styleId="Style15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svg"/><Relationship Id="rId15" Type="http://schemas.openxmlformats.org/officeDocument/2006/relationships/image" Target="media/image8.png"/><Relationship Id="rId16" Type="http://schemas.openxmlformats.org/officeDocument/2006/relationships/image" Target="media/image9.svg"/><Relationship Id="rId17" Type="http://schemas.openxmlformats.org/officeDocument/2006/relationships/image" Target="media/image10.png"/><Relationship Id="rId18" Type="http://schemas.openxmlformats.org/officeDocument/2006/relationships/image" Target="media/image11.svg"/><Relationship Id="rId19" Type="http://schemas.openxmlformats.org/officeDocument/2006/relationships/image" Target="media/image12.png"/><Relationship Id="rId20" Type="http://schemas.openxmlformats.org/officeDocument/2006/relationships/image" Target="media/image13.svg"/><Relationship Id="rId21" Type="http://schemas.openxmlformats.org/officeDocument/2006/relationships/image" Target="media/image14.png"/><Relationship Id="rId22" Type="http://schemas.openxmlformats.org/officeDocument/2006/relationships/image" Target="media/image15.svg"/><Relationship Id="rId23" Type="http://schemas.openxmlformats.org/officeDocument/2006/relationships/image" Target="media/image16.png"/><Relationship Id="rId24" Type="http://schemas.openxmlformats.org/officeDocument/2006/relationships/image" Target="media/image17.svg"/><Relationship Id="rId25" Type="http://schemas.openxmlformats.org/officeDocument/2006/relationships/image" Target="media/image18.png"/><Relationship Id="rId26" Type="http://schemas.openxmlformats.org/officeDocument/2006/relationships/image" Target="media/image19.sv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hyperlink" Target="https://avrora-trans.com/ua/services/ukraine/gruzoperevozki-zaporozhe" TargetMode="External"/><Relationship Id="rId35" Type="http://schemas.openxmlformats.org/officeDocument/2006/relationships/hyperlink" Target="https://uaateam.agency/blog/trendy-ta-vyklyky-ukrainskogo-rynku-ecommerce/" TargetMode="External"/><Relationship Id="rId36" Type="http://schemas.openxmlformats.org/officeDocument/2006/relationships/hyperlink" Target="https://auto.ria.com/uk/search/?search_type=1&amp;amp;category=6&amp;amp;has_video_messages=1&amp;amp;abroad=0&amp;amp;customs_cleared=1&amp;amp;page=0&amp;amp;limit=20" TargetMode="External"/><Relationship Id="rId37" Type="http://schemas.openxmlformats.org/officeDocument/2006/relationships/hyperlink" Target="https://www.volvotrucks.com.ua/uk-ua/" TargetMode="External"/><Relationship Id="rId38" Type="http://schemas.openxmlformats.org/officeDocument/2006/relationships/hyperlink" Target="https://daf.ua/trucks/trucks-in-stock/new-trucks/" TargetMode="External"/><Relationship Id="rId39" Type="http://schemas.openxmlformats.org/officeDocument/2006/relationships/hyperlink" Target="https://rst.ua/ukr/oldcars/?k=2&amp;task=newresults" TargetMode="External"/><Relationship Id="rId40" Type="http://schemas.openxmlformats.org/officeDocument/2006/relationships/hyperlink" Target="https://www.olx.ua/uk/transport/gruzovye-avtomobili/?currency=UAH" TargetMode="External"/><Relationship Id="rId41" Type="http://schemas.openxmlformats.org/officeDocument/2006/relationships/hyperlink" Target="https://docs.peewee-orm.com/en/latest/peewee/querying.html" TargetMode="External"/><Relationship Id="rId42" Type="http://schemas.openxmlformats.org/officeDocument/2006/relationships/hyperlink" Target="https://kievspecteh.com/catalog/gruzovye-avtomobili" TargetMode="External"/><Relationship Id="rId43" Type="http://schemas.openxmlformats.org/officeDocument/2006/relationships/hyperlink" Target="https://automoto.ua/uk/gruzoviki" TargetMode="External"/><Relationship Id="rId44" Type="http://schemas.openxmlformats.org/officeDocument/2006/relationships/hyperlink" Target="https://bon.ua/transport/gruzovye-avtomobili" TargetMode="External"/><Relationship Id="rId45" Type="http://schemas.openxmlformats.org/officeDocument/2006/relationships/hyperlink" Target="https://raiffeisen.ua/biznesu/blog/onovleno-pravila-vikonannya-mizhnarodnih-vantazhoperevezen--495" TargetMode="External"/><Relationship Id="rId46" Type="http://schemas.openxmlformats.org/officeDocument/2006/relationships/hyperlink" Target="https://delo.ua/news/ukrayinski-furi-zmozut-yizditi-v-afriku-rada-sxvalila-novi-pravila-perevezen-z-marokko-464800/" TargetMode="External"/><Relationship Id="rId47" Type="http://schemas.openxmlformats.org/officeDocument/2006/relationships/hyperlink" Target="https://spilno.net/vantazhni-perevezennya-kazaxstan-ukrana-logistika-yaka-pracyuye-na-vidstani-tisyach-kilometriv/" TargetMode="External"/><Relationship Id="rId48" Type="http://schemas.openxmlformats.org/officeDocument/2006/relationships/hyperlink" Target="https://editorialge.com/logistics-companies-in-europe/" TargetMode="External"/><Relationship Id="rId49" Type="http://schemas.openxmlformats.org/officeDocument/2006/relationships/hyperlink" Target="https://www.easycargo3d.com/en/blog/10-best-logistic-companies-in-europe-and-the-usa/" TargetMode="External"/><Relationship Id="rId50" Type="http://schemas.openxmlformats.org/officeDocument/2006/relationships/hyperlink" Target="https://autotrans.com.ua/iak-obrati-vantazivku-dlia-perevezennia-riznix-tipiv-vantaziv-poradi-ekspertiv/" TargetMode="External"/><Relationship Id="rId51" Type="http://schemas.openxmlformats.org/officeDocument/2006/relationships/hyperlink" Target="https://avtek.ua/ua/n603-kak-vybrat-gruzovoj-avtomobil-lucsie-varianty-gruzovikov" TargetMode="External"/><Relationship Id="rId52" Type="http://schemas.openxmlformats.org/officeDocument/2006/relationships/hyperlink" Target="https://thk.kiev.ua/ua/jak-vibrati-vantazhivku-klasifikatsija-tipi-kuzoviv-i-navantazhennja" TargetMode="External"/><Relationship Id="rId53" Type="http://schemas.openxmlformats.org/officeDocument/2006/relationships/hyperlink" Target="https://auto-zone.com.ua/yak-obrati-avtomobil-dlya-perevezennya-vantazhiv-poradi-ta-rekomendatsii/" TargetMode="External"/><Relationship Id="rId54" Type="http://schemas.openxmlformats.org/officeDocument/2006/relationships/image" Target="media/image27.png"/><Relationship Id="rId55" Type="http://schemas.openxmlformats.org/officeDocument/2006/relationships/image" Target="media/image28.png"/><Relationship Id="rId56" Type="http://schemas.openxmlformats.org/officeDocument/2006/relationships/image" Target="media/image29.png"/><Relationship Id="rId57" Type="http://schemas.openxmlformats.org/officeDocument/2006/relationships/image" Target="media/image30.png"/><Relationship Id="rId58" Type="http://schemas.openxmlformats.org/officeDocument/2006/relationships/image" Target="media/image31.png"/><Relationship Id="rId59" Type="http://schemas.openxmlformats.org/officeDocument/2006/relationships/image" Target="media/image32.png"/><Relationship Id="rId60" Type="http://schemas.openxmlformats.org/officeDocument/2006/relationships/image" Target="media/image33.png"/><Relationship Id="rId61" Type="http://schemas.openxmlformats.org/officeDocument/2006/relationships/image" Target="media/image34.png"/><Relationship Id="rId62" Type="http://schemas.openxmlformats.org/officeDocument/2006/relationships/image" Target="media/image35.png"/><Relationship Id="rId63" Type="http://schemas.openxmlformats.org/officeDocument/2006/relationships/image" Target="media/image36.png"/><Relationship Id="rId64" Type="http://schemas.openxmlformats.org/officeDocument/2006/relationships/image" Target="media/image37.png"/><Relationship Id="rId65" Type="http://schemas.openxmlformats.org/officeDocument/2006/relationships/image" Target="media/image38.png"/><Relationship Id="rId66" Type="http://schemas.openxmlformats.org/officeDocument/2006/relationships/image" Target="media/image39.png"/><Relationship Id="rId67" Type="http://schemas.openxmlformats.org/officeDocument/2006/relationships/image" Target="media/image40.png"/><Relationship Id="rId68" Type="http://schemas.openxmlformats.org/officeDocument/2006/relationships/header" Target="header4.xml"/><Relationship Id="rId69" Type="http://schemas.openxmlformats.org/officeDocument/2006/relationships/header" Target="header5.xml"/><Relationship Id="rId70" Type="http://schemas.openxmlformats.org/officeDocument/2006/relationships/header" Target="header6.xml"/><Relationship Id="rId71" Type="http://schemas.openxmlformats.org/officeDocument/2006/relationships/footer" Target="footer4.xml"/><Relationship Id="rId72" Type="http://schemas.openxmlformats.org/officeDocument/2006/relationships/footer" Target="footer5.xml"/><Relationship Id="rId73" Type="http://schemas.openxmlformats.org/officeDocument/2006/relationships/footer" Target="footer6.xml"/><Relationship Id="rId74" Type="http://schemas.openxmlformats.org/officeDocument/2006/relationships/numbering" Target="numbering.xml"/><Relationship Id="rId75" Type="http://schemas.openxmlformats.org/officeDocument/2006/relationships/fontTable" Target="fontTable.xml"/><Relationship Id="rId76" Type="http://schemas.openxmlformats.org/officeDocument/2006/relationships/settings" Target="settings.xml"/><Relationship Id="rId7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24831</TotalTime>
  <Application>LibreOffice/25.8.6.2$Windows_X86_64 LibreOffice_project/b4b39682cd9868fa725bc664aff94278d315bd04</Application>
  <AppVersion>15.0000</AppVersion>
  <Pages>65</Pages>
  <Words>5903</Words>
  <Characters>40187</Characters>
  <CharactersWithSpaces>48407</CharactersWithSpaces>
  <Paragraphs>1316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2024-05-15T09:44:00Z</dcterms:created>
  <dc:creator>User</dc:creator>
  <dc:description/>
  <dc:language>uk-UA</dc:language>
  <cp:lastModifiedBy/>
  <cp:lastPrinted>2026-05-22T10:50:33Z</cp:lastPrinted>
  <dcterms:modified xsi:type="dcterms:W3CDTF">2026-05-22T12:55:57Z</dcterms:modified>
  <cp:revision>917</cp:revision>
  <dc:subject/>
  <dc:title>ЗАТВЕРДЖЕНО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