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13.svg" ContentType="image/svg"/>
  <Override PartName="/word/media/image17.svg" ContentType="image/svg"/>
  <Override PartName="/word/media/image7.svg" ContentType="image/svg"/>
  <Override PartName="/word/media/image9.svg" ContentType="image/svg"/>
  <Override PartName="/word/media/image11.svg" ContentType="image/svg"/>
  <Override PartName="/word/media/image19.svg" ContentType="image/svg"/>
  <Override PartName="/word/media/image15.svg" ContentType="image/svg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Форма № 24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ind w:hanging="0"/>
        <w:jc w:val="center"/>
        <w:rPr>
          <w:b/>
          <w:sz w:val="32"/>
          <w:szCs w:val="28"/>
          <w:lang w:val="uk-UA"/>
        </w:rPr>
      </w:pPr>
      <w:r>
        <w:rPr>
          <w:b/>
          <w:sz w:val="32"/>
          <w:szCs w:val="28"/>
        </w:rPr>
        <w:t>Н</w:t>
      </w:r>
      <w:r>
        <w:rPr>
          <w:b/>
          <w:sz w:val="32"/>
          <w:szCs w:val="28"/>
          <w:lang w:val="uk-UA"/>
        </w:rPr>
        <w:t>аціональний університет «</w:t>
      </w:r>
      <w:r>
        <w:rPr>
          <w:b/>
          <w:sz w:val="32"/>
          <w:szCs w:val="28"/>
        </w:rPr>
        <w:t>З</w:t>
      </w:r>
      <w:r>
        <w:rPr>
          <w:b/>
          <w:sz w:val="32"/>
          <w:szCs w:val="28"/>
          <w:lang w:val="uk-UA"/>
        </w:rPr>
        <w:t>апорізька політехніка»</w:t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</w:rPr>
      </w:pPr>
      <w:r>
        <w:rPr>
          <w:u w:val="single"/>
          <w:lang w:val="uk-UA"/>
        </w:rPr>
        <w:t>   </w:t>
      </w:r>
      <w:r>
        <w:rPr>
          <w:szCs w:val="28"/>
          <w:u w:val="single"/>
        </w:rPr>
        <w:t>Факультет</w:t>
      </w:r>
      <w:r>
        <w:rPr>
          <w:szCs w:val="28"/>
          <w:u w:val="single"/>
          <w:lang w:val="uk-UA"/>
        </w:rPr>
        <w:t xml:space="preserve"> комп’ютерних </w:t>
      </w:r>
      <w:r>
        <w:rPr>
          <w:szCs w:val="28"/>
          <w:u w:val="single"/>
        </w:rPr>
        <w:t xml:space="preserve">наук </w:t>
      </w:r>
      <w:r>
        <w:rPr>
          <w:szCs w:val="28"/>
          <w:u w:val="single"/>
          <w:lang w:val="uk-UA"/>
        </w:rPr>
        <w:t>і технологій</w:t>
      </w:r>
      <w:r>
        <w:rPr>
          <w:u w:val="single"/>
          <w:lang w:val="uk-UA"/>
        </w:rPr>
        <w:t>   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  <w:lang w:val="uk-UA"/>
        </w:rPr>
        <w:t>(повне найменування факультету)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</w:t>
      </w:r>
      <w:r>
        <w:rPr>
          <w:szCs w:val="28"/>
          <w:u w:val="single"/>
          <w:lang w:val="uk-UA"/>
        </w:rPr>
        <w:t>К</w:t>
      </w:r>
      <w:r>
        <w:rPr>
          <w:szCs w:val="28"/>
          <w:u w:val="single"/>
        </w:rPr>
        <w:t xml:space="preserve">афедра </w:t>
      </w:r>
      <w:r>
        <w:rPr>
          <w:szCs w:val="28"/>
          <w:u w:val="single"/>
          <w:lang w:val="uk-UA"/>
        </w:rPr>
        <w:t>п</w:t>
      </w:r>
      <w:r>
        <w:rPr>
          <w:szCs w:val="28"/>
          <w:u w:val="single"/>
        </w:rPr>
        <w:t>рограмних засобів</w:t>
      </w:r>
      <w:r>
        <w:rPr>
          <w:u w:val="single"/>
          <w:lang w:val="uk-UA"/>
        </w:rPr>
        <w:t>               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(повне найменування кафедри 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Heading2"/>
        <w:spacing w:lineRule="auto" w:line="240"/>
        <w:ind w:hanging="0" w:left="0"/>
        <w:jc w:val="center"/>
        <w:rPr>
          <w:bCs/>
          <w:sz w:val="44"/>
        </w:rPr>
      </w:pPr>
      <w:bookmarkStart w:id="0" w:name="__RefHeading___Toc66090_3682473240"/>
      <w:bookmarkEnd w:id="0"/>
      <w:r>
        <w:rPr>
          <w:bCs/>
          <w:sz w:val="44"/>
        </w:rPr>
        <w:t>Пояснювальна записка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  <w:t>до дипломного проєкту (роботи)</w:t>
      </w:r>
    </w:p>
    <w:p>
      <w:pPr>
        <w:pStyle w:val="Normal"/>
        <w:spacing w:lineRule="auto" w:line="240"/>
        <w:ind w:hanging="0"/>
        <w:jc w:val="center"/>
        <w:rPr>
          <w:u w:val="single"/>
          <w:lang w:val="uk-UA"/>
        </w:rPr>
      </w:pPr>
      <w:r>
        <w:rPr>
          <w:u w:val="single"/>
          <w:lang w:val="uk-UA"/>
        </w:rPr>
        <w:tab/>
        <w:tab/>
        <w:t>бакалавр</w:t>
        <w:tab/>
        <w:tab/>
        <w:tab/>
      </w:r>
    </w:p>
    <w:p>
      <w:pPr>
        <w:pStyle w:val="Normal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(ступінь вищої освіти)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lang w:val="uk-UA"/>
        </w:rPr>
        <w:t>на тему</w:t>
      </w:r>
      <w:r>
        <w:rPr>
          <w:szCs w:val="28"/>
          <w:u w:val="single"/>
          <w:lang w:val="uk-UA"/>
        </w:rPr>
        <w:t> </w:t>
        <w:tab/>
        <w:t xml:space="preserve">Розроблення програмного забезпечення інтернет-магазину </w:t>
        <w:tab/>
        <w:tab/>
        <w:tab/>
        <w:tab/>
        <w:tab/>
        <w:tab/>
        <w:tab/>
        <w:t>вантажівок</w:t>
        <w:tab/>
        <w:t>                    </w:t>
        <w:tab/>
        <w:tab/>
        <w:tab/>
        <w:tab/>
      </w:r>
    </w:p>
    <w:p>
      <w:pPr>
        <w:pStyle w:val="Normal"/>
        <w:spacing w:lineRule="auto" w:line="240"/>
        <w:ind w:hanging="0"/>
        <w:jc w:val="center"/>
        <w:rPr>
          <w:u w:val="single"/>
          <w:lang w:val="en-US"/>
        </w:rPr>
      </w:pPr>
      <w:r>
        <w:rPr>
          <w:u w:val="single"/>
          <w:lang w:val="en-US"/>
        </w:rPr>
        <w:tab/>
        <w:tab/>
        <w:t>Development of Software for an Online Truck Store</w:t>
        <w:tab/>
        <w:tab/>
        <w:tab/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spacing w:val="-10"/>
          <w:lang w:val="uk-UA"/>
        </w:rPr>
        <w:t>Виконав(ла)</w:t>
      </w:r>
      <w:r>
        <w:rPr>
          <w:lang w:val="uk-UA"/>
        </w:rPr>
        <w:t xml:space="preserve">: </w:t>
      </w:r>
      <w:r>
        <w:rPr>
          <w:spacing w:val="-10"/>
          <w:lang w:val="uk-UA"/>
        </w:rPr>
        <w:t>студент(ка)</w:t>
      </w:r>
      <w:r>
        <w:rPr>
          <w:u w:val="single"/>
          <w:lang w:val="uk-UA"/>
        </w:rPr>
        <w:t> 4 </w:t>
      </w:r>
      <w:r>
        <w:rPr>
          <w:lang w:val="uk-UA"/>
        </w:rPr>
        <w:t xml:space="preserve">курсу, </w:t>
      </w:r>
      <w:r>
        <w:rPr>
          <w:spacing w:val="-10"/>
          <w:lang w:val="uk-UA"/>
        </w:rPr>
        <w:t>групи</w:t>
      </w:r>
      <w:r>
        <w:rPr>
          <w:lang w:val="uk-UA"/>
        </w:rPr>
        <w:t xml:space="preserve"> </w:t>
      </w:r>
      <w:r>
        <w:rPr>
          <w:spacing w:val="-10"/>
          <w:u w:val="single"/>
          <w:lang w:val="uk-UA"/>
        </w:rPr>
        <w:t> КНТ</w:t>
      </w:r>
      <w:r>
        <w:rPr>
          <w:szCs w:val="28"/>
          <w:u w:val="single"/>
          <w:lang w:val="uk-UA"/>
        </w:rPr>
        <w:t>-</w:t>
      </w:r>
      <w:r>
        <w:rPr>
          <w:szCs w:val="28"/>
          <w:u w:val="single"/>
          <w:lang w:val="en-US"/>
        </w:rPr>
        <w:t>122</w:t>
      </w:r>
      <w:r>
        <w:rPr>
          <w:szCs w:val="28"/>
          <w:u w:val="single"/>
          <w:lang w:val="uk-UA"/>
        </w:rPr>
        <w:t>  </w:t>
      </w:r>
    </w:p>
    <w:p>
      <w:pPr>
        <w:pStyle w:val="Normal"/>
        <w:spacing w:lineRule="auto" w:line="240"/>
        <w:ind w:hanging="0" w:left="3402"/>
        <w:rPr>
          <w:lang w:val="uk-UA"/>
        </w:rPr>
      </w:pPr>
      <w:r>
        <w:rPr>
          <w:lang w:val="uk-UA"/>
        </w:rPr>
        <w:t xml:space="preserve">Спеціальності </w:t>
      </w:r>
      <w:r>
        <w:rPr>
          <w:u w:val="single"/>
          <w:lang w:val="uk-UA"/>
        </w:rPr>
        <w:t>      121 Інженерія програмного       </w:t>
      </w:r>
    </w:p>
    <w:p>
      <w:pPr>
        <w:pStyle w:val="Normal"/>
        <w:spacing w:lineRule="auto" w:line="240"/>
        <w:ind w:hanging="0" w:left="3402"/>
        <w:jc w:val="center"/>
        <w:rPr>
          <w:sz w:val="16"/>
          <w:lang w:val="uk-UA"/>
        </w:rPr>
      </w:pPr>
      <w:r>
        <w:rPr>
          <w:sz w:val="16"/>
          <w:lang w:val="uk-UA"/>
        </w:rPr>
        <w:t>(код і найменування спеціальності)</w:t>
      </w:r>
    </w:p>
    <w:p>
      <w:pPr>
        <w:pStyle w:val="Normal"/>
        <w:spacing w:lineRule="auto" w:line="240"/>
        <w:ind w:hanging="0" w:left="3402"/>
        <w:rPr>
          <w:u w:val="single"/>
          <w:lang w:val="uk-UA"/>
        </w:rPr>
      </w:pPr>
      <w:r>
        <w:rPr>
          <w:u w:val="single"/>
          <w:lang w:val="uk-UA"/>
        </w:rPr>
        <w:t>забезпечення                                                              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Освітня програма (спеціалізація)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u w:val="single"/>
          <w:lang w:val="uk-UA"/>
        </w:rPr>
        <w:t>           </w:t>
      </w:r>
      <w:r>
        <w:rPr>
          <w:szCs w:val="28"/>
          <w:u w:val="single"/>
          <w:lang w:val="uk-UA" w:eastAsia="uk-UA"/>
        </w:rPr>
        <w:t>Інженерія програмного забезпечення</w:t>
      </w:r>
      <w:r>
        <w:rPr>
          <w:u w:val="single"/>
          <w:lang w:val="uk-UA"/>
        </w:rPr>
        <w:t>          </w:t>
      </w:r>
    </w:p>
    <w:p>
      <w:pPr>
        <w:pStyle w:val="Normal"/>
        <w:spacing w:lineRule="auto" w:line="240"/>
        <w:ind w:hanging="0" w:left="3402"/>
        <w:rPr>
          <w:sz w:val="16"/>
          <w:szCs w:val="16"/>
          <w:u w:val="single"/>
          <w:lang w:val="uk-UA"/>
        </w:rPr>
      </w:pPr>
      <w:r>
        <w:rPr>
          <w:sz w:val="16"/>
          <w:szCs w:val="16"/>
          <w:u w:val="single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        </w:t>
      </w:r>
      <w:r>
        <w:rPr>
          <w:szCs w:val="28"/>
          <w:u w:val="single"/>
          <w:lang w:val="uk-UA"/>
        </w:rPr>
        <w:t>ОНИЩЕНКО О.А.</w:t>
      </w:r>
      <w:r>
        <w:rPr>
          <w:u w:val="single"/>
          <w:lang w:val="uk-UA"/>
        </w:rPr>
        <w:t>    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Керівник</w:t>
      </w:r>
      <w:r>
        <w:rPr>
          <w:u w:val="single"/>
          <w:lang w:val="uk-UA"/>
        </w:rPr>
        <w:t>        СТЕПАНЕНКО О.О.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400" w:leader="none"/>
        </w:tabs>
        <w:spacing w:lineRule="auto" w:line="240"/>
        <w:ind w:hanging="0" w:left="3402"/>
        <w:jc w:val="left"/>
        <w:rPr>
          <w:u w:val="single"/>
          <w:lang w:val="uk-UA"/>
        </w:rPr>
      </w:pPr>
      <w:r>
        <w:rPr>
          <w:lang w:val="uk-UA"/>
        </w:rPr>
        <w:t>Рецензент</w:t>
      </w:r>
      <w:r>
        <w:rPr>
          <w:u w:val="single"/>
          <w:lang w:val="uk-UA"/>
        </w:rPr>
        <w:t>       </w:t>
      </w:r>
      <w:r>
        <w:rPr>
          <w:szCs w:val="28"/>
          <w:u w:val="single"/>
          <w:lang w:val="uk-UA"/>
        </w:rPr>
        <w:tab/>
        <w:tab/>
        <w:t>ДЬЯЧУК Т.С.</w:t>
        <w:tab/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893" w:leader="none"/>
        </w:tabs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ind w:hanging="0"/>
        <w:jc w:val="center"/>
        <w:rPr>
          <w:szCs w:val="28"/>
          <w:lang w:val="uk-UA"/>
        </w:rPr>
      </w:pPr>
      <w:r>
        <w:rPr>
          <w:szCs w:val="28"/>
          <w:lang w:val="uk-UA"/>
        </w:rPr>
        <w:t>20</w:t>
      </w:r>
      <w:r>
        <w:rPr>
          <w:szCs w:val="28"/>
        </w:rPr>
        <w:t>2</w:t>
      </w:r>
      <w:r>
        <w:rPr>
          <w:szCs w:val="28"/>
          <w:lang w:val="uk-UA"/>
        </w:rPr>
        <w:t>6</w:t>
      </w:r>
    </w:p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br w:type="page"/>
      </w:r>
    </w:p>
    <w:p>
      <w:pPr>
        <w:pStyle w:val="Normal"/>
        <w:spacing w:before="0" w:after="0"/>
        <w:rPr/>
      </w:pPr>
      <w:r>
        <mc:AlternateContent>
          <mc:Choice Requires="wps">
            <w:drawing>
              <wp:anchor distT="0" distB="0" distL="635" distR="0" simplePos="0" relativeHeight="149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1" name="Прямокутник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  <w:r>
        <w:rPr>
          <w:b/>
          <w:sz w:val="20"/>
          <w:szCs w:val="20"/>
        </w:rPr>
        <w:t>Форма № 25</w:t>
      </w:r>
    </w:p>
    <w:p>
      <w:pPr>
        <w:pStyle w:val="Normal"/>
        <w:spacing w:lineRule="auto" w:line="240"/>
        <w:ind w:hanging="0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spacing w:lineRule="auto" w:line="24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Національний </w:t>
      </w:r>
      <w:r>
        <w:rPr>
          <w:b/>
          <w:bCs/>
          <w:lang w:val="ru-UA"/>
        </w:rPr>
        <w:t>у</w:t>
      </w:r>
      <w:r>
        <w:rPr>
          <w:b/>
          <w:bCs/>
          <w:lang w:val="uk-UA"/>
        </w:rPr>
        <w:t xml:space="preserve">ніверситет «Запорізька </w:t>
      </w:r>
      <w:r>
        <w:rPr>
          <w:b/>
          <w:bCs/>
          <w:lang w:val="ru-UA"/>
        </w:rPr>
        <w:t>п</w:t>
      </w:r>
      <w:r>
        <w:rPr>
          <w:b/>
          <w:bCs/>
          <w:lang w:val="uk-UA"/>
        </w:rPr>
        <w:t>олітехніка»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  <w:t>(повне найменування закладу вищої освіти)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Факультет </w:t>
      </w:r>
      <w:r>
        <w:rPr>
          <w:u w:val="single"/>
          <w:lang w:val="uk-UA"/>
        </w:rPr>
        <w:t>     КНТ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Кафедра </w:t>
      </w:r>
      <w:r>
        <w:rPr>
          <w:u w:val="single"/>
          <w:lang w:val="uk-UA"/>
        </w:rPr>
        <w:t>  програмних засобів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Ступінь вищої освіти </w:t>
      </w:r>
      <w:r>
        <w:rPr>
          <w:u w:val="single"/>
          <w:lang w:val="uk-UA"/>
        </w:rPr>
        <w:t>     бакалавр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Спеціальність </w:t>
      </w:r>
      <w:r>
        <w:rPr>
          <w:u w:val="single"/>
          <w:lang w:val="uk-UA"/>
        </w:rPr>
        <w:t>  121 Інженерія програмного забезпечення</w:t>
        <w:tab/>
      </w:r>
    </w:p>
    <w:p>
      <w:pPr>
        <w:pStyle w:val="Common"/>
        <w:spacing w:lineRule="auto" w:line="240"/>
        <w:rPr/>
      </w:pPr>
      <w:bookmarkStart w:id="1" w:name="__RefHeading___Toc66092_3682473240"/>
      <w:bookmarkEnd w:id="1"/>
      <w:r>
        <w:rPr/>
        <w:tab/>
        <w:tab/>
        <w:tab/>
        <w:tab/>
        <w:tab/>
        <w:tab/>
        <w:t xml:space="preserve"> </w:t>
      </w:r>
      <w:r>
        <w:rPr>
          <w:sz w:val="16"/>
          <w:szCs w:val="16"/>
        </w:rPr>
        <w:t>(код і найменування)</w:t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>Освітня програма (спеціалізація)</w:t>
      </w:r>
      <w:r>
        <w:rPr>
          <w:u w:val="single"/>
          <w:lang w:val="uk-UA"/>
        </w:rPr>
        <w:t xml:space="preserve">   Інженерія програмного забезпечення</w:t>
        <w:tab/>
      </w:r>
    </w:p>
    <w:p>
      <w:pPr>
        <w:pStyle w:val="Normal"/>
        <w:spacing w:lineRule="auto" w:line="240"/>
        <w:ind w:firstLine="3960"/>
        <w:jc w:val="center"/>
        <w:rPr>
          <w:bCs/>
          <w:lang w:val="uk-UA"/>
        </w:rPr>
      </w:pPr>
      <w:r>
        <w:rPr>
          <w:bCs/>
          <w:sz w:val="16"/>
          <w:lang w:val="uk-UA"/>
        </w:rPr>
        <w:t xml:space="preserve"> </w:t>
      </w:r>
      <w:r>
        <w:rPr>
          <w:bCs/>
          <w:sz w:val="16"/>
          <w:lang w:val="uk-UA"/>
        </w:rPr>
        <w:t>(назва освітньої програми (спеціалізації)</w:t>
      </w:r>
    </w:p>
    <w:p>
      <w:pPr>
        <w:pStyle w:val="Normal"/>
        <w:spacing w:lineRule="auto" w:line="240"/>
        <w:ind w:hanging="0"/>
        <w:jc w:val="left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ind w:firstLine="6120"/>
        <w:rPr>
          <w:b/>
          <w:lang w:val="uk-UA"/>
        </w:rPr>
      </w:pPr>
      <w:r>
        <w:rPr>
          <w:b/>
          <w:szCs w:val="28"/>
          <w:lang w:val="uk-UA"/>
        </w:rPr>
        <w:t>ЗАТВЕРДЖУЮ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sz w:val="24"/>
          <w:lang w:val="uk-UA"/>
        </w:rPr>
        <w:t>Завідувач кафедри</w:t>
      </w:r>
      <w:r>
        <w:rPr>
          <w:b/>
          <w:lang w:val="uk-UA"/>
        </w:rPr>
        <w:t xml:space="preserve"> </w:t>
      </w:r>
      <w:r>
        <w:rPr>
          <w:b/>
          <w:sz w:val="24"/>
          <w:lang w:val="uk-UA"/>
        </w:rPr>
        <w:t>ПЗ, д.т.н, проф.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lang w:val="uk-UA"/>
        </w:rPr>
        <w:t>_______________Сергій СУББОТІН</w:t>
      </w:r>
    </w:p>
    <w:p>
      <w:pPr>
        <w:pStyle w:val="Normal"/>
        <w:spacing w:lineRule="auto" w:line="240"/>
        <w:ind w:hanging="0" w:left="5040"/>
        <w:rPr>
          <w:bCs/>
          <w:szCs w:val="28"/>
          <w:lang w:val="uk-UA"/>
        </w:rPr>
      </w:pPr>
      <w:r>
        <w:rPr>
          <w:bCs/>
          <w:szCs w:val="28"/>
          <w:lang w:val="uk-UA"/>
        </w:rPr>
        <w:t>“</w:t>
      </w:r>
      <w:r>
        <w:rPr>
          <w:bCs/>
          <w:szCs w:val="28"/>
          <w:lang w:val="uk-UA"/>
        </w:rPr>
        <w:t>____” _______________2026 року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p>
      <w:pPr>
        <w:pStyle w:val="Heading2"/>
        <w:ind w:hanging="0" w:left="0"/>
        <w:jc w:val="center"/>
        <w:rPr>
          <w:sz w:val="32"/>
          <w:szCs w:val="32"/>
        </w:rPr>
      </w:pPr>
      <w:bookmarkStart w:id="2" w:name="__RefHeading___Toc66094_3682473240"/>
      <w:bookmarkEnd w:id="2"/>
      <w:r>
        <w:rPr>
          <w:sz w:val="32"/>
          <w:szCs w:val="32"/>
        </w:rPr>
        <w:t>З  А  В  Д  А  Н  Н  Я</w:t>
      </w:r>
    </w:p>
    <w:p>
      <w:pPr>
        <w:pStyle w:val="Heading3"/>
        <w:spacing w:lineRule="auto" w:line="240" w:before="60" w:after="60"/>
        <w:ind w:hanging="0" w:left="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cs="Times New Roman"/>
          <w:sz w:val="24"/>
          <w:szCs w:val="24"/>
          <w:lang w:val="uk-UA"/>
        </w:rPr>
        <w:t>НА ДИПЛОМНИЙ ПРОЄКТ (РОБОТУ) СТУДЕНТА(КИ)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rPr>
          <w:szCs w:val="28"/>
          <w:u w:val="single"/>
          <w:lang w:val="uk-UA"/>
        </w:rPr>
      </w:pP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</w:t>
      </w:r>
      <w:r>
        <w:rPr>
          <w:u w:val="single"/>
          <w:lang w:val="uk-UA" w:eastAsia="uk-UA"/>
        </w:rPr>
        <w:tab/>
        <w:t> </w:t>
      </w:r>
      <w:r>
        <w:rPr>
          <w:szCs w:val="28"/>
          <w:u w:val="single"/>
          <w:lang w:val="uk-UA" w:eastAsia="uk-UA"/>
        </w:rPr>
        <w:t>ОНИЩЕНКО Олега Антоновича</w:t>
        <w:tab/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</w:p>
    <w:p>
      <w:pPr>
        <w:pStyle w:val="Normal"/>
        <w:spacing w:lineRule="auto" w:line="240"/>
        <w:ind w:hanging="0"/>
        <w:jc w:val="center"/>
        <w:rPr>
          <w:sz w:val="16"/>
          <w:szCs w:val="16"/>
          <w:vertAlign w:val="superscript"/>
          <w:lang w:val="uk-UA"/>
        </w:rPr>
      </w:pPr>
      <w:r>
        <w:rPr>
          <w:rStyle w:val="3"/>
          <w:b w:val="false"/>
          <w:sz w:val="16"/>
          <w:szCs w:val="16"/>
        </w:rPr>
        <w:t>(ПРІЗВИЩЕ, ім’я,  по батькові)</w:t>
      </w:r>
    </w:p>
    <w:p>
      <w:pPr>
        <w:pStyle w:val="Normal"/>
        <w:tabs>
          <w:tab w:val="clear" w:pos="709"/>
          <w:tab w:val="left" w:pos="9638" w:leader="none"/>
        </w:tabs>
        <w:spacing w:lineRule="auto" w:line="240"/>
        <w:ind w:hanging="0"/>
        <w:jc w:val="left"/>
        <w:rPr>
          <w:szCs w:val="28"/>
          <w:u w:val="single"/>
          <w:lang w:val="en-US"/>
        </w:rPr>
      </w:pPr>
      <w:r>
        <w:rPr>
          <w:szCs w:val="28"/>
          <w:lang w:val="uk-UA"/>
        </w:rPr>
        <w:t xml:space="preserve">1. Тема проєкту (роботи) </w:t>
      </w:r>
      <w:r>
        <w:rPr>
          <w:szCs w:val="28"/>
          <w:u w:val="single"/>
          <w:lang w:val="uk-UA"/>
        </w:rPr>
        <w:t>Розроблення програмного забезпечення інтернет-магазину вантажівок</w:t>
      </w:r>
      <w:r>
        <w:rPr>
          <w:szCs w:val="28"/>
          <w:u w:val="single"/>
          <w:lang w:val="en-US"/>
        </w:rPr>
        <w:t>. Development of Software for an Online Truck Store</w:t>
        <w:tab/>
      </w:r>
    </w:p>
    <w:p>
      <w:pPr>
        <w:pStyle w:val="BodyText"/>
        <w:tabs>
          <w:tab w:val="clear" w:pos="709"/>
          <w:tab w:val="left" w:pos="9554" w:leader="none"/>
        </w:tabs>
        <w:rPr>
          <w:b w:val="false"/>
          <w:sz w:val="28"/>
        </w:rPr>
      </w:pPr>
      <w:r>
        <w:rPr>
          <w:b w:val="false"/>
          <w:sz w:val="28"/>
        </w:rPr>
        <w:t>керівник проєкту (роботи)</w:t>
      </w:r>
      <w:r>
        <w:rPr>
          <w:b w:val="false"/>
          <w:i/>
          <w:u w:val="single"/>
          <w:lang w:eastAsia="uk-UA"/>
        </w:rPr>
        <w:t>  </w:t>
      </w:r>
      <w:r>
        <w:rPr>
          <w:b w:val="false"/>
          <w:sz w:val="28"/>
          <w:u w:val="single"/>
        </w:rPr>
        <w:t xml:space="preserve">к.т.н., доцент, </w:t>
      </w:r>
      <w:r>
        <w:rPr>
          <w:b w:val="false"/>
          <w:sz w:val="28"/>
          <w:u w:val="single"/>
          <w:lang w:val="uk-UA"/>
        </w:rPr>
        <w:t>СТЕПАНЕНКО Олександр Олексійович</w:t>
      </w:r>
      <w:r>
        <w:rPr>
          <w:b w:val="false"/>
          <w:sz w:val="28"/>
          <w:u w:val="single"/>
        </w:rPr>
        <w:t>,</w:t>
        <w:tab/>
      </w:r>
      <w:r>
        <w:rPr>
          <w:b w:val="false"/>
          <w:sz w:val="28"/>
        </w:rPr>
        <w:t>,</w:t>
      </w:r>
    </w:p>
    <w:p>
      <w:pPr>
        <w:pStyle w:val="Normal"/>
        <w:spacing w:lineRule="auto" w:line="240"/>
        <w:ind w:firstLine="3164"/>
        <w:jc w:val="center"/>
        <w:rPr>
          <w:sz w:val="16"/>
          <w:szCs w:val="16"/>
          <w:lang w:val="uk-UA"/>
        </w:rPr>
      </w:pPr>
      <w:r>
        <w:rPr>
          <w:sz w:val="16"/>
          <w:szCs w:val="16"/>
        </w:rPr>
        <w:t>(</w:t>
      </w:r>
      <w:r>
        <w:rPr>
          <w:sz w:val="16"/>
          <w:szCs w:val="16"/>
          <w:lang w:val="uk-UA"/>
        </w:rPr>
        <w:t>науковий ступінь, вчене звання,</w:t>
      </w:r>
      <w:r>
        <w:rPr>
          <w:sz w:val="16"/>
          <w:szCs w:val="16"/>
        </w:rPr>
        <w:t xml:space="preserve"> </w:t>
      </w:r>
      <w:r>
        <w:rPr>
          <w:sz w:val="16"/>
          <w:szCs w:val="16"/>
          <w:lang w:val="uk-UA"/>
        </w:rPr>
        <w:t>ПРІЗВИЩЕ, ім’я, по батькові</w:t>
      </w:r>
      <w:r>
        <w:rPr>
          <w:sz w:val="16"/>
          <w:szCs w:val="16"/>
        </w:rPr>
        <w:t>)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затверджені наказом закладу вищої освіти від “</w:t>
      </w:r>
      <w:r>
        <w:rPr>
          <w:u w:val="single"/>
          <w:lang w:val="uk-UA"/>
        </w:rPr>
        <w:t>  14  </w:t>
      </w:r>
      <w:r>
        <w:rPr>
          <w:lang w:val="uk-UA"/>
        </w:rPr>
        <w:t>”</w:t>
      </w:r>
      <w:r>
        <w:rPr>
          <w:u w:val="single"/>
          <w:lang w:val="uk-UA"/>
        </w:rPr>
        <w:t>    січня   </w:t>
      </w:r>
      <w:r>
        <w:rPr>
          <w:lang w:val="uk-UA"/>
        </w:rPr>
        <w:t>2026 року №</w:t>
      </w:r>
      <w:r>
        <w:rPr>
          <w:u w:val="single"/>
          <w:lang w:val="uk-UA"/>
        </w:rPr>
        <w:t> 1</w:t>
        <w:tab/>
        <w:t> 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2. Строк подання студентом проєкту (роботи)</w:t>
        <w:tab/>
      </w:r>
      <w:r>
        <w:rPr>
          <w:u w:val="single"/>
          <w:lang w:val="uk-UA" w:eastAsia="uk-UA"/>
        </w:rPr>
        <w:t>          10</w:t>
      </w:r>
      <w:r>
        <w:rPr>
          <w:u w:val="single"/>
          <w:lang w:val="uk-UA"/>
        </w:rPr>
        <w:t xml:space="preserve"> червня 2026 року</w:t>
      </w:r>
      <w:r>
        <w:rPr>
          <w:u w:val="single"/>
          <w:lang w:val="uk-UA" w:eastAsia="uk-UA"/>
        </w:rPr>
        <w:t>    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lang w:val="uk-UA"/>
        </w:rPr>
        <w:t>3. Вихідні дані до проєкту (роботи)</w:t>
      </w:r>
      <w:r>
        <w:rPr>
          <w:u w:val="single"/>
          <w:lang w:val="uk-UA"/>
        </w:rPr>
        <w:t>        рекомендована література, технічне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завдання</w:t>
        <w:tab/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szCs w:val="28"/>
          <w:u w:val="single"/>
          <w:lang w:val="uk-UA"/>
        </w:rPr>
      </w:pPr>
      <w:r>
        <w:rPr>
          <w:lang w:val="uk-UA"/>
        </w:rPr>
        <w:t>4. Зміст розрахунково-пояснювальної записки (перелік питань, які потрібно розробити)</w:t>
      </w:r>
      <w:r>
        <w:rPr>
          <w:u w:val="single"/>
          <w:lang w:val="uk-UA"/>
        </w:rPr>
        <w:t xml:space="preserve"> </w:t>
      </w:r>
      <w:r>
        <w:rPr>
          <w:szCs w:val="28"/>
          <w:u w:val="single"/>
          <w:lang w:val="uk-UA"/>
        </w:rPr>
        <w:t>1. Аналіз проблеми та постановка завдань дослідження.</w:t>
        <w:br/>
        <w:t>2. Матеріали і методи. 3.</w:t>
      </w:r>
      <w:r>
        <w:rPr>
          <w:szCs w:val="28"/>
          <w:u w:val="single"/>
        </w:rPr>
        <w:t> Опис програми. 4. Експлуатація, тестування та експериментальне дослідження програми.</w:t>
      </w:r>
      <w:r>
        <w:rPr>
          <w:szCs w:val="28"/>
          <w:u w:val="single"/>
          <w:lang w:val="uk-UA"/>
        </w:rPr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/>
      </w:pPr>
      <w:r>
        <w:rPr>
          <w:lang w:val="uk-UA"/>
        </w:rPr>
        <w:t>5. Перелік графічного матеріалу (</w:t>
      </w:r>
      <w:r>
        <w:rPr>
          <w:spacing w:val="-10"/>
          <w:lang w:val="uk-UA"/>
        </w:rPr>
        <w:t>з точним зазначенням обов’язкових креслень, кількість слайдів, плакатів</w:t>
      </w:r>
      <w:r>
        <w:rPr>
          <w:lang w:val="uk-UA"/>
        </w:rPr>
        <w:t>)</w:t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Cлайди презентації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ab/>
      </w:r>
      <w:r>
        <w:br w:type="page"/>
      </w:r>
    </w:p>
    <w:p>
      <w:pPr>
        <w:pStyle w:val="BodyText2"/>
        <w:spacing w:before="0" w:after="0"/>
        <w:rPr>
          <w:b w:val="false"/>
        </w:rPr>
      </w:pPr>
      <w:r>
        <w:rPr>
          <w:b w:val="false"/>
        </w:rPr>
        <w:t>6. Консультанти розділів проєкту (роботи)</w:t>
      </w:r>
    </w:p>
    <w:p>
      <w:pPr>
        <w:pStyle w:val="BodyText2"/>
        <w:rPr>
          <w:b w:val="false"/>
          <w:sz w:val="2"/>
          <w:szCs w:val="2"/>
        </w:rPr>
      </w:pPr>
      <w:r>
        <w:rPr>
          <w:b w:val="false"/>
          <w:sz w:val="2"/>
          <w:szCs w:val="2"/>
        </w:rPr>
        <mc:AlternateContent>
          <mc:Choice Requires="wps">
            <w:drawing>
              <wp:anchor distT="5080" distB="5080" distL="5080" distR="5080" simplePos="0" relativeHeight="150" behindDoc="0" locked="0" layoutInCell="1" allowOverlap="1">
                <wp:simplePos x="0" y="0"/>
                <wp:positionH relativeFrom="column">
                  <wp:posOffset>5943600</wp:posOffset>
                </wp:positionH>
                <wp:positionV relativeFrom="paragraph">
                  <wp:posOffset>-661670</wp:posOffset>
                </wp:positionV>
                <wp:extent cx="342900" cy="342900"/>
                <wp:effectExtent l="5080" t="5080" r="5080" b="5080"/>
                <wp:wrapNone/>
                <wp:docPr id="2" name="Прямокутник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468pt;margin-top:-52.1pt;width:26.95pt;height:26.95pt;mso-wrap-style:none;v-text-anchor:middle">
                <v:fill o:detectmouseclick="t" type="solid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8"/>
        <w:gridCol w:w="3682"/>
        <w:gridCol w:w="1582"/>
        <w:gridCol w:w="1583"/>
      </w:tblGrid>
      <w:tr>
        <w:trPr/>
        <w:tc>
          <w:tcPr>
            <w:tcW w:w="27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</w:t>
            </w:r>
          </w:p>
        </w:tc>
        <w:tc>
          <w:tcPr>
            <w:tcW w:w="36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ПРІЗВИЩЕ, ініціали та посада</w:t>
            </w:r>
          </w:p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консультанта</w:t>
            </w:r>
          </w:p>
        </w:tc>
        <w:tc>
          <w:tcPr>
            <w:tcW w:w="31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Підпис, дата</w:t>
            </w:r>
          </w:p>
        </w:tc>
      </w:tr>
      <w:tr>
        <w:trPr/>
        <w:tc>
          <w:tcPr>
            <w:tcW w:w="27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8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 видав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прийняв</w:t>
            </w:r>
          </w:p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виконане завдання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 xml:space="preserve">1-4 </w:t>
            </w:r>
            <w:r>
              <w:rPr>
                <w:sz w:val="24"/>
              </w:rPr>
              <w:t>Основна частина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b/>
                <w:sz w:val="24"/>
                <w:lang w:val="uk-UA"/>
              </w:rPr>
            </w:pPr>
            <w:r>
              <w:rPr>
                <w:sz w:val="24"/>
                <w:lang w:val="uk-UA"/>
              </w:rPr>
              <w:t>СТЕПАНЕНКО О.О., доцент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БЄЛОВА А.В., ст. викладач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7. Дата видачі завдання</w:t>
      </w:r>
      <w:r>
        <w:rPr>
          <w:lang w:val="en-US"/>
        </w:rPr>
        <w:t> </w:t>
      </w:r>
      <w:r>
        <w:rPr>
          <w:bCs/>
          <w:sz w:val="24"/>
          <w:lang w:val="uk-UA"/>
        </w:rPr>
        <w:t>«</w:t>
      </w:r>
      <w:r>
        <w:rPr>
          <w:u w:val="single"/>
          <w:lang w:val="en-US"/>
        </w:rPr>
        <w:t> </w:t>
      </w:r>
      <w:r>
        <w:rPr>
          <w:u w:val="single"/>
          <w:lang w:val="uk-UA"/>
        </w:rPr>
        <w:t>14</w:t>
      </w:r>
      <w:r>
        <w:rPr>
          <w:u w:val="single"/>
          <w:lang w:val="en-US"/>
        </w:rPr>
        <w:t> </w:t>
      </w:r>
      <w:r>
        <w:rPr>
          <w:bCs/>
          <w:sz w:val="24"/>
          <w:lang w:val="uk-UA"/>
        </w:rPr>
        <w:t xml:space="preserve">» </w:t>
      </w:r>
      <w:r>
        <w:rPr>
          <w:bCs/>
          <w:sz w:val="24"/>
          <w:u w:val="single"/>
          <w:lang w:val="uk-UA"/>
        </w:rPr>
        <w:t xml:space="preserve"> січня </w:t>
      </w:r>
      <w:r>
        <w:rPr>
          <w:bCs/>
          <w:sz w:val="24"/>
          <w:u w:val="none"/>
          <w:lang w:val="uk-UA"/>
        </w:rPr>
        <w:t xml:space="preserve"> </w:t>
      </w:r>
      <w:r>
        <w:rPr>
          <w:bCs/>
          <w:sz w:val="24"/>
          <w:u w:val="single"/>
          <w:lang w:val="uk-UA"/>
        </w:rPr>
        <w:t xml:space="preserve"> </w:t>
      </w:r>
      <w:r>
        <w:rPr>
          <w:u w:val="single"/>
          <w:lang w:val="uk-UA"/>
        </w:rPr>
        <w:t xml:space="preserve">2024 </w:t>
      </w:r>
      <w:r>
        <w:rPr>
          <w:lang w:val="uk-UA"/>
        </w:rPr>
        <w:t>року.</w:t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Heading4"/>
        <w:spacing w:lineRule="auto" w:line="240"/>
        <w:ind w:hanging="0" w:left="0"/>
        <w:jc w:val="center"/>
        <w:rPr/>
      </w:pPr>
      <w:r>
        <w:rPr/>
        <w:t>КАЛЕНДАРНИЙ ПЛАН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"/>
        <w:gridCol w:w="5159"/>
        <w:gridCol w:w="2411"/>
        <w:gridCol w:w="1559"/>
      </w:tblGrid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№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з/п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Назва етапів дипломного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проєкту (роботи)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pacing w:val="-20"/>
                <w:sz w:val="24"/>
                <w:lang w:val="uk-UA"/>
              </w:rPr>
              <w:t>Строк  виконання</w:t>
            </w:r>
            <w:r>
              <w:rPr>
                <w:sz w:val="24"/>
                <w:lang w:val="uk-UA"/>
              </w:rPr>
              <w:t xml:space="preserve"> етапів проєкту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( роботи 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Примітка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Постановка завдання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Завдання, ТЗ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2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Аналіз предметної області.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1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Вибір мови програмування та інших технологій</w:t>
            </w:r>
            <w:r>
              <w:rPr>
                <w:sz w:val="24"/>
                <w:lang w:val="uk-UA"/>
              </w:rPr>
              <w:t xml:space="preserve"> розробки.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2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4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архітектури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3-4 тижні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3,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Тестування та експериментальне дослідження програмного забезпечення.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Оформлення пояснювальної записки та документів до неї.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Додатки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 та рецензування.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9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Захист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b/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Студент(ка)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 Олег ОНИЩЕНКО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Керівник проєкту (роботи)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Олександр СТЕПАНЕНКО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spacing w:lineRule="auto" w:line="240"/>
        <w:rPr>
          <w:sz w:val="24"/>
          <w:lang w:val="uk-UA"/>
        </w:rPr>
      </w:pPr>
      <w:r>
        <w:rPr>
          <w:sz w:val="24"/>
          <w:lang w:val="uk-UA"/>
        </w:rPr>
      </w:r>
    </w:p>
    <w:p>
      <w:pPr>
        <w:pStyle w:val="Normal"/>
        <w:spacing w:lineRule="auto" w:line="240"/>
        <w:ind w:hanging="0"/>
        <w:jc w:val="left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p>
      <w:pPr>
        <w:pStyle w:val="Normal"/>
        <w:spacing w:lineRule="auto" w:line="240"/>
        <w:ind w:hanging="0"/>
        <w:jc w:val="right"/>
        <w:rPr>
          <w:b/>
          <w:szCs w:val="28"/>
          <w:lang w:val="uk-UA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31" w:right="737" w:gutter="0" w:header="567" w:top="1191" w:footer="0" w:bottom="1191"/>
          <w:pgNumType w:start="1" w:fmt="decimal"/>
          <w:formProt w:val="false"/>
          <w:titlePg/>
          <w:textDirection w:val="lrTb"/>
          <w:docGrid w:type="default" w:linePitch="360" w:charSpace="0"/>
        </w:sectPr>
      </w:pPr>
      <w:r>
        <w:rPr>
          <w:b/>
          <w:szCs w:val="28"/>
          <w:lang w:val="uk-UA"/>
        </w:rPr>
        <mc:AlternateContent>
          <mc:Choice Requires="wps">
            <w:drawing>
              <wp:anchor distT="0" distB="0" distL="635" distR="0" simplePos="0" relativeHeight="148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3" name="Rectangl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Heading1"/>
        <w:spacing w:lineRule="auto" w:line="360"/>
        <w:ind w:hanging="0" w:left="0"/>
        <w:rPr>
          <w:b/>
          <w:szCs w:val="28"/>
          <w:lang w:val="uk-UA"/>
        </w:rPr>
      </w:pPr>
      <w:bookmarkStart w:id="3" w:name="__RefHeading___Toc5030_2263296625"/>
      <w:bookmarkEnd w:id="3"/>
      <w:r>
        <w:rPr/>
        <w:t>РЕФЕРАТ</w:t>
      </w:r>
    </w:p>
    <w:p>
      <w:pPr>
        <w:pStyle w:val="Normal"/>
        <w:jc w:val="left"/>
        <w:rPr>
          <w:rFonts w:ascii="TimesNewRoman" w:hAnsi="TimesNewRoman" w:cs="TimesNewRoman"/>
          <w:szCs w:val="28"/>
          <w:lang w:val="uk-UA" w:eastAsia="uk-UA"/>
        </w:rPr>
      </w:pPr>
      <w:r>
        <w:rPr>
          <w:rFonts w:cs="TimesNewRoman" w:ascii="TimesNewRoman" w:hAnsi="TimesNewRoman"/>
          <w:szCs w:val="28"/>
          <w:lang w:val="uk-UA" w:eastAsia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Пояснювальна записка до дипломної кваліфікаційної роботи бакалавра містить: 55 сторінок, 8 таблиць, </w:t>
      </w:r>
      <w:r>
        <w:rPr>
          <w:lang w:val="en-US"/>
        </w:rPr>
        <w:t>20</w:t>
      </w:r>
      <w:r>
        <w:rPr>
          <w:lang w:val="uk-UA"/>
        </w:rPr>
        <w:t xml:space="preserve"> рисунків, 3 додатки, 6 джерел.</w:t>
      </w:r>
    </w:p>
    <w:p>
      <w:pPr>
        <w:pStyle w:val="Normal"/>
        <w:spacing w:lineRule="auto" w:line="348"/>
        <w:rPr>
          <w:lang w:val="en-US"/>
        </w:rPr>
      </w:pPr>
      <w:r>
        <w:rPr>
          <w:lang w:val="uk-UA"/>
        </w:rPr>
        <w:t xml:space="preserve">ІНТЕРНЕТ МАГАЗИН ВАНТАЖІВОК, МАГАЗИН ТОВАРІВ, ВЕБ-ЗАСТОСУНОК, </w:t>
      </w:r>
      <w:r>
        <w:rPr>
          <w:lang w:val="en-US"/>
        </w:rPr>
        <w:t>NICEGUI, PYTHON.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Об’єкт проєктування – процес розробки програмного забезпечення про продаж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Предмет проєктування – методи та програмні засоби купівлі та продажу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 xml:space="preserve">Мета роботи – </w:t>
      </w:r>
      <w:r>
        <w:rPr>
          <w:lang w:val="uk-UA"/>
        </w:rPr>
        <w:t>підвищення швидкості пошуку вантажних автомобілів шляхом розробки програмного забезпечення для автосалону вантажівок</w:t>
      </w:r>
      <w:r>
        <w:rPr>
          <w:lang w:val="uk-UA"/>
        </w:rPr>
        <w:t>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Матеріали, методи та технічні засоби – використання відкритих джерел інформації та відомих засобів розробки.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Результатом роботи має бути готова програма, пояснювальна записка, презентація роботи.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>Програмний застосунок містить наступні функції: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купівля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продаж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здійснення рейсів.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Застосунок може бути використаний на таких платформах: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en-US"/>
        </w:rPr>
        <w:t>Windows;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MacOS;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Android;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lang w:val="en-US"/>
        </w:rPr>
      </w:pPr>
      <w:bookmarkStart w:id="4" w:name="__RefHeading___Toc66096_3682473240"/>
      <w:bookmarkStart w:id="5" w:name="_Toc31200639"/>
      <w:bookmarkEnd w:id="4"/>
      <w:r>
        <w:rPr>
          <w:lang w:val="en-US"/>
        </w:rPr>
        <w:t>ABSTRACT</w:t>
      </w:r>
      <w:bookmarkEnd w:id="5"/>
    </w:p>
    <w:p>
      <w:pPr>
        <w:pStyle w:val="Normal"/>
        <w:rPr>
          <w:szCs w:val="28"/>
          <w:lang w:val="en-US"/>
        </w:rPr>
      </w:pPr>
      <w:r>
        <w:rPr>
          <w:szCs w:val="28"/>
          <w:lang w:val="en-US"/>
        </w:rPr>
      </w:r>
    </w:p>
    <w:p>
      <w:pPr>
        <w:pStyle w:val="Normal"/>
        <w:rPr>
          <w:lang w:val="uk-UA"/>
        </w:rPr>
      </w:pPr>
      <w:r>
        <w:rPr>
          <w:lang w:val="en-US"/>
        </w:rPr>
        <w:t xml:space="preserve">The explanatory note to the bachelor's thesis contains: </w:t>
      </w:r>
      <w:r>
        <w:rPr>
          <w:lang w:val="uk-UA"/>
        </w:rPr>
        <w:t>55</w:t>
      </w:r>
      <w:r>
        <w:rPr>
          <w:lang w:val="en-US"/>
        </w:rPr>
        <w:t xml:space="preserve"> pages, </w:t>
      </w:r>
      <w:r>
        <w:rPr>
          <w:lang w:val="uk-UA"/>
        </w:rPr>
        <w:t>8</w:t>
      </w:r>
      <w:r>
        <w:rPr>
          <w:lang w:val="en-US"/>
        </w:rPr>
        <w:t xml:space="preserve"> tables, </w:t>
      </w:r>
      <w:r>
        <w:rPr>
          <w:lang w:val="uk-UA"/>
        </w:rPr>
        <w:t>20</w:t>
      </w:r>
      <w:r>
        <w:rPr>
          <w:lang w:val="en-US"/>
        </w:rPr>
        <w:t xml:space="preserve"> figures, 3 appendices, </w:t>
      </w:r>
      <w:r>
        <w:rPr>
          <w:lang w:val="uk-UA"/>
        </w:rPr>
        <w:t>6</w:t>
      </w:r>
      <w:r>
        <w:rPr>
          <w:lang w:val="en-US"/>
        </w:rPr>
        <w:t xml:space="preserve"> sources.</w:t>
      </w:r>
    </w:p>
    <w:p>
      <w:pPr>
        <w:pStyle w:val="Normal"/>
        <w:rPr>
          <w:lang w:val="uk-UA"/>
        </w:rPr>
      </w:pPr>
      <w:r>
        <w:rPr>
          <w:lang w:val="en-US"/>
        </w:rPr>
        <w:t>INTERNET TRUCK STORE, GOODS STORE, WEB APPLICATION, NICEGUI, PYTHON.</w:t>
      </w:r>
    </w:p>
    <w:p>
      <w:pPr>
        <w:pStyle w:val="Normal"/>
        <w:rPr>
          <w:lang w:val="uk-UA"/>
        </w:rPr>
      </w:pPr>
      <w:r>
        <w:rPr>
          <w:lang w:val="en-US"/>
        </w:rPr>
        <w:t>The object of the design is the process of developing software for the sale of trucks.</w:t>
      </w:r>
    </w:p>
    <w:p>
      <w:pPr>
        <w:pStyle w:val="Normal"/>
        <w:rPr>
          <w:lang w:val="uk-UA"/>
        </w:rPr>
      </w:pPr>
      <w:r>
        <w:rPr>
          <w:lang w:val="en-US"/>
        </w:rPr>
        <w:t>The subject of the design is the methods and software tools for buying and selling trucks.</w:t>
      </w:r>
    </w:p>
    <w:p>
      <w:pPr>
        <w:pStyle w:val="Normal"/>
        <w:rPr>
          <w:lang w:val="uk-UA"/>
        </w:rPr>
      </w:pPr>
      <w:r>
        <w:rPr>
          <w:lang w:val="en-US"/>
        </w:rPr>
        <w:t>The goal of the work is to speed up the search for trucks.</w:t>
      </w:r>
    </w:p>
    <w:p>
      <w:pPr>
        <w:pStyle w:val="Normal"/>
        <w:rPr>
          <w:lang w:val="uk-UA"/>
        </w:rPr>
      </w:pPr>
      <w:r>
        <w:rPr>
          <w:lang w:val="en-US"/>
        </w:rPr>
        <w:t>Materials, methods, and technical means: use of open sources of information and well-known development tools.</w:t>
      </w:r>
    </w:p>
    <w:p>
      <w:pPr>
        <w:pStyle w:val="Normal"/>
        <w:rPr>
          <w:lang w:val="uk-UA"/>
        </w:rPr>
      </w:pPr>
      <w:r>
        <w:rPr>
          <w:lang w:val="en-US"/>
        </w:rPr>
        <w:t>The result of the work should be a finished program, explanatory note, and project presentation.</w:t>
      </w:r>
    </w:p>
    <w:p>
      <w:pPr>
        <w:pStyle w:val="Normal"/>
        <w:rPr>
          <w:lang w:val="uk-UA"/>
        </w:rPr>
      </w:pPr>
      <w:r>
        <w:rPr>
          <w:lang w:val="en-US"/>
        </w:rPr>
        <w:t>The software application includes the following functions:</w:t>
      </w:r>
    </w:p>
    <w:p>
      <w:pPr>
        <w:pStyle w:val="Normal"/>
        <w:rPr>
          <w:lang w:val="uk-UA"/>
        </w:rPr>
      </w:pPr>
      <w:r>
        <w:rPr>
          <w:lang w:val="en-US"/>
        </w:rPr>
        <w:t>- truck purchase;</w:t>
      </w:r>
    </w:p>
    <w:p>
      <w:pPr>
        <w:pStyle w:val="Normal"/>
        <w:rPr>
          <w:lang w:val="uk-UA"/>
        </w:rPr>
      </w:pPr>
      <w:r>
        <w:rPr>
          <w:lang w:val="en-US"/>
        </w:rPr>
        <w:t>- truck sale;</w:t>
      </w:r>
    </w:p>
    <w:p>
      <w:pPr>
        <w:pStyle w:val="Normal"/>
        <w:rPr>
          <w:lang w:val="uk-UA"/>
        </w:rPr>
      </w:pPr>
      <w:r>
        <w:rPr>
          <w:lang w:val="en-US"/>
        </w:rPr>
        <w:t>- trip execution.</w:t>
      </w:r>
    </w:p>
    <w:p>
      <w:pPr>
        <w:pStyle w:val="Normal"/>
        <w:rPr>
          <w:lang w:val="uk-UA"/>
        </w:rPr>
      </w:pPr>
      <w:r>
        <w:rPr>
          <w:lang w:val="en-US"/>
        </w:rPr>
        <w:t>The application can be used on the following platforms:</w:t>
      </w:r>
    </w:p>
    <w:p>
      <w:pPr>
        <w:pStyle w:val="Normal"/>
        <w:rPr>
          <w:lang w:val="uk-UA"/>
        </w:rPr>
      </w:pPr>
      <w:r>
        <w:rPr>
          <w:lang w:val="en-US"/>
        </w:rPr>
        <w:t>- Windows;</w:t>
      </w:r>
    </w:p>
    <w:p>
      <w:pPr>
        <w:pStyle w:val="Normal"/>
        <w:rPr>
          <w:lang w:val="uk-UA"/>
        </w:rPr>
      </w:pPr>
      <w:r>
        <w:rPr>
          <w:lang w:val="en-US"/>
        </w:rPr>
        <w:t>- MacOS;</w:t>
      </w:r>
    </w:p>
    <w:p>
      <w:pPr>
        <w:pStyle w:val="Normal"/>
        <w:rPr>
          <w:lang w:val="uk-UA"/>
        </w:rPr>
      </w:pPr>
      <w:r>
        <w:rPr>
          <w:lang w:val="en-US"/>
        </w:rPr>
        <w:t>- Android;</w:t>
      </w:r>
    </w:p>
    <w:p>
      <w:pPr>
        <w:pStyle w:val="Normal"/>
        <w:rPr>
          <w:lang w:val="uk-UA"/>
        </w:rPr>
      </w:pPr>
      <w:r>
        <w:rPr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6" w:name="__RefHeading___Toc66098_3682473240"/>
      <w:bookmarkStart w:id="7" w:name="_Toc31200640"/>
      <w:bookmarkEnd w:id="6"/>
      <w:r>
        <w:rPr/>
        <w:t>ЗМІСТ</w:t>
      </w:r>
      <w:bookmarkEnd w:id="7"/>
    </w:p>
    <w:p>
      <w:pPr>
        <w:pStyle w:val="TOC1"/>
        <w:tabs>
          <w:tab w:val="clear" w:pos="9631"/>
          <w:tab w:val="right" w:pos="9360" w:leader="dot"/>
        </w:tabs>
        <w:jc w:val="right"/>
        <w:rPr>
          <w:color w:val="auto"/>
        </w:rPr>
      </w:pPr>
      <w:r>
        <w:rPr>
          <w:color w:val="auto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9"/>
            </w:rPr>
            <w:instrText xml:space="preserve"> TOC \o "1-2" \h</w:instrText>
          </w:r>
          <w:r>
            <w:rPr>
              <w:rStyle w:val="Style9"/>
            </w:rPr>
            <w:fldChar w:fldCharType="separate"/>
          </w:r>
          <w:hyperlink w:anchor="__RefHeading___Toc66090_3682473240" w:tooltip="Пояснювальна записка">
            <w:r>
              <w:rPr>
                <w:rStyle w:val="Style9"/>
              </w:rPr>
              <w:t>Пояснювальна записка</w:t>
              <w:tab/>
              <w:t>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094_3682473240" w:tooltip="З А В Д А Н Н Я">
            <w:r>
              <w:rPr>
                <w:rStyle w:val="Style9"/>
              </w:rPr>
              <w:t>З А В Д А Н Н Я</w:t>
              <w:tab/>
              <w:t>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5030_2263296625" w:tooltip="РЕФЕРАТ">
            <w:r>
              <w:rPr>
                <w:rStyle w:val="Style9"/>
              </w:rPr>
              <w:t>РЕФЕРАТ</w:t>
              <w:tab/>
              <w:t>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6_3682473240" w:tooltip="ABSTRACT">
            <w:r>
              <w:rPr>
                <w:rStyle w:val="Style9"/>
              </w:rPr>
              <w:t>ABSTRACT</w:t>
              <w:tab/>
              <w:t>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8_3682473240" w:tooltip="ЗМІСТ">
            <w:r>
              <w:rPr>
                <w:rStyle w:val="Style9"/>
              </w:rPr>
              <w:t>ЗМІСТ</w:t>
              <w:tab/>
              <w:t>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0_3682473240" w:tooltip="ПЕРЕЛІК СКОРОЧЕНЬ ТА УМОВНИХ ПОЗНАК">
            <w:r>
              <w:rPr>
                <w:rStyle w:val="Style9"/>
              </w:rPr>
              <w:t>ПЕРЕЛІК СКОРОЧЕНЬ ТА УМОВНИХ ПОЗНАК</w:t>
              <w:tab/>
              <w:t>9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2_3682473240" w:tooltip="ВСТУП">
            <w:r>
              <w:rPr>
                <w:rStyle w:val="Style9"/>
              </w:rPr>
              <w:t>ВСТУП</w:t>
              <w:tab/>
              <w:t>10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4_3682473240" w:tooltip="1 АНАЛІЗ ПРЕДМЕТНОЇ ОБЛАСТІ ТА ОГЛЯД АНАЛОГІВ">
            <w:r>
              <w:rPr>
                <w:rStyle w:val="Style9"/>
              </w:rPr>
              <w:t>1 АНАЛІЗ ПРЕДМЕТНОЇ ОБЛАСТІ ТА ОГЛЯД АНАЛОГІВ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6_3682473240" w:tooltip="1.1 Вступ">
            <w:r>
              <w:rPr>
                <w:rStyle w:val="Style9"/>
              </w:rPr>
              <w:t>1.1 Вступ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8_3682473240" w:tooltip="1.2 Огляд існуючих програмних засобів">
            <w:r>
              <w:rPr>
                <w:rStyle w:val="Style9"/>
              </w:rPr>
              <w:t>1.2 Огляд існуючих програмних засобів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176_4277420833" w:tooltip="1.3 Порівняння застосунків">
            <w:r>
              <w:rPr>
                <w:rStyle w:val="Style9"/>
              </w:rPr>
              <w:t>1.3 Порівняння застосунків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2_2263296625" w:tooltip="1.4 Вимоги до розробки">
            <w:r>
              <w:rPr>
                <w:rStyle w:val="Style9"/>
              </w:rPr>
              <w:t>1.4 Вимоги до розробки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4_2263296625" w:tooltip="1.5 Постановка задачі">
            <w:r>
              <w:rPr>
                <w:rStyle w:val="Style9"/>
              </w:rPr>
              <w:t>1.5 Постановка задачі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1385_4277420833" w:tooltip="1.5 Висновки за розділом">
            <w:r>
              <w:rPr>
                <w:rStyle w:val="Style9"/>
              </w:rPr>
              <w:t>1.5 Висновки за розділом</w:t>
              <w:tab/>
              <w:t>18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0_3682473240" w:tooltip="2 РОЗРОБКА АРХІТЕКТУРИ ПРОГРАМИ">
            <w:r>
              <w:rPr>
                <w:rStyle w:val="Style9"/>
              </w:rPr>
              <w:t>2 РОЗРОБКА АРХІТЕКТУРИ ПРОГРАМИ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6_2263296625" w:tooltip="2.1 Вступ">
            <w:r>
              <w:rPr>
                <w:rStyle w:val="Style9"/>
              </w:rPr>
              <w:t>2.1 Вступ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8_2263296625" w:tooltip="2.2 Вибір інструментів розробки">
            <w:r>
              <w:rPr>
                <w:rStyle w:val="Style9"/>
              </w:rPr>
              <w:t>2.2 Вибір інструментів розробки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0_2263296625" w:tooltip="2.3 Вибір і проєктування бази даних">
            <w:r>
              <w:rPr>
                <w:rStyle w:val="Style9"/>
              </w:rPr>
              <w:t>2.3 Вибір і проєктування бази даних</w:t>
              <w:tab/>
              <w:t>22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_%25D0%" w:tooltip="2.4 Висновки за розділом">
            <w:r>
              <w:rPr>
                <w:rStyle w:val="Style9"/>
              </w:rPr>
              <w:t>2.4 Висновки за розділом</w:t>
              <w:tab/>
              <w:t>24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8_3682473240" w:tooltip="3 ПРОГРАМНА РЕАЛІЗАЦІЯ">
            <w:r>
              <w:rPr>
                <w:rStyle w:val="Style9"/>
              </w:rPr>
              <w:t>3 ПРОГРАМНА РЕАЛІЗАЦІЯ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" w:tooltip="3.1 Вступ">
            <w:r>
              <w:rPr>
                <w:rStyle w:val="Style9"/>
              </w:rPr>
              <w:t>3.1 Вступ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_%25D0" w:tooltip="3.2 Реалізація клієнтської частини">
            <w:r>
              <w:rPr>
                <w:rStyle w:val="Style9"/>
              </w:rPr>
              <w:t>3.2 Реалізація клієнтської частини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_%25D1" w:tooltip="3.3 Реалізація серверної частини">
            <w:r>
              <w:rPr>
                <w:rStyle w:val="Style9"/>
              </w:rPr>
              <w:t>3.3 Реалізація серверної частини</w:t>
              <w:tab/>
              <w:t>28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13079_2540514959" w:tooltip="3.4 Взаємодія клієнта та сервера">
            <w:r>
              <w:rPr>
                <w:rStyle w:val="Style9"/>
              </w:rPr>
              <w:t>3.4 Взаємодія клієнта та сервера</w:t>
              <w:tab/>
              <w:t>30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" w:tooltip="3.5 Висновки за розділом">
            <w:r>
              <w:rPr>
                <w:rStyle w:val="Style9"/>
              </w:rPr>
              <w:t>3.5 Висновки за розділом</w:t>
              <w:tab/>
              <w:t>31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5042_2263296625" w:tooltip="4 ТЕСТУВАННЯ ПРОГРАМИ">
            <w:r>
              <w:rPr>
                <w:rStyle w:val="Style9"/>
              </w:rPr>
              <w:t>4 ТЕСТУВАННЯ ПРОГРАМИ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_%25D0%" w:tooltip="4.1 Вступ">
            <w:r>
              <w:rPr>
                <w:rStyle w:val="Style9"/>
              </w:rPr>
              <w:t>4.1 Вступ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4_2263296625" w:tooltip="4.2 Призначення програми">
            <w:r>
              <w:rPr>
                <w:rStyle w:val="Style9"/>
              </w:rPr>
              <w:t>4.2 Призначення програми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6_2263296625" w:tooltip="4.3 Процес тестування">
            <w:r>
              <w:rPr>
                <w:rStyle w:val="Style9"/>
              </w:rPr>
              <w:t>4.3 Процес тестування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" w:tooltip="4.4 Висновок за розділом">
            <w:r>
              <w:rPr>
                <w:rStyle w:val="Style9"/>
              </w:rPr>
              <w:t>4.4 Висновок за розділом</w:t>
              <w:tab/>
              <w:t>34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2763_3933516918" w:tooltip="5 КЕРІВНИЦТВО КОРИСТУВАЧА">
            <w:r>
              <w:rPr>
                <w:rStyle w:val="Style9"/>
              </w:rPr>
              <w:t>5 КЕРІВНИЦТВО КОРИСТУВАЧА</w:t>
              <w:tab/>
              <w:t>36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5_3933516918" w:tooltip="5.1 Необхідні умови для виконання">
            <w:r>
              <w:rPr>
                <w:rStyle w:val="Style9"/>
              </w:rPr>
              <w:t>5.1 Необхідні умови для виконання</w:t>
              <w:tab/>
              <w:t>36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7_3933516918" w:tooltip="5.2 Звертання до програми">
            <w:r>
              <w:rPr>
                <w:rStyle w:val="Style9"/>
              </w:rPr>
              <w:t>5.2 Звертання до програми</w:t>
              <w:tab/>
              <w:t>36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2_3682473240" w:tooltip="ВИСНОВКИ">
            <w:r>
              <w:rPr>
                <w:rStyle w:val="Style9"/>
              </w:rPr>
              <w:t>ВИСНОВКИ</w:t>
              <w:tab/>
              <w:t>42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4_3682473240" w:tooltip="ПЕРЕЛІК ДЖЕРЕЛ ПОСИЛАННЯ">
            <w:r>
              <w:rPr>
                <w:rStyle w:val="Style9"/>
              </w:rPr>
              <w:t>ПЕРЕЛІК ДЖЕРЕЛ ПОСИЛАННЯ</w:t>
              <w:tab/>
              <w:t>43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69_4277420833" w:tooltip="ДОДАТОК А">
            <w:r>
              <w:rPr>
                <w:rStyle w:val="Style9"/>
              </w:rPr>
              <w:t>ДОДАТОК А</w:t>
              <w:tab/>
              <w:t>45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1_4277420833" w:tooltip="Вступ">
            <w:r>
              <w:rPr>
                <w:rStyle w:val="Style9"/>
              </w:rPr>
              <w:t>Вступ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3_4277420833" w:tooltip="Підстави для розробки">
            <w:r>
              <w:rPr>
                <w:rStyle w:val="Style9"/>
              </w:rPr>
              <w:t>Підстави для розробки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5_4277420833" w:tooltip="Призначення розробки">
            <w:r>
              <w:rPr>
                <w:rStyle w:val="Style9"/>
              </w:rPr>
              <w:t>Призначення розробки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7_4277420833" w:tooltip="Вимоги до програми">
            <w:r>
              <w:rPr>
                <w:rStyle w:val="Style9"/>
              </w:rPr>
              <w:t>Вимоги до програми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9_4277420833" w:tooltip="Вимоги до програмної документації">
            <w:r>
              <w:rPr>
                <w:rStyle w:val="Style9"/>
              </w:rPr>
              <w:t>Вимоги до програмної документації</w:t>
              <w:tab/>
              <w:t>47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81_4277420833" w:tooltip="ДОДАТОК Б">
            <w:r>
              <w:rPr>
                <w:rStyle w:val="Style9"/>
              </w:rPr>
              <w:t>ДОДАТОК Б</w:t>
              <w:tab/>
              <w:t>48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83_4277420833" w:tooltip="Текст головного файлу main.py">
            <w:r>
              <w:rPr>
                <w:rStyle w:val="Style9"/>
              </w:rPr>
              <w:t>Текст головного файлу main.py</w:t>
              <w:tab/>
              <w:t>49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85_4277420833" w:tooltip="Текст додаткового модулю data.py">
            <w:r>
              <w:rPr>
                <w:rStyle w:val="Style9"/>
              </w:rPr>
              <w:t>Текст додаткового модулю data.py</w:t>
              <w:tab/>
              <w:t>55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87_4277420833" w:tooltip="ДОДАТОК В">
            <w:r>
              <w:rPr>
                <w:rStyle w:val="Style9"/>
              </w:rPr>
              <w:t>ДОДАТОК В</w:t>
              <w:tab/>
              <w:t>58</w:t>
            </w:r>
          </w:hyperlink>
          <w:r>
            <w:rPr>
              <w:rStyle w:val="Style9"/>
            </w:rPr>
            <w:fldChar w:fldCharType="end"/>
          </w:r>
        </w:p>
      </w:sdtContent>
    </w:sdt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8" w:name="__RefHeading___Toc66100_3682473240"/>
      <w:bookmarkStart w:id="9" w:name="_Toc31200641"/>
      <w:bookmarkEnd w:id="8"/>
      <w:r>
        <w:rPr>
          <w:szCs w:val="28"/>
        </w:rPr>
        <w:t>ПЕРЕЛІК СКОРОЧЕНЬ ТА УМОВНИХ ПОЗНАК</w:t>
      </w:r>
      <w:bookmarkEnd w:id="9"/>
    </w:p>
    <w:p>
      <w:pPr>
        <w:pStyle w:val="Normal"/>
        <w:rPr>
          <w:lang w:val="uk-UA"/>
        </w:rPr>
      </w:pPr>
      <w:r>
        <w:rPr>
          <w:lang w:val="uk-UA"/>
        </w:rPr>
      </w:r>
    </w:p>
    <w:tbl>
      <w:tblPr>
        <w:tblW w:w="8535" w:type="dxa"/>
        <w:jc w:val="left"/>
        <w:tblInd w:w="56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01"/>
        <w:gridCol w:w="7434"/>
      </w:tblGrid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NiceGUI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 xml:space="preserve">Бібліотека створення графічних інтерфейсів мовою </w:t>
            </w:r>
            <w:r>
              <w:rPr>
                <w:lang w:val="en-US"/>
              </w:rPr>
              <w:t>Python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Python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SQLite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Файлова реляційна база даних</w:t>
            </w:r>
          </w:p>
        </w:tc>
      </w:tr>
    </w:tbl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10" w:name="__RefHeading___Toc66102_3682473240"/>
      <w:bookmarkStart w:id="11" w:name="_Toc31200642"/>
      <w:bookmarkEnd w:id="10"/>
      <w:r>
        <w:rPr>
          <w:szCs w:val="28"/>
        </w:rPr>
        <w:t>ВСТУП</w:t>
      </w:r>
      <w:bookmarkEnd w:id="11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Перевезення є важливою галуззю в світі. Люди щодня мають потреби. Їм потрібно їсти, пити та вдягатися. Для цього існують магазини, де люди купують товари. Місцеві магазини потребують доставки товару. Ланцюг доставки приблизно виглядає так:</w:t>
      </w:r>
    </w:p>
    <w:p>
      <w:pPr>
        <w:pStyle w:val="Normal"/>
        <w:rPr>
          <w:lang w:val="uk-UA"/>
        </w:rPr>
      </w:pPr>
      <w:r>
        <w:rPr>
          <w:lang w:val="uk-UA"/>
        </w:rPr>
        <w:t>1. товар виробляється на заводах;</w:t>
      </w:r>
    </w:p>
    <w:p>
      <w:pPr>
        <w:pStyle w:val="Normal"/>
        <w:rPr>
          <w:lang w:val="uk-UA"/>
        </w:rPr>
      </w:pPr>
      <w:r>
        <w:rPr>
          <w:lang w:val="uk-UA"/>
        </w:rPr>
        <w:t>2. з заводів товар перевозиться на склади;</w:t>
      </w:r>
    </w:p>
    <w:p>
      <w:pPr>
        <w:pStyle w:val="Normal"/>
        <w:rPr>
          <w:lang w:val="uk-UA"/>
        </w:rPr>
      </w:pPr>
      <w:r>
        <w:rPr>
          <w:lang w:val="uk-UA"/>
        </w:rPr>
        <w:t>3. зі складів товари розвозяться по магазинах.</w:t>
      </w:r>
    </w:p>
    <w:p>
      <w:pPr>
        <w:pStyle w:val="Normal"/>
        <w:rPr>
          <w:lang w:val="uk-UA"/>
        </w:rPr>
      </w:pPr>
      <w:r>
        <w:rPr>
          <w:lang w:val="uk-UA"/>
        </w:rPr>
        <w:t>Аби працювати на ринку перевезень потрібно або працювати на вантажівці компанії, або придбати власну. Власну вантажівку можна придбати на різних вебсайтах. Кілька відомих брендів вантажівок: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- </w:t>
      </w:r>
      <w:r>
        <w:rPr>
          <w:lang w:val="en-US"/>
        </w:rPr>
        <w:t>DAF;</w:t>
      </w:r>
    </w:p>
    <w:p>
      <w:pPr>
        <w:pStyle w:val="Normal"/>
        <w:rPr>
          <w:lang w:val="en-US"/>
        </w:rPr>
      </w:pPr>
      <w:r>
        <w:rPr>
          <w:lang w:val="en-US"/>
        </w:rPr>
        <w:t>- Volvo;</w:t>
      </w:r>
    </w:p>
    <w:p>
      <w:pPr>
        <w:pStyle w:val="Normal"/>
        <w:rPr>
          <w:lang w:val="en-US"/>
        </w:rPr>
      </w:pPr>
      <w:r>
        <w:rPr>
          <w:lang w:val="en-US"/>
        </w:rPr>
        <w:t>- Scania.</w:t>
      </w:r>
    </w:p>
    <w:p>
      <w:pPr>
        <w:pStyle w:val="Normal"/>
        <w:rPr>
          <w:lang w:val="uk-UA"/>
        </w:rPr>
      </w:pPr>
      <w:r>
        <w:rPr>
          <w:lang w:val="uk-UA"/>
        </w:rPr>
        <w:t>Кожна з цих компаній має веб-сайт, на якому можна придбати (або подивитися де можна придбати) власну вантажівку.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корисна тим, що об’єднує в собі всі місця пошуку автомобілів і дозволяє користувачеві їх придбати.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12" w:name="__RefHeading___Toc66104_3682473240"/>
      <w:bookmarkStart w:id="13" w:name="_Toc31200643"/>
      <w:bookmarkEnd w:id="12"/>
      <w:r>
        <w:rPr/>
        <w:t xml:space="preserve">1 </w:t>
      </w:r>
      <w:bookmarkEnd w:id="13"/>
      <w:r>
        <w:rPr/>
        <w:t>АНАЛІЗ ПРЕДМЕТНОЇ ОБЛАСТІ ТА ОГЛЯД АНАЛОГІВ</w:t>
      </w:r>
    </w:p>
    <w:p>
      <w:pPr>
        <w:pStyle w:val="Heading2"/>
        <w:ind w:firstLine="851" w:left="0"/>
        <w:rPr/>
      </w:pPr>
      <w:bookmarkStart w:id="14" w:name="__RefHeading___Toc66106_3682473240"/>
      <w:bookmarkStart w:id="15" w:name="_Toc31200644"/>
      <w:bookmarkEnd w:id="14"/>
      <w:r>
        <w:rPr/>
        <w:t xml:space="preserve">1.1 </w:t>
      </w:r>
      <w:bookmarkEnd w:id="15"/>
      <w:r>
        <w:rPr/>
        <w:t xml:space="preserve">Вступ </w:t>
      </w:r>
    </w:p>
    <w:p>
      <w:pPr>
        <w:pStyle w:val="Normal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Вантажні перевезення є важливою галуззю у світі. Для вантажних перевезень потрібні вантажні автомобілі. Вантажні автомобілі бувають наступних типів </w:t>
      </w:r>
      <w:r>
        <w:rPr>
          <w:lang w:val="en-US"/>
        </w:rPr>
        <w:t>[</w:t>
      </w:r>
      <w:r>
        <w:rPr>
          <w:lang w:val="uk-UA"/>
        </w:rPr>
        <w:t>1</w:t>
      </w:r>
      <w:r>
        <w:rPr>
          <w:lang w:val="en-US"/>
        </w:rPr>
        <w:t>]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  <w:t>- тент;</w:t>
      </w:r>
    </w:p>
    <w:p>
      <w:pPr>
        <w:pStyle w:val="Normal"/>
        <w:rPr>
          <w:lang w:val="uk-UA"/>
        </w:rPr>
      </w:pPr>
      <w:r>
        <w:rPr>
          <w:lang w:val="uk-UA"/>
        </w:rPr>
        <w:t>- трал;</w:t>
      </w:r>
    </w:p>
    <w:p>
      <w:pPr>
        <w:pStyle w:val="Normal"/>
        <w:rPr>
          <w:lang w:val="uk-UA"/>
        </w:rPr>
      </w:pPr>
      <w:r>
        <w:rPr>
          <w:lang w:val="uk-UA"/>
        </w:rPr>
        <w:t>- бус;</w:t>
      </w:r>
    </w:p>
    <w:p>
      <w:pPr>
        <w:pStyle w:val="Normal"/>
        <w:rPr>
          <w:lang w:val="uk-UA"/>
        </w:rPr>
      </w:pPr>
      <w:r>
        <w:rPr>
          <w:lang w:val="uk-UA"/>
        </w:rPr>
        <w:t>- евакуатор;</w:t>
      </w:r>
    </w:p>
    <w:p>
      <w:pPr>
        <w:pStyle w:val="Normal"/>
        <w:rPr>
          <w:lang w:val="uk-UA"/>
        </w:rPr>
      </w:pPr>
      <w:r>
        <w:rPr>
          <w:lang w:val="uk-UA"/>
        </w:rPr>
        <w:t>- маніпулятор;</w:t>
      </w:r>
    </w:p>
    <w:p>
      <w:pPr>
        <w:pStyle w:val="Normal"/>
        <w:rPr>
          <w:lang w:val="uk-UA"/>
        </w:rPr>
      </w:pPr>
      <w:r>
        <w:rPr>
          <w:lang w:val="uk-UA"/>
        </w:rPr>
        <w:t>- рефрижератор.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Зі зростанням цифровізації в Україні ринок електронної комерції також зростає. Станом на 2023 рік обсяг ринку електронної комерції становить 6 мільярдів доларів. Основні чинники, які сприяють розвитку ринку електронної комерції є зростання довіри споживачів до онлайн покупок, розширення цифрової інфраструктури та вдосконалення логістичних систем. </w:t>
      </w:r>
      <w:r>
        <w:rPr>
          <w:lang w:val="en-US"/>
        </w:rPr>
        <w:t>[2]</w:t>
      </w:r>
    </w:p>
    <w:p>
      <w:pPr>
        <w:pStyle w:val="Normal"/>
        <w:rPr>
          <w:lang w:val="uk-UA"/>
        </w:rPr>
      </w:pPr>
      <w:r>
        <w:rPr>
          <w:lang w:val="uk-UA"/>
        </w:rPr>
        <w:t>Знайдені застосунки є застосунками, які допомагають купити власний вантажний автомобіль. Вони є гарними прикладами гнучкого функціоналу  та зручного графічного інтерфейсу користувача.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16" w:name="__RefHeading___Toc66108_3682473240"/>
      <w:bookmarkStart w:id="17" w:name="_Toc31200645"/>
      <w:bookmarkEnd w:id="16"/>
      <w:r>
        <w:rPr/>
        <w:t xml:space="preserve">1.2 </w:t>
      </w:r>
      <w:bookmarkEnd w:id="17"/>
      <w:r>
        <w:rPr/>
        <w:t>Огляд існуючих програмних засобів</w:t>
      </w:r>
    </w:p>
    <w:p>
      <w:pPr>
        <w:pStyle w:val="Heading3"/>
        <w:ind w:firstLine="851" w:left="0"/>
        <w:rPr/>
      </w:pPr>
      <w:r>
        <w:rPr>
          <w:b/>
          <w:sz w:val="28"/>
          <w:szCs w:val="28"/>
          <w:lang w:val="uk-UA"/>
        </w:rPr>
        <w:t>1.2.1 Веб-застосунок</w:t>
      </w:r>
      <w:r>
        <w:rPr>
          <w:b/>
          <w:sz w:val="28"/>
          <w:szCs w:val="28"/>
          <w:lang w:val="en-US"/>
        </w:rPr>
        <w:t xml:space="preserve"> Auto.RIA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Застосунок </w:t>
      </w:r>
      <w:r>
        <w:rPr>
          <w:lang w:val="en-US"/>
        </w:rPr>
        <w:t>Auto.RIA[</w:t>
      </w:r>
      <w:r>
        <w:rPr>
          <w:lang w:val="uk-UA"/>
        </w:rPr>
        <w:t>3</w:t>
      </w:r>
      <w:r>
        <w:rPr>
          <w:lang w:val="en-US"/>
        </w:rPr>
        <w:t xml:space="preserve">] </w:t>
      </w:r>
      <w:r>
        <w:rPr>
          <w:lang w:val="uk-UA"/>
        </w:rPr>
        <w:t xml:space="preserve">є популярним веб-застосунком для продажу та купівлі автомобілів. Він </w:t>
      </w:r>
      <w:r>
        <w:rPr>
          <w:lang w:val="en-US"/>
        </w:rPr>
        <w:t>містить</w:t>
      </w:r>
      <w:r>
        <w:rPr>
          <w:lang w:val="uk-UA"/>
        </w:rPr>
        <w:t xml:space="preserve"> різні фільтри. Деякі з них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наявність відео машини;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регіон;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чи була у ДТП;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технічний стан;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ціна.</w:t>
      </w:r>
    </w:p>
    <w:p>
      <w:pPr>
        <w:pStyle w:val="Normal"/>
        <w:rPr>
          <w:lang w:val="uk-UA"/>
        </w:rPr>
      </w:pPr>
      <w:r>
        <w:rPr>
          <w:lang w:val="uk-UA"/>
        </w:rPr>
        <w:t>Переваги:</w:t>
      </w:r>
    </w:p>
    <w:p>
      <w:pPr>
        <w:pStyle w:val="Normal"/>
        <w:rPr>
          <w:lang w:val="uk-UA"/>
        </w:rPr>
      </w:pPr>
      <w:r>
        <w:rPr>
          <w:lang w:val="uk-UA"/>
        </w:rPr>
        <w:t>- зрозумілий інтерфейс;</w:t>
      </w:r>
    </w:p>
    <w:p>
      <w:pPr>
        <w:pStyle w:val="Normal"/>
        <w:rPr>
          <w:lang w:val="uk-UA"/>
        </w:rPr>
      </w:pPr>
      <w:r>
        <w:rPr>
          <w:lang w:val="uk-UA"/>
        </w:rPr>
        <w:t>- швидка взаємодія;</w:t>
      </w:r>
    </w:p>
    <w:p>
      <w:pPr>
        <w:pStyle w:val="Normal"/>
        <w:rPr>
          <w:lang w:val="uk-UA"/>
        </w:rPr>
      </w:pPr>
      <w:r>
        <w:rPr>
          <w:lang w:val="uk-UA"/>
        </w:rPr>
        <w:t>- багато пропозицій.</w:t>
      </w:r>
    </w:p>
    <w:p>
      <w:pPr>
        <w:pStyle w:val="Normal"/>
        <w:rPr>
          <w:lang w:val="uk-UA"/>
        </w:rPr>
      </w:pPr>
      <w:r>
        <w:rPr>
          <w:lang w:val="uk-UA"/>
        </w:rPr>
        <w:t>Вигляд інтерфейсу веб-застосунку на рисунку 1.1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7381875"/>
            <wp:effectExtent l="0" t="0" r="0" b="0"/>
            <wp:docPr id="5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38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1.1 — Вигляд веб-застосунку</w:t>
      </w:r>
    </w:p>
    <w:p>
      <w:pPr>
        <w:pStyle w:val="BodyText2"/>
        <w:widowControl/>
        <w:suppressAutoHyphens w:val="true"/>
        <w:bidi w:val="0"/>
        <w:spacing w:lineRule="auto" w:line="240" w:before="0" w:after="0"/>
        <w:ind w:firstLine="850" w:left="0" w:right="0"/>
        <w:jc w:val="both"/>
        <w:rPr/>
      </w:pPr>
      <w:r>
        <w:rPr/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>1.2.2 Веб-</w:t>
      </w:r>
      <w:r>
        <w:rPr>
          <w:sz w:val="28"/>
          <w:szCs w:val="28"/>
          <w:lang w:val="uk-UA"/>
        </w:rPr>
        <w:t>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Volvo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left="0" w:right="0"/>
        <w:contextualSpacing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Volvo[</w:t>
      </w:r>
      <w:r>
        <w:rPr>
          <w:sz w:val="28"/>
          <w:szCs w:val="28"/>
          <w:lang w:val="uk-UA"/>
        </w:rPr>
        <w:t>4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офіційним сайтом компанії. Корисною функцією є пошук автосалонів. Веб-застосунок має світлий інтерфейс та можливість зібрати власну вантажівку у конфігураторі.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наявність пошуку автосалонів.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 рисунку 1.2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/>
        <w:drawing>
          <wp:inline distT="0" distB="0" distL="0" distR="0">
            <wp:extent cx="4646295" cy="5748020"/>
            <wp:effectExtent l="0" t="0" r="0" b="0"/>
            <wp:docPr id="6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295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1.2 — Вигляд веб-застосунку</w:t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 xml:space="preserve">1.2.3 </w:t>
      </w:r>
      <w:r>
        <w:rPr>
          <w:sz w:val="28"/>
          <w:szCs w:val="28"/>
          <w:lang w:val="uk-UA"/>
        </w:rPr>
        <w:t>Веб-застосунок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DAF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DAF[</w:t>
      </w: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також є офіційним сайтом компанії. Він має гарний інтерфейс та можливість пошуку автосалонів.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гарний інтерфейс;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можливість знайти найближчий автосалон.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на рисунку 1.3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113020" cy="6143625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1.3 — Вигляд сторінки продажу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8" w:name="__RefHeading___Toc2172_4277420833"/>
      <w:bookmarkEnd w:id="18"/>
      <w:r>
        <w:rPr>
          <w:sz w:val="28"/>
          <w:szCs w:val="28"/>
        </w:rPr>
        <w:t xml:space="preserve">1.2.4 Веб-застосунок </w:t>
      </w:r>
      <w:r>
        <w:rPr>
          <w:sz w:val="28"/>
          <w:szCs w:val="28"/>
          <w:lang w:val="en-US"/>
        </w:rPr>
        <w:t>RST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Веб-застосунок </w:t>
      </w:r>
      <w:r>
        <w:rPr>
          <w:sz w:val="28"/>
          <w:szCs w:val="28"/>
          <w:lang w:val="en-US"/>
        </w:rPr>
        <w:t>RST[</w:t>
      </w:r>
      <w:r>
        <w:rPr>
          <w:sz w:val="28"/>
          <w:szCs w:val="28"/>
          <w:lang w:val="uk-UA"/>
        </w:rPr>
        <w:t>6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веб-застосунком продажу та купівлі автомобілів. Він має зрозумілий інтерфейс та численні фільтри.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доступні фільтри;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можливість авторизації.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нижче на рисунку 1.4: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57980" cy="5368290"/>
            <wp:effectExtent l="0" t="0" r="0" b="0"/>
            <wp:docPr id="8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5368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1.4 — Вигляд веб-застосунку</w:t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9" w:name="__RefHeading___Toc2174_4277420833"/>
      <w:bookmarkEnd w:id="19"/>
      <w:r>
        <w:rPr>
          <w:sz w:val="28"/>
          <w:szCs w:val="28"/>
        </w:rPr>
        <w:t xml:space="preserve">1.2.5 Веб-застосунок </w:t>
      </w:r>
      <w:r>
        <w:rPr>
          <w:sz w:val="28"/>
          <w:szCs w:val="28"/>
          <w:lang w:val="en-US"/>
        </w:rPr>
        <w:t>OLX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/>
      </w:pPr>
      <w:r>
        <w:rPr/>
        <w:t xml:space="preserve">Веб-застосунок </w:t>
      </w:r>
      <w:r>
        <w:rPr>
          <w:lang w:val="en-US"/>
        </w:rPr>
        <w:t>OLX[</w:t>
      </w:r>
      <w:r>
        <w:rPr>
          <w:lang w:val="uk-UA"/>
        </w:rPr>
        <w:t>7</w:t>
      </w:r>
      <w:r>
        <w:rPr>
          <w:lang w:val="en-US"/>
        </w:rPr>
        <w:t xml:space="preserve">] </w:t>
      </w:r>
      <w:r>
        <w:rPr>
          <w:lang w:val="uk-UA"/>
        </w:rPr>
        <w:t>містить велику кількість фільтрів, гарний користувацький інтерфейс та можливість написати продавцеві у чат.</w:t>
      </w:r>
    </w:p>
    <w:p>
      <w:pPr>
        <w:pStyle w:val="Common"/>
        <w:rPr/>
      </w:pPr>
      <w:r>
        <w:rPr/>
        <w:t>Переваги:</w:t>
      </w:r>
    </w:p>
    <w:p>
      <w:pPr>
        <w:pStyle w:val="Common"/>
        <w:rPr/>
      </w:pPr>
      <w:r>
        <w:rPr/>
        <w:t>- велика кількість фільтрів;</w:t>
      </w:r>
    </w:p>
    <w:p>
      <w:pPr>
        <w:pStyle w:val="Common"/>
        <w:rPr/>
      </w:pPr>
      <w:r>
        <w:rPr/>
        <w:t>- світлий інтерфейс;</w:t>
      </w:r>
    </w:p>
    <w:p>
      <w:pPr>
        <w:pStyle w:val="Common"/>
        <w:rPr/>
      </w:pPr>
      <w:r>
        <w:rPr/>
        <w:t>- можливість написати продавцеві у чат.</w:t>
      </w:r>
    </w:p>
    <w:p>
      <w:pPr>
        <w:pStyle w:val="Common"/>
        <w:rPr/>
      </w:pPr>
      <w:r>
        <w:rPr/>
        <w:t>Вигляд застосунку наведено на рисунку 1.5 нижче:</w:t>
      </w:r>
    </w:p>
    <w:p>
      <w:pPr>
        <w:pStyle w:val="Common"/>
        <w:rPr/>
      </w:pPr>
      <w:r>
        <w:rPr/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drawing>
          <wp:inline distT="0" distB="0" distL="0" distR="0">
            <wp:extent cx="4831715" cy="569722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15" cy="569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t xml:space="preserve">Рисунок 1.5 — Вигляд веб-застосунку 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0" w:name="__RefHeading___Toc2176_4277420833"/>
      <w:bookmarkEnd w:id="20"/>
      <w:r>
        <w:rPr/>
        <w:t>1.3 Порівняння застосунків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Порівняння застосунків наведено на таблиці 1.1 нижче: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Таблиця 1.1 — Порівняльна таблиця застосунків</w:t>
      </w:r>
    </w:p>
    <w:tbl>
      <w:tblPr>
        <w:tblW w:w="771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31"/>
        <w:gridCol w:w="1077"/>
        <w:gridCol w:w="731"/>
        <w:gridCol w:w="624"/>
        <w:gridCol w:w="597"/>
        <w:gridCol w:w="651"/>
      </w:tblGrid>
      <w:tr>
        <w:trPr/>
        <w:tc>
          <w:tcPr>
            <w:tcW w:w="4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AutoRIA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Volvo</w:t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DAF</w:t>
            </w:r>
          </w:p>
        </w:tc>
        <w:tc>
          <w:tcPr>
            <w:tcW w:w="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RST</w:t>
            </w:r>
          </w:p>
        </w:tc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OLX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Зручність інтерфейсу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знайти автосалон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авторизації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Наявність фільтрів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продажу власної машини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В результаті порівняння видно, що застосунок </w:t>
      </w:r>
      <w:r>
        <w:rPr>
          <w:lang w:val="en-US"/>
        </w:rPr>
        <w:t xml:space="preserve">AutoRIA </w:t>
      </w:r>
      <w:r>
        <w:rPr>
          <w:lang w:val="uk-UA"/>
        </w:rPr>
        <w:t>перевершує всі інші аналоги.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1" w:name="__RefHeading___Toc5032_2263296625"/>
      <w:bookmarkEnd w:id="21"/>
      <w:r>
        <w:rPr/>
        <w:t xml:space="preserve">1.4 </w:t>
      </w:r>
      <w:r>
        <w:rPr>
          <w:lang w:val="uk-UA"/>
        </w:rPr>
        <w:t>Вимоги до розробки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З огляду аналогів можна винести такі вимоги:</w:t>
      </w:r>
    </w:p>
    <w:p>
      <w:pPr>
        <w:pStyle w:val="Common"/>
        <w:rPr>
          <w:lang w:val="uk-UA"/>
        </w:rPr>
      </w:pPr>
      <w:r>
        <w:rPr>
          <w:lang w:val="uk-UA"/>
        </w:rPr>
        <w:t>- зручний графічний інтерфейс користувача;</w:t>
      </w:r>
    </w:p>
    <w:p>
      <w:pPr>
        <w:pStyle w:val="Common"/>
        <w:rPr>
          <w:lang w:val="uk-UA"/>
        </w:rPr>
      </w:pPr>
      <w:r>
        <w:rPr>
          <w:lang w:val="uk-UA"/>
        </w:rPr>
        <w:t>- можливість купівлі вантажівок;</w:t>
      </w:r>
    </w:p>
    <w:p>
      <w:pPr>
        <w:pStyle w:val="Common"/>
        <w:rPr/>
      </w:pPr>
      <w:r>
        <w:rPr>
          <w:lang w:val="uk-UA"/>
        </w:rPr>
        <w:t>- можливість взяття кредиту для вантажівки.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2" w:name="__RefHeading___Toc5034_2263296625"/>
      <w:bookmarkEnd w:id="22"/>
      <w:r>
        <w:rPr/>
        <w:t>1.5 Постановка задачі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Таким чином, необхідно зробити веб-сайт зі зручним графічним інтерфейсом користувача, на якому можна буде брати кредити на вантажівки, продавати та купувати вантажівки, здійснювати замовлення на вантажівках.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3" w:name="__RefHeading___Toc1385_4277420833"/>
      <w:bookmarkEnd w:id="23"/>
      <w:r>
        <w:rPr/>
        <w:t>1.5 Висновки за розділом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Отож, всі розглянуті застосунки містять зручний графічний інтерфейсу користувача та багато корисних функцій для спрощення пошуку вантажівок.</w:t>
      </w:r>
    </w:p>
    <w:p>
      <w:pPr>
        <w:pStyle w:val="Normal"/>
        <w:rPr>
          <w:lang w:val="uk-UA"/>
        </w:rPr>
      </w:pPr>
      <w:r>
        <w:rPr>
          <w:lang w:val="uk-UA"/>
        </w:rPr>
        <w:t>Підставою створення веб-застосунку є збільшення швидкості пошуку вантажних автомобілів для їх подальшої купівлі.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24" w:name="__RefHeading___Toc66110_3682473240"/>
      <w:bookmarkStart w:id="25" w:name="_Toc31200646"/>
      <w:bookmarkEnd w:id="24"/>
      <w:r>
        <w:rPr/>
        <w:t xml:space="preserve">2 </w:t>
      </w:r>
      <w:bookmarkEnd w:id="25"/>
      <w:r>
        <w:rPr/>
        <w:t>РОЗРОБКА АРХІТЕКТУРИ ПРОГРАМИ</w:t>
      </w:r>
    </w:p>
    <w:p>
      <w:pPr>
        <w:pStyle w:val="Heading2"/>
        <w:ind w:firstLine="851" w:left="0"/>
        <w:rPr/>
      </w:pPr>
      <w:bookmarkStart w:id="26" w:name="__RefHeading___Toc5036_2263296625"/>
      <w:bookmarkEnd w:id="26"/>
      <w:r>
        <w:rPr/>
        <w:t>2.1 Вступ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Заплановано використати такі технології:</w:t>
      </w:r>
    </w:p>
    <w:p>
      <w:pPr>
        <w:pStyle w:val="Common"/>
        <w:rPr/>
      </w:pPr>
      <w:r>
        <w:rPr/>
        <w:t xml:space="preserve">- </w:t>
      </w:r>
      <w:r>
        <w:rPr>
          <w:lang w:val="en-US"/>
        </w:rPr>
        <w:t xml:space="preserve">Python – </w:t>
      </w:r>
      <w:r>
        <w:rPr>
          <w:lang w:val="uk-UA"/>
        </w:rPr>
        <w:t>мова програмування;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NiceGUI – </w:t>
      </w:r>
      <w:r>
        <w:rPr>
          <w:lang w:val="uk-UA"/>
        </w:rPr>
        <w:t>фул-стак бібліотека розробки графічних інтерфейсів;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SQLite – </w:t>
      </w:r>
      <w:r>
        <w:rPr>
          <w:lang w:val="uk-UA"/>
        </w:rPr>
        <w:t>файлова база даних.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7" w:name="__RefHeading___Toc5038_2263296625"/>
      <w:bookmarkEnd w:id="27"/>
      <w:r>
        <w:rPr>
          <w:lang w:val="uk-UA"/>
        </w:rPr>
        <w:t>2.2 Вибір інструментів розробки</w:t>
      </w:r>
    </w:p>
    <w:p>
      <w:pPr>
        <w:pStyle w:val="Heading3"/>
        <w:ind w:firstLine="851" w:left="0"/>
        <w:rPr/>
      </w:pPr>
      <w:r>
        <w:rPr/>
        <w:t>2.2.1 Вибір мови програмування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мови програмування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>- C#;</w:t>
      </w:r>
    </w:p>
    <w:p>
      <w:pPr>
        <w:pStyle w:val="Normal"/>
        <w:rPr>
          <w:lang w:val="en-US"/>
        </w:rPr>
      </w:pPr>
      <w:r>
        <w:rPr>
          <w:lang w:val="en-US"/>
        </w:rPr>
        <w:t>- TypeScript.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мов програмування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2.1 — Порівняння мов програмування</w:t>
      </w:r>
    </w:p>
    <w:tbl>
      <w:tblPr>
        <w:tblW w:w="59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99"/>
        <w:gridCol w:w="1232"/>
        <w:gridCol w:w="1278"/>
        <w:gridCol w:w="1091"/>
      </w:tblGrid>
      <w:tr>
        <w:trPr/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TypeScript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C#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Типізація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Динамічна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бібліотек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мову програмування </w:t>
      </w:r>
      <w:r>
        <w:rPr>
          <w:lang w:val="en-US"/>
        </w:rPr>
        <w:t xml:space="preserve">Python </w:t>
      </w:r>
      <w:r>
        <w:rPr>
          <w:lang w:val="uk-UA"/>
        </w:rPr>
        <w:t>через її простий синтаксис, динамічну типізацію та підтримку спільноти.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2.2.2 Вибір середовища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середовища розробки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Visual Studio Code;</w:t>
      </w:r>
    </w:p>
    <w:p>
      <w:pPr>
        <w:pStyle w:val="Normal"/>
        <w:rPr>
          <w:lang w:val="en-US"/>
        </w:rPr>
      </w:pPr>
      <w:r>
        <w:rPr>
          <w:lang w:val="en-US"/>
        </w:rPr>
        <w:t>- PyCharm.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середовищ розробки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2.2 — Порівняння інтегрованих середовищ розробки</w:t>
      </w:r>
    </w:p>
    <w:tbl>
      <w:tblPr>
        <w:tblW w:w="571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77"/>
        <w:gridCol w:w="2104"/>
        <w:gridCol w:w="1132"/>
      </w:tblGrid>
      <w:tr>
        <w:trPr/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PyCharm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Кількість налаштувань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плагінів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Visual Studio Code </w:t>
      </w:r>
      <w:r>
        <w:rPr>
          <w:lang w:val="uk-UA"/>
        </w:rPr>
        <w:t>через її простий інтерфейс, високу підтримку спільноти та високу кількість плагінів.</w:t>
      </w:r>
    </w:p>
    <w:p>
      <w:pPr>
        <w:pStyle w:val="Heading3"/>
        <w:ind w:firstLine="851" w:left="0"/>
        <w:rPr/>
      </w:pPr>
      <w:r>
        <w:rPr/>
        <w:t>2.2.3 Вибір бібліотеки інтерфейсу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графічного інтерфейсу користувача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>- Tkinter;</w:t>
      </w:r>
    </w:p>
    <w:p>
      <w:pPr>
        <w:pStyle w:val="Normal"/>
        <w:rPr>
          <w:lang w:val="en-US"/>
        </w:rPr>
      </w:pPr>
      <w:r>
        <w:rPr>
          <w:lang w:val="en-US"/>
        </w:rPr>
        <w:t>- Streamlit.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бібліотек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/>
      </w:pPr>
      <w:r>
        <w:rPr>
          <w:lang w:val="uk-UA"/>
        </w:rPr>
        <w:t>Таблиця 2.3 — Порівняння бібліотек для інтерфейсу</w:t>
      </w:r>
    </w:p>
    <w:tbl>
      <w:tblPr>
        <w:tblW w:w="535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43"/>
        <w:gridCol w:w="1034"/>
        <w:gridCol w:w="1093"/>
        <w:gridCol w:w="985"/>
      </w:tblGrid>
      <w:tr>
        <w:trPr/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NiceGUI</w:t>
            </w:r>
          </w:p>
        </w:tc>
        <w:tc>
          <w:tcPr>
            <w:tcW w:w="1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Streamlit</w:t>
            </w: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Tkinter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Платформа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Desktop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Персоналізація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-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Швидкість розробки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Зрозумілість документації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-</w:t>
            </w:r>
          </w:p>
        </w:tc>
      </w:tr>
    </w:tbl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NiceGUI </w:t>
      </w:r>
      <w:r>
        <w:rPr>
          <w:lang w:val="uk-UA"/>
        </w:rPr>
        <w:t>через його високий рівень можливостей персоналізації, швидкість роботи та зрозумілість документації.</w:t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2.2.4 Вибір бібліотеки бази даних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бази даних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peewee;</w:t>
      </w:r>
    </w:p>
    <w:p>
      <w:pPr>
        <w:pStyle w:val="Normal"/>
        <w:rPr>
          <w:lang w:val="en-US"/>
        </w:rPr>
      </w:pPr>
      <w:r>
        <w:rPr>
          <w:lang w:val="en-US"/>
        </w:rPr>
        <w:t>- SQLAlchemy;</w:t>
      </w:r>
    </w:p>
    <w:p>
      <w:pPr>
        <w:pStyle w:val="Normal"/>
        <w:rPr>
          <w:lang w:val="en-US"/>
        </w:rPr>
      </w:pPr>
      <w:r>
        <w:rPr>
          <w:lang w:val="en-US"/>
        </w:rPr>
        <w:t>- sqlite3.</w:t>
      </w:r>
    </w:p>
    <w:p>
      <w:pPr>
        <w:pStyle w:val="Normal"/>
        <w:rPr>
          <w:lang w:val="uk-UA"/>
        </w:rPr>
      </w:pPr>
      <w:r>
        <w:rPr>
          <w:lang w:val="uk-UA"/>
        </w:rPr>
        <w:t>Їх порівняння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2.4 — Порівняння бібліотек бази даних</w:t>
      </w:r>
    </w:p>
    <w:tbl>
      <w:tblPr>
        <w:tblW w:w="578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4"/>
        <w:gridCol w:w="864"/>
        <w:gridCol w:w="1517"/>
        <w:gridCol w:w="797"/>
      </w:tblGrid>
      <w:tr>
        <w:trPr/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peewee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SQLAlchemy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sqlite3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 роботи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бібліотеку </w:t>
      </w:r>
      <w:r>
        <w:rPr>
          <w:lang w:val="en-US"/>
        </w:rPr>
        <w:t xml:space="preserve">peewee </w:t>
      </w:r>
      <w:r>
        <w:rPr>
          <w:lang w:val="uk-UA"/>
        </w:rPr>
        <w:t xml:space="preserve">через її швидкість роботи, простоту налаштування та зрозумілість синтаксису.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8" w:name="__RefHeading___Toc5040_2263296625"/>
      <w:bookmarkEnd w:id="28"/>
      <w:r>
        <w:rPr/>
        <w:t>2.3 Вибір і проєктування бази даних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Для цієї програми можна обрати такі бази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SQLite;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PostgreSQL;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MySQL.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Їх порівняння наведено на таблиці 2.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2.5 — Порівняння баз даних</w:t>
      </w:r>
    </w:p>
    <w:tbl>
      <w:tblPr>
        <w:tblW w:w="581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5"/>
        <w:gridCol w:w="864"/>
        <w:gridCol w:w="1384"/>
        <w:gridCol w:w="957"/>
      </w:tblGrid>
      <w:tr>
        <w:trPr>
          <w:tblHeader w:val="true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SQLite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MySQL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Масштабованість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Швидкість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Обрано базу даних </w:t>
      </w:r>
      <w:r>
        <w:rPr>
          <w:lang w:val="en-US"/>
        </w:rPr>
        <w:t xml:space="preserve">SQLite </w:t>
      </w:r>
      <w:r>
        <w:rPr>
          <w:lang w:val="uk-UA"/>
        </w:rPr>
        <w:t>через її простоту налаштування, швидкість роботи та файлове базування.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було спроєктовано таблиці бази даних. Їх наведено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2.6 — Таблиця </w:t>
      </w:r>
      <w:r>
        <w:rPr>
          <w:lang w:val="en-US"/>
        </w:rPr>
        <w:t>Truck</w:t>
      </w:r>
    </w:p>
    <w:tbl>
      <w:tblPr>
        <w:tblW w:w="685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4132"/>
      </w:tblGrid>
      <w:tr>
        <w:trPr/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Категорія: Бус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антажівка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сюдихід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Ціна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Picture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картинки вантажівки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2.7 — Таблиця </w:t>
      </w:r>
      <w:r>
        <w:rPr>
          <w:lang w:val="en-US"/>
        </w:rPr>
        <w:t>Loan</w:t>
      </w:r>
    </w:p>
    <w:tbl>
      <w:tblPr>
        <w:tblW w:w="609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3375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3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Amount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Розмір кредиту в грошах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Тривалість кредиту (місяці)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Bank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банку, який видає кредит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2.8 — Таблиця </w:t>
      </w:r>
      <w:r>
        <w:rPr>
          <w:lang w:val="en-US"/>
        </w:rPr>
        <w:t>Order</w:t>
      </w:r>
    </w:p>
    <w:tbl>
      <w:tblPr>
        <w:tblW w:w="840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785"/>
        <w:gridCol w:w="5162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1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Вартість замовлення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Location</w:t>
            </w:r>
          </w:p>
        </w:tc>
        <w:tc>
          <w:tcPr>
            <w:tcW w:w="1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1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населеного пункту, куди замовлення везти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Coordinates</w:t>
            </w:r>
          </w:p>
        </w:tc>
        <w:tc>
          <w:tcPr>
            <w:tcW w:w="1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Pair&lt;float, float&gt;</w:t>
            </w:r>
          </w:p>
        </w:tc>
        <w:tc>
          <w:tcPr>
            <w:tcW w:w="51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Координати населеного пункту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Після цього було створено схеми бази даних. Їх наведено нижче на рисунках: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ac"/>
        <w:rPr/>
      </w:pPr>
      <w:r>
        <w:rPr/>
        <w:drawing>
          <wp:inline distT="0" distB="0" distL="0" distR="0">
            <wp:extent cx="2219325" cy="314325"/>
            <wp:effectExtent l="0" t="0" r="0" b="0"/>
            <wp:docPr id="10" name="Зображення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2.1 — Концептуальна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924300" cy="1447800"/>
            <wp:effectExtent l="0" t="0" r="0" b="0"/>
            <wp:docPr id="11" name="Зображення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2.2 — Логічна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448050" cy="144780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  <w:t>Рисунок 2.3 — Фізична схема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29" w:name="__RefHeading___Toc2749_3933516918_копія_"/>
      <w:bookmarkEnd w:id="29"/>
      <w:r>
        <w:rPr/>
        <w:t>2.4 Висновки за розділом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>Отож, у цьому розділі було обрано мову програмування, інтегроване середовище розробки, бібліотеку графічного інтерфейсу користувача, бібліотеку взаємодії з базою даних, обрано та розроблено базу даних.</w:t>
      </w:r>
      <w:r>
        <w:br w:type="page"/>
      </w:r>
    </w:p>
    <w:p>
      <w:pPr>
        <w:pStyle w:val="Heading1"/>
        <w:spacing w:before="0" w:after="0"/>
        <w:ind w:hanging="0" w:left="0"/>
        <w:rPr>
          <w:b/>
          <w:bCs/>
        </w:rPr>
      </w:pPr>
      <w:bookmarkStart w:id="30" w:name="__RefHeading___Toc66118_3682473240"/>
      <w:bookmarkStart w:id="31" w:name="_Toc31200650"/>
      <w:bookmarkEnd w:id="30"/>
      <w:r>
        <w:rPr>
          <w:b/>
          <w:bCs/>
        </w:rPr>
        <w:t xml:space="preserve">3 </w:t>
      </w:r>
      <w:bookmarkEnd w:id="31"/>
      <w:r>
        <w:rPr>
          <w:b/>
          <w:bCs/>
        </w:rPr>
        <w:t>ПРОГРАМНА РЕАЛІЗАЦІЯ</w:t>
      </w:r>
    </w:p>
    <w:p>
      <w:pPr>
        <w:pStyle w:val="Heading2"/>
        <w:ind w:firstLine="851" w:left="0"/>
        <w:rPr/>
      </w:pPr>
      <w:bookmarkStart w:id="32" w:name="__RefHeading___Toc66120_3682473240"/>
      <w:bookmarkStart w:id="33" w:name="_Toc31200651"/>
      <w:bookmarkEnd w:id="32"/>
      <w:r>
        <w:rPr/>
        <w:t xml:space="preserve">3.1 </w:t>
      </w:r>
      <w:bookmarkEnd w:id="33"/>
      <w:r>
        <w:rPr/>
        <w:t xml:space="preserve">Вступ 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Програму </w:t>
      </w:r>
      <w:r>
        <w:rPr/>
        <w:t xml:space="preserve">створено </w:t>
      </w:r>
      <w:r>
        <w:rPr/>
        <w:t>так:</w:t>
      </w:r>
    </w:p>
    <w:p>
      <w:pPr>
        <w:pStyle w:val="Normal"/>
        <w:ind w:firstLine="851" w:left="0"/>
        <w:rPr/>
      </w:pPr>
      <w:r>
        <w:rPr/>
        <w:t>- клієнтська частина – інтерфейс через NiceGUI;</w:t>
      </w:r>
    </w:p>
    <w:p>
      <w:pPr>
        <w:pStyle w:val="Normal"/>
        <w:ind w:firstLine="851" w:left="0"/>
        <w:rPr/>
      </w:pPr>
      <w:r>
        <w:rPr/>
        <w:t>- серверна частина – моделі даних через бібліотеку peewee, під’єднання до бази даних SQLite.</w:t>
      </w:r>
    </w:p>
    <w:p>
      <w:pPr>
        <w:pStyle w:val="Normal"/>
        <w:ind w:firstLine="851" w:left="0"/>
        <w:rPr/>
      </w:pPr>
      <w:r>
        <w:rPr/>
      </w:r>
    </w:p>
    <w:p>
      <w:pPr>
        <w:pStyle w:val="Heading2"/>
        <w:ind w:firstLine="851" w:left="0"/>
        <w:rPr/>
      </w:pPr>
      <w:bookmarkStart w:id="34" w:name="__RefHeading___Toc66120_3682473240_копія"/>
      <w:bookmarkStart w:id="35" w:name="_Toc31200651_копія_1"/>
      <w:bookmarkEnd w:id="34"/>
      <w:r>
        <w:rPr/>
        <w:t xml:space="preserve">3.2 </w:t>
      </w:r>
      <w:bookmarkEnd w:id="35"/>
      <w:r>
        <w:rPr/>
        <w:t>Реалізація клієнтської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Клієнтська частина розташована у файлі </w:t>
      </w:r>
      <w:r>
        <w:rPr>
          <w:lang w:val="en-US"/>
        </w:rPr>
        <w:t xml:space="preserve">main.py.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змінні стану </w:t>
      </w:r>
      <w:r>
        <w:rPr>
          <w:lang w:val="en-US"/>
        </w:rPr>
        <w:t>State</w:t>
      </w:r>
      <w:r>
        <w:rPr>
          <w:lang w:val="uk-UA"/>
        </w:rPr>
        <w:t>: клас з різними змінними, які використовуються у програмі під час роботи. Включає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trucks: </w:t>
      </w:r>
      <w:r>
        <w:rPr>
          <w:lang w:val="uk-UA"/>
        </w:rPr>
        <w:t>всі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loans: </w:t>
      </w:r>
      <w:r>
        <w:rPr>
          <w:lang w:val="uk-UA"/>
        </w:rPr>
        <w:t>всі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orders: </w:t>
      </w:r>
      <w:r>
        <w:rPr>
          <w:lang w:val="uk-UA"/>
        </w:rPr>
        <w:t>всі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owned_trucks: </w:t>
      </w:r>
      <w:r>
        <w:rPr>
          <w:lang w:val="uk-UA"/>
        </w:rPr>
        <w:t>власні автомобілі;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selected_truck: </w:t>
      </w:r>
      <w:r>
        <w:rPr>
          <w:lang w:val="uk-UA"/>
        </w:rPr>
        <w:t>обраний автомобіль;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taken_loans: </w:t>
      </w:r>
      <w:r>
        <w:rPr>
          <w:lang w:val="uk-UA"/>
        </w:rPr>
        <w:t>взяті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money: </w:t>
      </w:r>
      <w:r>
        <w:rPr>
          <w:lang w:val="uk-UA"/>
        </w:rPr>
        <w:t>гроші користувача.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клас констант </w:t>
      </w:r>
      <w:r>
        <w:rPr>
          <w:lang w:val="en-US"/>
        </w:rPr>
        <w:t xml:space="preserve">Const: </w:t>
      </w:r>
      <w:r>
        <w:rPr>
          <w:lang w:val="uk-UA"/>
        </w:rPr>
        <w:t>містить константні змінні, які можуть використовуватися у програмі під час роботи. 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current_folder: </w:t>
      </w:r>
      <w:r>
        <w:rPr>
          <w:lang w:val="uk-UA"/>
        </w:rPr>
        <w:t>шлях до поточної папки.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</w:t>
      </w:r>
      <w:r>
        <w:rPr>
          <w:lang w:val="en-US"/>
        </w:rPr>
        <w:t>convert_months_to_years: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>- к</w:t>
      </w:r>
      <w:r>
        <w:rPr>
          <w:lang w:val="uk-UA"/>
        </w:rPr>
        <w:t>онвертувати кількість місяців у рядок, який містить кількість років та місяців, якщо доступні, або у кількість років, або у кількість місяців.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функція оновлення грошей update_money: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значенням зі змінної стану.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5. функція оновлення обраної вантажівки update_selected_truck: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 із назвою автомобіля.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6. функція виконання замовлення perform_order: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додати до змінної стану грошей 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та показує місто замовлення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7. функція обрання вантажівки select_truck: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встановити змінну стану обраної вантажівки у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8. функція придбання вантажівки buy_truck: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відняти зі змінної стану грошей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придбаних вантажівок додати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обрати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вивести повідомлення користувачеві.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9. функція продажу вантажівки sell_truck: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 обрану вантажівку поставити значення нуль</w:t>
      </w:r>
      <w:r>
        <w:rPr>
          <w:lang w:val="en-US"/>
        </w:rPr>
        <w:t>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зі змінної стану придбаних вантажівок видалити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успішний продаж автомобіля;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додати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10. функція взяття кредиту take_loan: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додає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взятих кредитів додати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успішно взятий кредит;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11. функція сплати кредиту </w:t>
      </w:r>
      <w:r>
        <w:rPr>
          <w:lang w:val="en-US"/>
        </w:rPr>
        <w:t>pay_loan: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перевірити чи у змінній стану менше грошей за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так, повідомити про це користувачеві та завершити роботу;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грошей відняти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взятих кредитів прибрати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гроші;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успішну сплату кредиту.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12. сторінка кредитів </w:t>
      </w:r>
      <w:r>
        <w:rPr>
          <w:lang w:val="en-US"/>
        </w:rPr>
        <w:t>loans_view: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якщо немає взятих кредитів у змінній стану кредитів, вивести повідомлення про це;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у змінній стану взятих кредитів показати картку, в якій показати назву кредиту, його тривалість, його вартість та кнопку сплати.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13. сторінка придбаних вантажівок owned_trucks_view: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немає придбаних вантажівок у змінній стану, вивести про це повідомлення;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придбаних вантажівок вивести картку, в якій показати зображення вантажівки, її назву, категорію та кнопки обрання та продажу.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14. сторінка автосалону store_view: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всіх вантажівок вивести картку, на якій показати картинку вантажівки, її назву, категорію, вартість та кнопку купівлі.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15. сторінка банку bank_view: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зі змінної стану усіх кредитів вивести картку, на якій показати назву кредиту, його тривалість, вартість та кнопку взяття.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16. сторінка замовлень orders_view: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показати мапу;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замовлення зі змінної стану усіх замовлень вивести картку, на якій показати локацію замовлення, його вартість та кнопку його виконання.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змінна стану вантажівок, кредитів та замовлень заповнюється через функції з серверної частини.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створюються різні сторінки.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36" w:name="__RefHeading___Toc66120_3682473240_копі1"/>
      <w:bookmarkStart w:id="37" w:name="_Toc31200651_копія_1_копія_1"/>
      <w:bookmarkEnd w:id="36"/>
      <w:r>
        <w:rPr/>
        <w:t xml:space="preserve">3.3 </w:t>
      </w:r>
      <w:bookmarkEnd w:id="37"/>
      <w:r>
        <w:rPr/>
        <w:t>Реалізація серверної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Серверна частина розташована у файлі </w:t>
      </w:r>
      <w:r>
        <w:rPr>
          <w:lang w:val="en-US"/>
        </w:rPr>
        <w:t xml:space="preserve">data.py.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інтерфейс назв сторінок TabName: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містить назви усіх сторінок застосунку.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інтерфейс категорій вантажівок </w:t>
      </w:r>
      <w:r>
        <w:rPr>
          <w:lang w:val="en-US"/>
        </w:rPr>
        <w:t>TruckCategory: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категорій вантажівок.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інтерфейс назв банків </w:t>
      </w:r>
      <w:r>
        <w:rPr>
          <w:lang w:val="en-US"/>
        </w:rPr>
        <w:t>BankName: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усіх банків.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клас вантажівки ITruck</w:t>
      </w:r>
      <w:r>
        <w:rPr>
          <w:lang w:val="en-US"/>
        </w:rPr>
        <w:t xml:space="preserve">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name (str): </w:t>
      </w:r>
      <w:r>
        <w:rPr>
          <w:lang w:val="uk-UA"/>
        </w:rPr>
        <w:t>назва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category (TruckCategory): </w:t>
      </w:r>
      <w:r>
        <w:rPr>
          <w:lang w:val="uk-UA"/>
        </w:rPr>
        <w:t>категорія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picture (str): </w:t>
      </w:r>
      <w:r>
        <w:rPr>
          <w:lang w:val="uk-UA"/>
        </w:rPr>
        <w:t>назва файлу картинки.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5. клас кредиту </w:t>
      </w:r>
      <w:r>
        <w:rPr>
          <w:lang w:val="en-US"/>
        </w:rPr>
        <w:t xml:space="preserve">ILoan,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amount (int): </w:t>
      </w:r>
      <w:r>
        <w:rPr>
          <w:lang w:val="uk-UA"/>
        </w:rPr>
        <w:t>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duration (int): </w:t>
      </w:r>
      <w:r>
        <w:rPr>
          <w:lang w:val="uk-UA"/>
        </w:rPr>
        <w:t>тривалість кредиту у місяцях;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bank (BankName): </w:t>
      </w:r>
      <w:r>
        <w:rPr>
          <w:lang w:val="uk-UA"/>
        </w:rPr>
        <w:t>банк, який дає кредит.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6. клас замовлення </w:t>
      </w:r>
      <w:r>
        <w:rPr>
          <w:lang w:val="en-US"/>
        </w:rPr>
        <w:t xml:space="preserve">IOrder,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location (str): </w:t>
      </w:r>
      <w:r>
        <w:rPr>
          <w:lang w:val="uk-UA"/>
        </w:rPr>
        <w:t>місто, куди буде прямувати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coordinates (tuple&lt;float, float&gt;): </w:t>
      </w:r>
      <w:r>
        <w:rPr>
          <w:lang w:val="uk-UA"/>
        </w:rPr>
        <w:t>координати міста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Після цього програма доєднується до бази даних </w:t>
      </w:r>
      <w:r>
        <w:rPr>
          <w:lang w:val="en-US"/>
        </w:rPr>
        <w:t>SQLite.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серверна частина містить визначення моделей бази даних, деталі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модель вантажівки T</w:t>
      </w:r>
      <w:r>
        <w:rPr>
          <w:lang w:val="en-US"/>
        </w:rPr>
        <w:t xml:space="preserve">ruck,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name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category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picture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2. </w:t>
      </w:r>
      <w:r>
        <w:rPr>
          <w:lang w:val="uk-UA"/>
        </w:rPr>
        <w:t>модель кредиту L</w:t>
      </w:r>
      <w:r>
        <w:rPr>
          <w:lang w:val="en-US"/>
        </w:rPr>
        <w:t xml:space="preserve">oan,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amount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duration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bank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модель замовлення </w:t>
      </w:r>
      <w:r>
        <w:rPr>
          <w:lang w:val="en-US"/>
        </w:rPr>
        <w:t xml:space="preserve">Order,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location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coordinates – CharField.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Діаграми класів моделей наведено нижче </w:t>
      </w:r>
      <w:r>
        <w:rPr>
          <w:lang w:val="uk-UA"/>
        </w:rPr>
        <w:t>на рисунках 3.1-3.3</w:t>
      </w:r>
      <w:r>
        <w:rPr>
          <w:lang w:val="uk-UA"/>
        </w:rPr>
        <w:t>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1352550" cy="1285875"/>
            <wp:effectExtent l="0" t="0" r="0" b="0"/>
            <wp:docPr id="13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28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3.1 — Діаграма класу моделі вантажівки </w:t>
      </w:r>
      <w:r>
        <w:rPr>
          <w:lang w:val="en-US"/>
        </w:rPr>
        <w:t>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638300" cy="1038225"/>
            <wp:effectExtent l="0" t="0" r="0" b="0"/>
            <wp:docPr id="14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3.</w:t>
      </w:r>
      <w:r>
        <w:rPr>
          <w:lang w:val="en-US"/>
        </w:rPr>
        <w:t>2</w:t>
      </w:r>
      <w:r>
        <w:rPr>
          <w:lang w:val="uk-UA"/>
        </w:rPr>
        <w:t xml:space="preserve"> — Діаграма класу моделі кредиту</w:t>
      </w:r>
      <w:r>
        <w:rPr>
          <w:lang w:val="en-US"/>
        </w:rPr>
        <w:t xml:space="preserve"> Loan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543050" cy="1038225"/>
            <wp:effectExtent l="0" t="0" r="0" b="0"/>
            <wp:docPr id="15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3.3 — Діаграма класу моделі замовлення </w:t>
      </w:r>
      <w:r>
        <w:rPr>
          <w:lang w:val="en-US"/>
        </w:rPr>
        <w:t>Order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серверна частина містить функції завантаження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функція завантаження вантажівок </w:t>
      </w:r>
      <w:r>
        <w:rPr>
          <w:lang w:val="en-US"/>
        </w:rPr>
        <w:t>load_trucks: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вантажівки.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функція завантаження кредитів </w:t>
      </w:r>
      <w:r>
        <w:rPr>
          <w:lang w:val="en-US"/>
        </w:rPr>
        <w:t>load_loans: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кредити.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завантаження замовлень </w:t>
      </w:r>
      <w:r>
        <w:rPr>
          <w:lang w:val="en-US"/>
        </w:rPr>
        <w:t>load_orders: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замовлення.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Нижче наведено </w:t>
      </w:r>
      <w:r>
        <w:rPr>
          <w:lang w:val="en-US"/>
        </w:rPr>
        <w:t>ER-</w:t>
      </w:r>
      <w:r>
        <w:rPr>
          <w:lang w:val="uk-UA"/>
        </w:rPr>
        <w:t>діаграму моделей бази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3267075" cy="2333625"/>
            <wp:effectExtent l="0" t="0" r="0" b="0"/>
            <wp:docPr id="16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3.4 - </w:t>
      </w:r>
      <w:r>
        <w:rPr>
          <w:lang w:val="en-US"/>
        </w:rPr>
        <w:t>ER-</w:t>
      </w:r>
      <w:r>
        <w:rPr>
          <w:lang w:val="uk-UA"/>
        </w:rPr>
        <w:t>діаграма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Діаграма не містить зв’язків, бо у моделях бази даних немає чужих ключів.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rPr/>
      </w:pPr>
      <w:bookmarkStart w:id="38" w:name="__RefHeading___Toc13079_2540514959"/>
      <w:bookmarkEnd w:id="38"/>
      <w:r>
        <w:rPr/>
        <w:t>3.4 Взаємодія клієнта та сервера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Серверна частина доєднується до бази даних через бібліотеку </w:t>
      </w:r>
      <w:r>
        <w:rPr>
          <w:lang w:val="en-US"/>
        </w:rPr>
        <w:t xml:space="preserve">peewee, </w:t>
      </w:r>
      <w:r>
        <w:rPr>
          <w:lang w:val="uk-UA"/>
        </w:rPr>
        <w:t xml:space="preserve">обрану раніше. Спочатку оголошується змінна назви бази даної та її об’єкт. Після цього створюється базова модель — клас </w:t>
      </w:r>
      <w:r>
        <w:rPr>
          <w:lang w:val="en-US"/>
        </w:rPr>
        <w:t xml:space="preserve">BaseModel, </w:t>
      </w:r>
      <w:r>
        <w:rPr>
          <w:lang w:val="uk-UA"/>
        </w:rPr>
        <w:t xml:space="preserve">від якого спадкують усі інші класи моделей. В цьому класі оголошується змінна </w:t>
      </w:r>
      <w:r>
        <w:rPr>
          <w:lang w:val="en-US"/>
        </w:rPr>
        <w:t xml:space="preserve">database </w:t>
      </w:r>
      <w:r>
        <w:rPr>
          <w:lang w:val="uk-UA"/>
        </w:rPr>
        <w:t>і встановлюється у раніше створений об’єкт.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Клієнтська частина взаємодіє з серверною через вище описані функції завантаження даних. Клієнт на початку роботи завантажує дані з бази даних через ці функції. Після цього вони призначаються до змінної стану та використовуються у програмі через неї.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Функції завантаження даних використовують метод </w:t>
      </w:r>
      <w:r>
        <w:rPr>
          <w:lang w:val="en-US"/>
        </w:rPr>
        <w:t xml:space="preserve">select, </w:t>
      </w:r>
      <w:r>
        <w:rPr>
          <w:lang w:val="uk-UA"/>
        </w:rPr>
        <w:t>яка обирає усі доступні об’єкти наданої моделі.</w:t>
      </w:r>
      <w:r>
        <w:rPr>
          <w:lang w:val="en-US"/>
        </w:rPr>
        <w:t>[8]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Нижче наведено таблицю, яка показує які сторінки використовують які з моделей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3.1 — Які сторінки використовуються які з моделей</w:t>
      </w:r>
    </w:p>
    <w:tbl>
      <w:tblPr>
        <w:tblW w:w="68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"/>
        <w:gridCol w:w="1060"/>
        <w:gridCol w:w="831"/>
        <w:gridCol w:w="1291"/>
        <w:gridCol w:w="686"/>
        <w:gridCol w:w="1438"/>
      </w:tblGrid>
      <w:tr>
        <w:trPr/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Модель даних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Кредити</w:t>
            </w:r>
          </w:p>
        </w:tc>
        <w:tc>
          <w:tcPr>
            <w:tcW w:w="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Гараж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Автосалон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Банк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Замовлення</w:t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Truck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Loan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Order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39" w:name="__RefHeading___Toc2749_3933516918"/>
      <w:bookmarkEnd w:id="39"/>
      <w:r>
        <w:rPr/>
        <w:t>3.</w:t>
      </w:r>
      <w:r>
        <w:rPr/>
        <w:t>5</w:t>
      </w:r>
      <w:r>
        <w:rPr/>
        <w:t xml:space="preserve"> Висновки за розділом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Отож, програму реалізовано, вона складається з двох частин — клієнтської та серверної.</w:t>
      </w:r>
      <w:r>
        <w:br w:type="page"/>
      </w:r>
    </w:p>
    <w:p>
      <w:pPr>
        <w:pStyle w:val="Heading1"/>
        <w:spacing w:before="0" w:after="0"/>
        <w:ind w:hanging="0" w:left="0"/>
        <w:rPr>
          <w:lang w:val="uk-UA"/>
        </w:rPr>
      </w:pPr>
      <w:bookmarkStart w:id="40" w:name="__RefHeading___Toc5042_2263296625"/>
      <w:bookmarkEnd w:id="40"/>
      <w:r>
        <w:rPr/>
        <w:t>4</w:t>
      </w:r>
      <w:r>
        <w:rPr>
          <w:lang w:val="uk-UA"/>
        </w:rPr>
        <w:t xml:space="preserve"> ТЕСТУВАННЯ ПРОГРАМИ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1" w:name="__RefHeading___Toc2759_3933516918_копія_"/>
      <w:bookmarkEnd w:id="41"/>
      <w:r>
        <w:rPr/>
        <w:t>4.1 Вступ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Програму заплановано протестувати на системі </w:t>
      </w:r>
      <w:r>
        <w:rPr>
          <w:lang w:val="en-US"/>
        </w:rPr>
        <w:t xml:space="preserve">Windows 10 (64-bit) </w:t>
      </w:r>
      <w:r>
        <w:rPr>
          <w:lang w:val="uk-UA"/>
        </w:rPr>
        <w:t>на кількох браузерах.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2" w:name="__RefHeading___Toc5044_2263296625"/>
      <w:bookmarkEnd w:id="42"/>
      <w:r>
        <w:rPr/>
        <w:t>4.2 Призначення програми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Програма призначена для купівлі та продажу вантажних автомобілів. Вона дозволяє виконувати замовлення на вантажівках, брати кредити та сплачувати їх.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3" w:name="__RefHeading___Toc5046_2263296625"/>
      <w:bookmarkEnd w:id="43"/>
      <w:r>
        <w:rPr/>
        <w:t>4.3 Процес тестування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проводилося у браузері </w:t>
      </w:r>
      <w:r>
        <w:rPr>
          <w:lang w:val="en-US"/>
        </w:rPr>
        <w:t>Microsoft Edge 64-</w:t>
      </w:r>
      <w:r>
        <w:rPr>
          <w:lang w:val="uk-UA"/>
        </w:rPr>
        <w:t>біт за тест-кейсами, описаними нижче.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4.3.1 Тест кейс 1 — Здійснення замовлень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користувач бере 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користувач купляє 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користувач виконує 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8. користувач виконує 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Виконання: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купляє 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виконує 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виконує 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Тестування за тест-кейсом 1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4.3.2 Тест кейс 2 — Продаж вантажівки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користувач бере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користувач купляє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користувач переходить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користувач продає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Виконання: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купляє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продає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Тестування за тест-кейсом 2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4.3.3 Тест кейс 3 — Сплачення кредитів</w:t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користувач бере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користувач бере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користувач купляє 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8. користувач виконує 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9. користувач переходить 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10. користувач сплачує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11. користувач сплачує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Виконання: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купляє 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виконує 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сплачує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сплачує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Тестування за тест-кейсом 3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4" w:name="__RefHeading___Toc2759_3933516918"/>
      <w:bookmarkEnd w:id="44"/>
      <w:r>
        <w:rPr/>
        <w:t>4.4 Висновок за розділом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Отож, програму було успішно протестовано. Вона працює коректно.</w:t>
      </w:r>
      <w:r>
        <w:br w:type="page"/>
      </w:r>
    </w:p>
    <w:p>
      <w:pPr>
        <w:pStyle w:val="Heading1"/>
        <w:spacing w:before="0" w:after="0"/>
        <w:ind w:hanging="0" w:left="0"/>
        <w:rPr>
          <w:lang w:val="en-US"/>
        </w:rPr>
      </w:pPr>
      <w:bookmarkStart w:id="45" w:name="__RefHeading___Toc2763_3933516918"/>
      <w:bookmarkEnd w:id="45"/>
      <w:r>
        <w:rPr/>
        <w:t>5 КЕРІВНИЦТВО КОРИСТУВАЧА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6" w:name="__RefHeading___Toc2765_3933516918"/>
      <w:bookmarkEnd w:id="46"/>
      <w:r>
        <w:rPr>
          <w:lang w:val="en-US"/>
        </w:rPr>
        <w:t xml:space="preserve">5.1 </w:t>
      </w:r>
      <w:r>
        <w:rPr>
          <w:lang w:val="uk-UA"/>
        </w:rPr>
        <w:t>Необхідні умови для виконання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Для виконання програми потрібно:</w:t>
      </w:r>
    </w:p>
    <w:p>
      <w:pPr>
        <w:pStyle w:val="Normal"/>
        <w:rPr>
          <w:lang w:val="uk-UA"/>
        </w:rPr>
      </w:pPr>
      <w:r>
        <w:rPr>
          <w:lang w:val="uk-UA"/>
        </w:rPr>
        <w:t>1. завантажити архів програми собі на систему;</w:t>
      </w:r>
    </w:p>
    <w:p>
      <w:pPr>
        <w:pStyle w:val="Normal"/>
        <w:rPr>
          <w:lang w:val="uk-UA"/>
        </w:rPr>
      </w:pPr>
      <w:r>
        <w:rPr>
          <w:lang w:val="uk-UA"/>
        </w:rPr>
        <w:t>2. розархівувати код програми;</w:t>
      </w:r>
    </w:p>
    <w:p>
      <w:pPr>
        <w:pStyle w:val="Normal"/>
        <w:rPr/>
      </w:pPr>
      <w:r>
        <w:rPr>
          <w:lang w:val="uk-UA"/>
        </w:rPr>
        <w:t xml:space="preserve">3. завантажити та встановити </w:t>
      </w:r>
      <w:r>
        <w:rPr>
          <w:lang w:val="en-US"/>
        </w:rPr>
        <w:t xml:space="preserve">Python </w:t>
      </w:r>
      <w:r>
        <w:rPr>
          <w:lang w:val="uk-UA"/>
        </w:rPr>
        <w:t>останньої версії.</w:t>
      </w:r>
    </w:p>
    <w:p>
      <w:pPr>
        <w:pStyle w:val="Normal"/>
        <w:rPr>
          <w:lang w:val="uk-UA"/>
        </w:rPr>
      </w:pPr>
      <w:r>
        <w:rPr>
          <w:lang w:val="uk-UA"/>
        </w:rPr>
        <w:t>Аби запустити програму потрібно: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lang w:val="uk-UA"/>
        </w:rPr>
        <w:t>1. з теки програми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uk-UA"/>
        </w:rPr>
        <w:t xml:space="preserve">ввести команду </w:t>
      </w:r>
      <w:r>
        <w:rPr>
          <w:b w:val="false"/>
          <w:bCs w:val="false"/>
          <w:i/>
          <w:iCs/>
          <w:lang w:val="uk-UA"/>
        </w:rPr>
        <w:t>.</w:t>
      </w:r>
      <w:r>
        <w:rPr>
          <w:b w:val="false"/>
          <w:bCs w:val="false"/>
          <w:i/>
          <w:iCs/>
          <w:u w:val="none"/>
          <w:lang w:val="en-US"/>
        </w:rPr>
        <w:t>venv\Scripts\activate.bat</w:t>
      </w:r>
      <w:r>
        <w:rPr>
          <w:b w:val="false"/>
          <w:bCs w:val="false"/>
          <w:i w:val="false"/>
          <w:iCs w:val="false"/>
          <w:u w:val="none"/>
          <w:lang w:val="en-US"/>
        </w:rPr>
        <w:t xml:space="preserve">, </w:t>
      </w:r>
      <w:r>
        <w:rPr>
          <w:b w:val="false"/>
          <w:bCs w:val="false"/>
          <w:i w:val="false"/>
          <w:iCs w:val="false"/>
          <w:u w:val="none"/>
          <w:lang w:val="uk-UA"/>
        </w:rPr>
        <w:t xml:space="preserve">далі ввести </w:t>
      </w:r>
      <w:r>
        <w:rPr>
          <w:b w:val="false"/>
          <w:bCs w:val="false"/>
          <w:i/>
          <w:iCs/>
          <w:u w:val="none"/>
          <w:lang w:val="en-US"/>
        </w:rPr>
        <w:t>python main.py</w:t>
      </w:r>
      <w:r>
        <w:rPr>
          <w:b w:val="false"/>
          <w:bCs w:val="false"/>
          <w:i w:val="false"/>
          <w:iCs w:val="false"/>
          <w:u w:val="none"/>
          <w:lang w:val="en-US"/>
        </w:rPr>
        <w:t>;</w:t>
      </w:r>
    </w:p>
    <w:p>
      <w:pPr>
        <w:pStyle w:val="Normal"/>
        <w:rPr/>
      </w:pPr>
      <w:r>
        <w:rPr>
          <w:i w:val="false"/>
          <w:iCs w:val="false"/>
          <w:lang w:val="en-US"/>
        </w:rPr>
        <w:t>2</w:t>
      </w:r>
      <w:r>
        <w:rPr>
          <w:i w:val="false"/>
          <w:iCs w:val="false"/>
          <w:lang w:val="en-US"/>
        </w:rPr>
        <w:t xml:space="preserve">. </w:t>
      </w:r>
      <w:r>
        <w:rPr>
          <w:i w:val="false"/>
          <w:iCs w:val="false"/>
          <w:lang w:val="uk-UA"/>
        </w:rPr>
        <w:t xml:space="preserve">перейти до сторінки </w:t>
      </w:r>
      <w:r>
        <w:rPr>
          <w:rStyle w:val="Hyperlink"/>
          <w:i w:val="false"/>
          <w:iCs w:val="false"/>
          <w:lang w:val="en-US"/>
        </w:rPr>
        <w:t>http://localhost:8080</w:t>
      </w:r>
      <w:r>
        <w:rPr>
          <w:i w:val="false"/>
          <w:iCs w:val="false"/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7" w:name="__RefHeading___Toc2767_3933516918"/>
      <w:bookmarkEnd w:id="47"/>
      <w:r>
        <w:rPr/>
        <w:t>5.2 Звертання до програми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uk-UA"/>
        </w:rPr>
        <w:t>Програма складається з п’яти сторінок. На початку показується сторінка автосалону</w:t>
      </w:r>
      <w:r>
        <w:rPr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  <w:t>Опис сторінок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5.1 — Опис кожної сторінки</w:t>
      </w:r>
    </w:p>
    <w:tbl>
      <w:tblPr>
        <w:tblW w:w="616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35"/>
        <w:gridCol w:w="4832"/>
      </w:tblGrid>
      <w:tr>
        <w:trPr/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Сторінка</w:t>
            </w:r>
          </w:p>
        </w:tc>
        <w:tc>
          <w:tcPr>
            <w:tcW w:w="4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Кредити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Взяті кредити, де їх можна сплатити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Гараж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Куплені вантажівки, де їх можна переглянути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Автосалон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Магазин вантажівок, де їх можна купити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Банк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кредитів, де їх можна взяти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Замовлення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замовлень, де їх можна виконати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Верхнє меню містить значки грошей та обраної вантажівки.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Значок грошей позначено символом 💸, а значок вантажівки символом 🚛. </w:t>
      </w:r>
    </w:p>
    <w:p>
      <w:pPr>
        <w:pStyle w:val="Normal"/>
        <w:rPr>
          <w:lang w:val="uk-UA"/>
        </w:rPr>
      </w:pPr>
      <w:r>
        <w:rPr>
          <w:lang w:val="uk-UA"/>
        </w:rPr>
        <w:t>Значок грошей показує поточний баланс користувача. Значок вантажівки показує обрану вантажівку, на якій здійснюються замовлення.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5.2.1 Сторінка </w:t>
      </w:r>
      <w:r>
        <w:rPr>
          <w:sz w:val="28"/>
          <w:szCs w:val="28"/>
          <w:lang w:val="uk-UA"/>
        </w:rPr>
        <w:t>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кредитів виглядає наступним чином: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5939790" cy="2342515"/>
            <wp:effectExtent l="0" t="0" r="0" b="0"/>
            <wp:docPr id="17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5.1 — Вигляд сторінки 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цій сторінці відображаються взяті кредити. Їх можна оплатити, натискаючи на кнопку Сплатити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кредити відсутні, сторінка виводить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78585"/>
            <wp:effectExtent l="0" t="0" r="0" b="0"/>
            <wp:docPr id="1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7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5.2 — Сторінка кредитів коли жоден не взятий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Сторінка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вантажівок виглядає так: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3969385"/>
            <wp:effectExtent l="0" t="0" r="0" b="0"/>
            <wp:docPr id="19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5.3 — Вигляд сторінки вантажівок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Вантажівку можна обрати, для цього потрібно натиснути кнопку Обрати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Кожен автомобіль можна продати натисканням кнопки Продати 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жодної вантажівки не куплено, показується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82395"/>
            <wp:effectExtent l="0" t="0" r="0" b="0"/>
            <wp:docPr id="2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5.4 — Вигляд сторінки вантажівок, коли жодної не куплено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Сторінка а</w:t>
      </w:r>
      <w:r>
        <w:rPr>
          <w:sz w:val="28"/>
          <w:szCs w:val="28"/>
          <w:lang w:val="uk-UA"/>
        </w:rPr>
        <w:t>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автосалону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має такий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45915" cy="7512685"/>
            <wp:effectExtent l="0" t="0" r="0" b="0"/>
            <wp:docPr id="21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751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5.5 — Вигляд сторінки автосалону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сторінці можна купити будь-яку вантажівку, натиснувши під нею кнопку Купити.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Сторінка б</w:t>
      </w:r>
      <w:r>
        <w:rPr>
          <w:sz w:val="28"/>
          <w:szCs w:val="28"/>
          <w:lang w:val="uk-UA"/>
        </w:rPr>
        <w:t>анку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сторінки банку наведено нижче на рисунку: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4846320"/>
            <wp:effectExtent l="0" t="0" r="0" b="0"/>
            <wp:docPr id="22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5.6 — Вигляд сторінки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Користувач може брати будь-яку кількість кожного з кредитів, натиснувши кнопку Взяти 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Сторінка з</w:t>
      </w:r>
      <w:r>
        <w:rPr>
          <w:sz w:val="28"/>
          <w:szCs w:val="28"/>
          <w:lang w:val="uk-UA"/>
        </w:rPr>
        <w:t>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замовлень має наступний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043045" cy="6329045"/>
            <wp:effectExtent l="0" t="0" r="0" b="0"/>
            <wp:docPr id="23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6329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5.7 — Вигляд сторінки замовлень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мапі буде показано місто, до якого здійснюється замовлення. При натисканні кнопки Виконати буде показано відповідне місто.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48" w:name="__RefHeading___Toc66122_3682473240"/>
      <w:bookmarkStart w:id="49" w:name="_Toc31200652"/>
      <w:bookmarkEnd w:id="48"/>
      <w:r>
        <w:rPr/>
        <w:t>ВИСНОВКИ</w:t>
      </w:r>
      <w:bookmarkEnd w:id="49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У результаті виконання дипломної роботи бакалавра було розроблено програмне забезпечення для </w:t>
      </w:r>
      <w:r>
        <w:rPr>
          <w:lang w:val="uk-UA"/>
        </w:rPr>
        <w:t>купівлі вантажних автомобілів, яке дозволяє ефективно обирати вантажівки для продажу та виконувати замовлення на них.</w:t>
      </w:r>
    </w:p>
    <w:p>
      <w:pPr>
        <w:pStyle w:val="Normal"/>
        <w:rPr>
          <w:lang w:val="uk-UA"/>
        </w:rPr>
      </w:pPr>
      <w:r>
        <w:rPr>
          <w:lang w:val="uk-UA"/>
        </w:rPr>
        <w:t>Проведено аналіз існуючих технологій для пошуку вантажівок, що дозволило обрати оптимальний набір функцій: купівля вантажівок, їх продаж, виконання замовлень та взяття кредитів.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50" w:name="__RefHeading___Toc66124_3682473240"/>
      <w:bookmarkStart w:id="51" w:name="_Toc31200653"/>
      <w:bookmarkEnd w:id="50"/>
      <w:r>
        <w:rPr/>
        <w:t xml:space="preserve">ПЕРЕЛІК </w:t>
      </w:r>
      <w:r>
        <w:rPr>
          <w:lang w:val="ru-RU"/>
        </w:rPr>
        <w:t xml:space="preserve">ДЖЕРЕЛ </w:t>
      </w:r>
      <w:r>
        <w:rPr/>
        <w:t>ПОСИЛАННЯ</w:t>
      </w:r>
      <w:bookmarkEnd w:id="51"/>
    </w:p>
    <w:p>
      <w:pPr>
        <w:pStyle w:val="ListParagraph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1.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Вантажні перевезення Запоріжжя: Ціна на вантажні перевезення в Запоріжжі.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Транспортна компанія в Києві - Сайт вантажних перевезень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4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https://avrora-trans.com/ua/services/ukraine/gruzoperevozki-zaporozhe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2.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Тренди та виклики українського ринку eCommerce у 2024 році | UAATEAM.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UAATEAM | Агенція діджитал маркетингу для малого та середнього бізнесу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5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https://uaateam.agency/blog/trendy-ta-vyklyky-ukrainskogo-rynku-ecommerce/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AUTO.RIA - Базар авто №1: автосалони, продаж авто б/в і нових. Автопошук по 377 оголошень України. AUTO.RIA Базар авто.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AUTO.RIA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6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https://auto.ria.com/uk/search/?search_type=1&amp;amp;category=6&amp;amp;has_video_messages=1&amp;amp;abroad=0&amp;amp;customs_cleared=1&amp;amp;page=0&amp;amp;limit=20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4.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Вантажівки Volvo Trucks - UK.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Вантажівки Volvo Trucks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7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https://www.volvotrucks.com.ua/uk-ua/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>5</w:t>
      </w:r>
      <w:r>
        <w:rPr>
          <w:rFonts w:ascii="Times New Roman" w:hAnsi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Нові вантажівки | DAF Trucks Ukraine.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DAF Trucks Ukraine! Купити, дилери, ціни, СТО, запасні частини, сервіс - DAF Trucks Ukraine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8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https://daf.ua/trucks/trucks-in-stock/new-trucks/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6. Продається на RST | авто Вантажні | Купити Вантажні. </w:t>
      </w:r>
      <w:r>
        <w:rPr>
          <w:rFonts w:ascii="Times New Roman" w:hAnsi="Times New Roman"/>
          <w:i/>
          <w:iCs/>
          <w:sz w:val="28"/>
          <w:szCs w:val="28"/>
          <w:lang w:val="uk-UA"/>
        </w:rPr>
        <w:t xml:space="preserve">RST </w:t>
      </w:r>
      <w:r>
        <w:rPr>
          <w:rFonts w:ascii="Times New Roman" w:hAnsi="Times New Roman"/>
          <w:i/>
          <w:iCs/>
          <w:sz w:val="28"/>
          <w:szCs w:val="28"/>
          <w:lang w:val="uk-UA"/>
        </w:rPr>
        <w:t>Продаж вантажівок.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URL: </w:t>
      </w:r>
      <w:hyperlink r:id="rId39">
        <w:r>
          <w:rPr>
            <w:rStyle w:val="Hyperlink"/>
            <w:rFonts w:ascii="Times New Roman" w:hAnsi="Times New Roman"/>
            <w:sz w:val="28"/>
            <w:szCs w:val="28"/>
            <w:lang w:val="en-US"/>
          </w:rPr>
          <w:t>https://rst.ua/ukr/oldcars/?k=2&amp;task=newresults</w:t>
        </w:r>
      </w:hyperlink>
      <w:r>
        <w:rPr>
          <w:rFonts w:ascii="Times New Roman" w:hAnsi="Times New Roman"/>
          <w:sz w:val="28"/>
          <w:szCs w:val="28"/>
          <w:lang w:val="en-US"/>
        </w:rPr>
        <w:t>. (</w:t>
      </w:r>
      <w:r>
        <w:rPr>
          <w:rFonts w:ascii="Times New Roman" w:hAnsi="Times New Roman"/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7.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0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https://www.olx.ua/uk/transport/gruzovye-avtomobili/?currency=UAH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8.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Querying – peewee 4.0.5 documentation.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peewee – peewee 4.0.5 documentation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1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https://docs.peewee-orm.com/en/latest/peewee/querying.html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2" w:name="__RefHeading___Toc9169_4277420833"/>
      <w:bookmarkEnd w:id="52"/>
      <w:r>
        <w:rPr/>
        <w:t>ДОДАТОК 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Технічне завдання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3" w:name="__RefHeading___Toc9171_4277420833"/>
      <w:bookmarkEnd w:id="53"/>
      <w:r>
        <w:rPr/>
        <w:t>Вступ</w:t>
      </w:r>
    </w:p>
    <w:p>
      <w:pPr>
        <w:pStyle w:val="Normal"/>
        <w:rPr/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Програма має назву «Застосунок продажу вантажівок».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призначена для купівлі вантажівок та їх використання для здійснення завдань.</w:t>
      </w:r>
    </w:p>
    <w:p>
      <w:pPr>
        <w:pStyle w:val="Normal"/>
        <w:rPr>
          <w:lang w:val="uk-UA"/>
        </w:rPr>
      </w:pPr>
      <w:r>
        <w:rPr>
          <w:lang w:val="uk-UA"/>
        </w:rPr>
        <w:t>Вона може бути використана будь-яким користувачем, якому цікаво працювати на вантажівці.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54" w:name="__RefHeading___Toc9173_4277420833"/>
      <w:bookmarkEnd w:id="54"/>
      <w:r>
        <w:rPr/>
        <w:t>Підстави для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Підставою розробки є створення застосунку, який має полегшити купівлю вантажних автомобілів.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5" w:name="__RefHeading___Toc9175_4277420833"/>
      <w:bookmarkEnd w:id="55"/>
      <w:r>
        <w:rPr/>
        <w:t>Призначення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дозволяти купівлю вантажівок, здійснення замовлень на них.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6" w:name="__RefHeading___Toc9177_4277420833"/>
      <w:bookmarkEnd w:id="56"/>
      <w:r>
        <w:rPr/>
        <w:t>Вимоги до програми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Основними вимогами до програми є:</w:t>
      </w:r>
    </w:p>
    <w:p>
      <w:pPr>
        <w:pStyle w:val="Normal"/>
        <w:rPr/>
      </w:pPr>
      <w:r>
        <w:rPr/>
        <w:t>- платформа — веб-браузер;</w:t>
      </w:r>
    </w:p>
    <w:p>
      <w:pPr>
        <w:pStyle w:val="Normal"/>
        <w:rPr/>
      </w:pPr>
      <w:r>
        <w:rPr/>
        <w:t>- світлий графічний інтерфейс користувача.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функціоналу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виконувати такі функції:</w:t>
      </w:r>
    </w:p>
    <w:p>
      <w:pPr>
        <w:pStyle w:val="Normal"/>
        <w:rPr/>
      </w:pPr>
      <w:r>
        <w:rPr/>
        <w:t>- купівля автомобілів;</w:t>
      </w:r>
    </w:p>
    <w:p>
      <w:pPr>
        <w:pStyle w:val="Normal"/>
        <w:rPr/>
      </w:pPr>
      <w:r>
        <w:rPr/>
        <w:t>- взяття кредитів;</w:t>
      </w:r>
    </w:p>
    <w:p>
      <w:pPr>
        <w:pStyle w:val="Normal"/>
        <w:rPr/>
      </w:pPr>
      <w:r>
        <w:rPr/>
        <w:t>- продаж автомобілів.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технічних та програмних засобів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працювати у веб-браузері. Вона має бути доступна як для мобільних, так і для десктопних платформ.</w:t>
      </w:r>
    </w:p>
    <w:p>
      <w:pPr>
        <w:pStyle w:val="Normal"/>
        <w:rPr/>
      </w:pPr>
      <w:r>
        <w:rPr/>
        <w:t xml:space="preserve">- процесор: </w:t>
      </w:r>
      <w:r>
        <w:rPr>
          <w:lang w:val="en-US"/>
        </w:rPr>
        <w:t>x64 / x86 / ARM;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оперативна пам’ять: </w:t>
      </w:r>
      <w:r>
        <w:rPr>
          <w:lang w:val="en-US"/>
        </w:rPr>
        <w:t xml:space="preserve">1 </w:t>
      </w:r>
      <w:r>
        <w:rPr>
          <w:lang w:val="uk-UA"/>
        </w:rPr>
        <w:t>ГБ;</w:t>
      </w:r>
    </w:p>
    <w:p>
      <w:pPr>
        <w:pStyle w:val="Normal"/>
        <w:rPr>
          <w:lang w:val="uk-UA"/>
        </w:rPr>
      </w:pPr>
      <w:r>
        <w:rPr>
          <w:lang w:val="uk-UA"/>
        </w:rPr>
        <w:t>- накопичувач: 5 ГБ вільного місця;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операційна система: </w:t>
      </w:r>
      <w:r>
        <w:rPr>
          <w:lang w:val="en-US"/>
        </w:rPr>
        <w:t>Android, iOS, macOS, Linux, Windows.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Програмні засоби можуть змінюватися в процесі розробки, але заплановано використати такі: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мова програмування: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фреймворк інтерфейсу: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база даних: </w:t>
      </w:r>
      <w:r>
        <w:rPr>
          <w:lang w:val="en-US"/>
        </w:rPr>
        <w:t>SQLite.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57" w:name="__RefHeading___Toc9179_4277420833"/>
      <w:bookmarkEnd w:id="57"/>
      <w:r>
        <w:rPr/>
        <w:t>Вимоги до програмної документації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пояснювальній записці;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технічному завданні.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8" w:name="__RefHeading___Toc9181_4277420833"/>
      <w:bookmarkEnd w:id="58"/>
      <w:r>
        <w:rPr/>
        <w:t>ДОДАТОК Б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Текст програми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9" w:name="__RefHeading___Toc9183_4277420833"/>
      <w:bookmarkEnd w:id="59"/>
      <w:r>
        <w:rPr/>
        <w:t xml:space="preserve">Текст головного файлу </w:t>
      </w:r>
      <w:r>
        <w:rPr>
          <w:lang w:val="en-US"/>
        </w:rPr>
        <w:t>main.py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typing import Optional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nicegui import ui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import os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data import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ILoan,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IOrder,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TabName,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ITruck,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load_loans,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load_orders,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load_trucks,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State: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orders: list[IOrder]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Власні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Обрана вантажівка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selected_truck: Optional[ITruck]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taken_loans: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Гроші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money: int = 0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Const: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CURRENT_FOLDER = os.path.dirname(os.path.abspath(__file__))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ПОМІЧНИКИ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convert_months_to_years(duration_in_months: int) -&gt; str: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MONTHS_IN_A_YEAR = 12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years = duration_in_months //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 = duration_in_months %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Повернути роки та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f"{years} років, 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надано обидва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months and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роки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f"{years} років"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їх надано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ОНОВЛЕННЯ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update_money():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money_label.set_text(f"💸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update_selected_truck():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selected_truck_label.set_text(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назву обраної вантажівки, якщо вона обрана. Інакше == нуль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ЗАМОВЛЕННЯ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perform_order(order: IOrder, map):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вантажівки не обрано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is None: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це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ui.notify("Немає обраної вантажівки.",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order.price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Оновити лейбл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 мапі показати місто, куди йде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map.set_center(order.coordinates)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ВАНТАЖІВКИ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select_truck(truck: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обрану вантажівку у надану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buy_truck(truck: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користувацьких грошей менше за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truck.price: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Відняти від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власних вантажівок додати куплену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State.owned_trucks.append(truck)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нову вантажівку як обрану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select_truck(truck)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успішну купівлю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ui.notify(f"Куплено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sell_truck(truck: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Обнулити обрану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== truck: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Прибрати вантажівку з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State.owned_trucks.remove(truck)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успішний продаж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ui.notify(f"Продано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КРЕДИТИ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take_loan(loan: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взятих кредитів додати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State.taken_loans.append(loan)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взяття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ui.notify(f"Взято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pay_loan(loan: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грошей у користувача менше за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loan.amount: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 для сплати.",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грошей користувача відняти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взятих кредитів прибрати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State.taken_loans.remove(loan)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сплачення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ui.notify(f"Сплачено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ПРЕДСТАВЛЕННЯ ІНТЕРФЕЙСУ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loans_view():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немає взятих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взятих кредитів.")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взятого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Триаалість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ui.label(f"на {convert_months_to_years(loan.duration)}")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Сума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Сплатити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"Сплатити",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pay_loan(this_loan),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owned_trucks_view():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придбаних вантажівок.")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вантажівки у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gap-2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"Обрати",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select_truck(this_truck),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Продати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"Продати",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sell_truck(this_truck),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store_view():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вантажівку у вантажівках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ui.row().classes("justify-between flex flex-row w-full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{truck.price}").classes("font-bold 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Купити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"Купити",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buy_truck(this_truck),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bank_view():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кредиту зі всіх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 text-lg")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Тривалість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ui.label(convert_months_to_years(loan.duration))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"Взяти",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take_loan(this_loan),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orders_view():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віджет мапи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try: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ui.leaflet(center=State.orders[0].coordinates,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except IndexError: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ui.leaflet(center=(47.839790847405894, 35.13965215348557),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замовлення у всіх замовленнях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order in State.orders: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Пункт призначення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ui.label(order.location).classes("text-lg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{order.price}").classes("mb-4")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Виконати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"Виконати",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this_order=order: perform_order(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this_order, map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State.trucks = load_trucks()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State.loans = load_loans()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State.orders = load_orders()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gap-4 self-end"):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 = ui.label(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 = ui.label(f"💸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ui.tabs().classes("w-full") as main_tabs: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loans_tab = ui.tab(TabName.LOANS, icon="o_credit_score")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owned_tab = ui.tab(TabName.OWNED, icon="o_warehouse")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store_tab = ui.tab(TabName.STORE, icon="o_store")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bank_tab = ui.tab(TabName.BANK, icon="o_account_balance")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orders_tab = ui.tab(TabName.ORDERS, icon="o_list_alt")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ui.tab_panels(tabs=main_tabs, value=store_tab).classes("w-full"):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ui.tab_panel(loans_tab):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ui.tab_panel(owned_tab):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ui.tab_panel(store_tab):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ui.tab_panel(bank_tab):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ui.tab_panel(orders_tab):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__name__ in {"__main__", "__mp_main__"}: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ui.run(title="Магазин вантажівок", favicon="🚛")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60" w:name="__RefHeading___Toc9185_4277420833"/>
      <w:bookmarkEnd w:id="60"/>
      <w:r>
        <w:rPr/>
        <w:t xml:space="preserve">Текст додаткового модулю </w:t>
      </w:r>
      <w:r>
        <w:rPr>
          <w:lang w:val="en-US"/>
        </w:rPr>
        <w:t>data.py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dataclasses import 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peewee import SqliteDatabase, Model, CharField, IntegerField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TabName: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 = "Кредити"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OWNED = "Гараж"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STORE = "Автосалон"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"Банк"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 = "Замовлення"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TruckCategory: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LOCAL = "Бус"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LORRY = "Вантажівка"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OFFROAD = "Всюдихід"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BankName: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PRIVAT = "Приват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RAIFFEISEN = "Райфайзен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CREDIT_AGRICOLE = "Кредит Агріколь"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UNIVERSAL = "Банк Універсал"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UKR_GAS_BANK = "Укргазбанк"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ITruck: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category: TruckCategory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ILoan: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bank: BankName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IOrder: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coordinates: tuple[float, float]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db_name = "database.db"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 = SqliteDatabase(db_name)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BaseModel(Model):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class Meta: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database = db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Loan(BaseModel):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Order(BaseModel):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db.connect()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load_trucks() -&gt; list[ITruck]: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trucks: list[ITruck]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all_trucks_query = Truck.select()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all_trucks_query: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 = ITruck(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name=row.name, category=row.category, price=row.price, picture=row.picture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trucks.append(truck)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trucks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load_loans() -&gt; list[ILoan]: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loans: list[ILoan]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all_loans_query = Loan.select()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all_loans_query: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 = ILoan(amount=row.amount, duration=row.duration, bank=row.bank)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loans.append(loan)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loans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load_orders() -&gt; list[IOrder]: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orders: list[IOrder]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all_orders_query = Order.select()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all_orders_query: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 = IOrder(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price=row.price,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location=row.location,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coordinates=tuple(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    </w:t>
      </w:r>
      <w:r>
        <w:rPr/>
        <w:t>float(coordinate) for coordinate in row.coordinates.split(",")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),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orders.append(order)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orders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61" w:name="__RefHeading___Toc9187_4277420833"/>
      <w:bookmarkEnd w:id="61"/>
      <w:r>
        <w:rPr/>
        <w:t>ДОДАТОК В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Слайди презентації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4" name="Зображення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22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 — Слайд 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5" name="Зображення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23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2 — Слайд 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6" name="Зображення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Зображення24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3 — Слайд 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7" name="Зображення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Зображення25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4 — Слайд 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8" name="Зображення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Зображення26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5 — Слайд 5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9" name="Зображення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Зображення27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6 — Слайд 6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0" name="Зображення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Зображення28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7 — Слайд 7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1" name="Зображення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Зображення29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8 — Слайд 8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2" name="Зображення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Зображення30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9 — Слайд 9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3" name="Зображення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Зображення31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10 — Слайд 10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4" name="Зображення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Зображення32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11 — Слайд 11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5" name="Зображення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Зображення33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12 — Слайд 12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6" name="Зображення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Зображення34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13 — Слайд 13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7" name="Зображення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Зображення35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14 — Слайд 14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8" name="Зображення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Зображення36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15 — Слайд 15</w:t>
      </w:r>
    </w:p>
    <w:sectPr>
      <w:headerReference w:type="even" r:id="rId57"/>
      <w:headerReference w:type="default" r:id="rId58"/>
      <w:headerReference w:type="first" r:id="rId59"/>
      <w:footerReference w:type="even" r:id="rId60"/>
      <w:footerReference w:type="default" r:id="rId61"/>
      <w:footerReference w:type="first" r:id="rId62"/>
      <w:type w:val="nextPage"/>
      <w:pgSz w:w="11906" w:h="16838"/>
      <w:pgMar w:left="1701" w:right="851" w:gutter="0" w:header="567" w:top="1134" w:footer="0" w:bottom="1134"/>
      <w:pgNumType w:start="4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ahoma">
    <w:charset w:val="cc"/>
    <w:family w:val="swiss"/>
    <w:pitch w:val="variable"/>
  </w:font>
  <w:font w:name="Courier New">
    <w:charset w:val="cc"/>
    <w:family w:val="roman"/>
    <w:pitch w:val="variable"/>
  </w:font>
  <w:font w:name="TimesNewRoman">
    <w:charset w:val="cc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" name="Рам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32.2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30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9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31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31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30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0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31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31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embedSystemFonts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numPr>
        <w:ilvl w:val="0"/>
        <w:numId w:val="0"/>
      </w:numPr>
      <w:spacing w:lineRule="auto" w:line="240"/>
      <w:ind w:hanging="0"/>
      <w:jc w:val="center"/>
      <w:outlineLvl w:val="0"/>
    </w:pPr>
    <w:rPr>
      <w:b/>
      <w:bCs/>
      <w:lang w:val="uk-UA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ind w:firstLine="851"/>
      <w:outlineLvl w:val="1"/>
    </w:pPr>
    <w:rPr>
      <w:b/>
      <w:lang w:val="uk-UA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0" w:after="0"/>
      <w:ind w:firstLine="851"/>
      <w:outlineLvl w:val="2"/>
    </w:pPr>
    <w:rPr>
      <w:rFonts w:ascii="Times New Roman" w:hAnsi="Times New Roman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0"/>
      </w:numPr>
      <w:spacing w:before="240" w:after="60"/>
      <w:ind w:firstLine="851"/>
      <w:outlineLvl w:val="3"/>
    </w:pPr>
    <w:rPr>
      <w:b/>
      <w:bCs/>
      <w:szCs w:val="28"/>
    </w:rPr>
  </w:style>
  <w:style w:type="paragraph" w:styleId="Heading9">
    <w:name w:val="heading 9"/>
    <w:basedOn w:val="Normal"/>
    <w:next w:val="Normal"/>
    <w:qFormat/>
    <w:pPr>
      <w:numPr>
        <w:ilvl w:val="0"/>
        <w:numId w:val="0"/>
      </w:numPr>
      <w:spacing w:before="240" w:after="60"/>
      <w:ind w:firstLine="851"/>
      <w:outlineLvl w:val="8"/>
    </w:pPr>
    <w:rPr>
      <w:rFonts w:ascii="Arial" w:hAnsi="Arial" w:cs="Arial"/>
      <w:sz w:val="22"/>
      <w:szCs w:val="22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1">
    <w:name w:val="Заголовок 1 Знак"/>
    <w:qFormat/>
    <w:rPr>
      <w:b/>
      <w:bCs/>
      <w:sz w:val="28"/>
      <w:szCs w:val="24"/>
      <w:lang w:eastAsia="ru-RU"/>
    </w:rPr>
  </w:style>
  <w:style w:type="character" w:styleId="3">
    <w:name w:val="Знак3"/>
    <w:qFormat/>
    <w:rPr>
      <w:b/>
      <w:sz w:val="28"/>
      <w:lang w:val="uk-UA" w:eastAsia="ru-RU" w:bidi="ar-SA"/>
    </w:rPr>
  </w:style>
  <w:style w:type="character" w:styleId="hps">
    <w:name w:val="hps"/>
    <w:basedOn w:val="DefaultParagraphFont"/>
    <w:qFormat/>
    <w:rPr/>
  </w:style>
  <w:style w:type="character" w:styleId="user">
    <w:name w:val="Посилання покажчика (user)"/>
    <w:qFormat/>
    <w:rPr/>
  </w:style>
  <w:style w:type="character" w:styleId="Style9">
    <w:name w:val="Посилання покажчика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40"/>
      <w:ind w:hanging="0"/>
    </w:pPr>
    <w:rPr>
      <w:b/>
      <w:sz w:val="24"/>
      <w:szCs w:val="20"/>
      <w:lang w:val="uk-U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12">
    <w:name w:val="Верхній і нижній колонтитули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R2">
    <w:name w:val="FR2"/>
    <w:qFormat/>
    <w:pPr>
      <w:widowControl w:val="false"/>
      <w:suppressAutoHyphens w:val="true"/>
      <w:overflowPunct w:val="true"/>
      <w:bidi w:val="0"/>
      <w:spacing w:before="220" w:after="0"/>
      <w:ind w:hanging="20" w:left="40"/>
      <w:jc w:val="left"/>
    </w:pPr>
    <w:rPr>
      <w:rFonts w:ascii="Arial" w:hAnsi="Arial" w:eastAsia="Times New Roman" w:cs="Arial"/>
      <w:color w:val="auto"/>
      <w:kern w:val="0"/>
      <w:sz w:val="18"/>
      <w:szCs w:val="18"/>
      <w:lang w:val="uk-UA" w:eastAsia="uk-UA" w:bidi="ar-SA"/>
    </w:rPr>
  </w:style>
  <w:style w:type="paragraph" w:styleId="DocumentMap">
    <w:name w:val="Document Map"/>
    <w:basedOn w:val="Normal"/>
    <w:qFormat/>
    <w:pPr>
      <w:shd w:val="clear" w:fill="000080"/>
    </w:pPr>
    <w:rPr>
      <w:rFonts w:ascii="Tahoma" w:hAnsi="Tahoma" w:cs="Tahoma"/>
      <w:sz w:val="20"/>
      <w:szCs w:val="20"/>
    </w:rPr>
  </w:style>
  <w:style w:type="paragraph" w:styleId="BodyText2">
    <w:name w:val="Body Text 2"/>
    <w:basedOn w:val="Normal"/>
    <w:qFormat/>
    <w:pPr>
      <w:spacing w:lineRule="auto" w:line="240"/>
      <w:ind w:hanging="0"/>
    </w:pPr>
    <w:rPr>
      <w:b/>
      <w:szCs w:val="20"/>
      <w:lang w:val="uk-UA"/>
    </w:rPr>
  </w:style>
  <w:style w:type="paragraph" w:styleId="Index1">
    <w:name w:val="index 1"/>
    <w:basedOn w:val="Normal"/>
    <w:next w:val="Normal"/>
    <w:autoRedefine/>
    <w:pPr>
      <w:ind w:hanging="280" w:left="280"/>
    </w:pPr>
    <w:rPr/>
  </w:style>
  <w:style w:type="paragraph" w:styleId="IndexHeading">
    <w:name w:val="index heading"/>
    <w:basedOn w:val="Normal"/>
    <w:next w:val="Index1"/>
    <w:pPr/>
    <w:rPr>
      <w:szCs w:val="20"/>
      <w:lang w:val="uk-UA"/>
    </w:rPr>
  </w:style>
  <w:style w:type="paragraph" w:styleId="2">
    <w:name w:val="Стиль2"/>
    <w:basedOn w:val="PlainText"/>
    <w:qFormat/>
    <w:pPr>
      <w:numPr>
        <w:ilvl w:val="0"/>
        <w:numId w:val="1"/>
      </w:numPr>
    </w:pPr>
    <w:rPr>
      <w:rFonts w:cs="Times New Roman"/>
      <w:sz w:val="24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pPr>
      <w:spacing w:before="240" w:after="0"/>
      <w:ind w:hanging="0"/>
    </w:pPr>
    <w:rPr>
      <w:bCs/>
      <w:lang w:val="uk-UA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ac">
    <w:name w:val="ac"/>
    <w:basedOn w:val="Normal"/>
    <w:qFormat/>
    <w:pPr>
      <w:spacing w:lineRule="auto" w:line="240"/>
      <w:ind w:hanging="0"/>
      <w:jc w:val="center"/>
    </w:pPr>
    <w:rPr>
      <w:sz w:val="24"/>
      <w:szCs w:val="20"/>
      <w:lang w:eastAsia="uk-UA"/>
    </w:rPr>
  </w:style>
  <w:style w:type="paragraph" w:styleId="TOC1">
    <w:name w:val="toc 1"/>
    <w:basedOn w:val="Normal"/>
    <w:next w:val="Normal"/>
    <w:autoRedefine/>
    <w:pPr>
      <w:tabs>
        <w:tab w:val="clear" w:pos="709"/>
        <w:tab w:val="right" w:pos="9631" w:leader="dot"/>
      </w:tabs>
      <w:ind w:hanging="0"/>
    </w:pPr>
    <w:rPr/>
  </w:style>
  <w:style w:type="paragraph" w:styleId="a8">
    <w:name w:val="a8"/>
    <w:basedOn w:val="Normal"/>
    <w:qFormat/>
    <w:pPr>
      <w:spacing w:lineRule="auto" w:line="240"/>
      <w:ind w:firstLine="425"/>
    </w:pPr>
    <w:rPr>
      <w:sz w:val="24"/>
      <w:szCs w:val="20"/>
      <w:lang w:eastAsia="uk-UA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left="720"/>
      <w:contextualSpacing/>
      <w:jc w:val="left"/>
    </w:pPr>
    <w:rPr>
      <w:sz w:val="24"/>
    </w:rPr>
  </w:style>
  <w:style w:type="paragraph" w:styleId="user4">
    <w:name w:val="Вміст рамки (user)"/>
    <w:basedOn w:val="Normal"/>
    <w:qFormat/>
    <w:pPr/>
    <w:rPr/>
  </w:style>
  <w:style w:type="paragraph" w:styleId="Style13">
    <w:name w:val="Вміст рамки"/>
    <w:basedOn w:val="Normal"/>
    <w:qFormat/>
    <w:pPr/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h3">
    <w:name w:val="h3"/>
    <w:basedOn w:val="Normal"/>
    <w:qFormat/>
    <w:pPr>
      <w:jc w:val="left"/>
      <w:outlineLvl w:val="2"/>
    </w:pPr>
    <w:rPr>
      <w:b/>
      <w:bCs/>
      <w:lang w:val="en-US"/>
    </w:rPr>
  </w:style>
  <w:style w:type="paragraph" w:styleId="Common">
    <w:name w:val="Common"/>
    <w:basedOn w:val="Normal"/>
    <w:qFormat/>
    <w:pPr>
      <w:spacing w:lineRule="auto" w:line="360" w:before="0" w:after="0"/>
      <w:ind w:firstLine="851" w:left="0" w:right="0"/>
      <w:jc w:val="both"/>
    </w:pPr>
    <w:rPr>
      <w:rFonts w:ascii="Times New Roman" w:hAnsi="Times New Roman" w:cs="Times New Roman"/>
      <w:sz w:val="28"/>
      <w:lang w:val="uk-UA"/>
    </w:rPr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numbering" w:styleId="user6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svg"/><Relationship Id="rId15" Type="http://schemas.openxmlformats.org/officeDocument/2006/relationships/image" Target="media/image8.png"/><Relationship Id="rId16" Type="http://schemas.openxmlformats.org/officeDocument/2006/relationships/image" Target="media/image9.svg"/><Relationship Id="rId17" Type="http://schemas.openxmlformats.org/officeDocument/2006/relationships/image" Target="media/image10.png"/><Relationship Id="rId18" Type="http://schemas.openxmlformats.org/officeDocument/2006/relationships/image" Target="media/image11.svg"/><Relationship Id="rId19" Type="http://schemas.openxmlformats.org/officeDocument/2006/relationships/image" Target="media/image12.png"/><Relationship Id="rId20" Type="http://schemas.openxmlformats.org/officeDocument/2006/relationships/image" Target="media/image13.svg"/><Relationship Id="rId21" Type="http://schemas.openxmlformats.org/officeDocument/2006/relationships/image" Target="media/image14.png"/><Relationship Id="rId22" Type="http://schemas.openxmlformats.org/officeDocument/2006/relationships/image" Target="media/image15.svg"/><Relationship Id="rId23" Type="http://schemas.openxmlformats.org/officeDocument/2006/relationships/image" Target="media/image16.png"/><Relationship Id="rId24" Type="http://schemas.openxmlformats.org/officeDocument/2006/relationships/image" Target="media/image17.svg"/><Relationship Id="rId25" Type="http://schemas.openxmlformats.org/officeDocument/2006/relationships/image" Target="media/image18.png"/><Relationship Id="rId26" Type="http://schemas.openxmlformats.org/officeDocument/2006/relationships/image" Target="media/image19.sv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hyperlink" Target="https://avrora-trans.com/ua/services/ukraine/gruzoperevozki-zaporozhe" TargetMode="External"/><Relationship Id="rId35" Type="http://schemas.openxmlformats.org/officeDocument/2006/relationships/hyperlink" Target="https://uaateam.agency/blog/trendy-ta-vyklyky-ukrainskogo-rynku-ecommerce/" TargetMode="External"/><Relationship Id="rId36" Type="http://schemas.openxmlformats.org/officeDocument/2006/relationships/hyperlink" Target="https://auto.ria.com/uk/search/?search_type=1&amp;amp;category=6&amp;amp;has_video_messages=1&amp;amp;abroad=0&amp;amp;customs_cleared=1&amp;amp;page=0&amp;amp;limit=20" TargetMode="External"/><Relationship Id="rId37" Type="http://schemas.openxmlformats.org/officeDocument/2006/relationships/hyperlink" Target="https://www.volvotrucks.com.ua/uk-ua/" TargetMode="External"/><Relationship Id="rId38" Type="http://schemas.openxmlformats.org/officeDocument/2006/relationships/hyperlink" Target="https://daf.ua/trucks/trucks-in-stock/new-trucks/" TargetMode="External"/><Relationship Id="rId39" Type="http://schemas.openxmlformats.org/officeDocument/2006/relationships/hyperlink" Target="https://rst.ua/ukr/oldcars/?k=2&amp;task=newresults" TargetMode="External"/><Relationship Id="rId40" Type="http://schemas.openxmlformats.org/officeDocument/2006/relationships/hyperlink" Target="https://www.olx.ua/uk/transport/gruzovye-avtomobili/?currency=UAH" TargetMode="External"/><Relationship Id="rId41" Type="http://schemas.openxmlformats.org/officeDocument/2006/relationships/hyperlink" Target="https://docs.peewee-orm.com/en/latest/peewee/querying.html" TargetMode="External"/><Relationship Id="rId42" Type="http://schemas.openxmlformats.org/officeDocument/2006/relationships/image" Target="media/image27.png"/><Relationship Id="rId43" Type="http://schemas.openxmlformats.org/officeDocument/2006/relationships/image" Target="media/image28.png"/><Relationship Id="rId44" Type="http://schemas.openxmlformats.org/officeDocument/2006/relationships/image" Target="media/image29.png"/><Relationship Id="rId45" Type="http://schemas.openxmlformats.org/officeDocument/2006/relationships/image" Target="media/image30.png"/><Relationship Id="rId46" Type="http://schemas.openxmlformats.org/officeDocument/2006/relationships/image" Target="media/image31.png"/><Relationship Id="rId47" Type="http://schemas.openxmlformats.org/officeDocument/2006/relationships/image" Target="media/image32.png"/><Relationship Id="rId48" Type="http://schemas.openxmlformats.org/officeDocument/2006/relationships/image" Target="media/image33.png"/><Relationship Id="rId49" Type="http://schemas.openxmlformats.org/officeDocument/2006/relationships/image" Target="media/image34.png"/><Relationship Id="rId50" Type="http://schemas.openxmlformats.org/officeDocument/2006/relationships/image" Target="media/image35.png"/><Relationship Id="rId51" Type="http://schemas.openxmlformats.org/officeDocument/2006/relationships/image" Target="media/image36.png"/><Relationship Id="rId52" Type="http://schemas.openxmlformats.org/officeDocument/2006/relationships/image" Target="media/image37.png"/><Relationship Id="rId53" Type="http://schemas.openxmlformats.org/officeDocument/2006/relationships/image" Target="media/image38.png"/><Relationship Id="rId54" Type="http://schemas.openxmlformats.org/officeDocument/2006/relationships/image" Target="media/image39.png"/><Relationship Id="rId55" Type="http://schemas.openxmlformats.org/officeDocument/2006/relationships/image" Target="media/image40.png"/><Relationship Id="rId56" Type="http://schemas.openxmlformats.org/officeDocument/2006/relationships/image" Target="media/image41.png"/><Relationship Id="rId57" Type="http://schemas.openxmlformats.org/officeDocument/2006/relationships/header" Target="header4.xml"/><Relationship Id="rId58" Type="http://schemas.openxmlformats.org/officeDocument/2006/relationships/header" Target="header5.xml"/><Relationship Id="rId59" Type="http://schemas.openxmlformats.org/officeDocument/2006/relationships/header" Target="header6.xml"/><Relationship Id="rId60" Type="http://schemas.openxmlformats.org/officeDocument/2006/relationships/footer" Target="footer4.xml"/><Relationship Id="rId61" Type="http://schemas.openxmlformats.org/officeDocument/2006/relationships/footer" Target="footer5.xml"/><Relationship Id="rId62" Type="http://schemas.openxmlformats.org/officeDocument/2006/relationships/footer" Target="footer6.xml"/><Relationship Id="rId63" Type="http://schemas.openxmlformats.org/officeDocument/2006/relationships/numbering" Target="numbering.xml"/><Relationship Id="rId64" Type="http://schemas.openxmlformats.org/officeDocument/2006/relationships/fontTable" Target="fontTable.xml"/><Relationship Id="rId65" Type="http://schemas.openxmlformats.org/officeDocument/2006/relationships/settings" Target="settings.xml"/><Relationship Id="rId6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20324</TotalTime>
  <Application>LibreOffice/25.8.5.2$Windows_X86_64 LibreOffice_project/9c8b85f387cc00a89945a79c9e6239f32e450ac2</Application>
  <AppVersion>15.0000</AppVersion>
  <Pages>66</Pages>
  <Words>5398</Words>
  <Characters>36170</Characters>
  <CharactersWithSpaces>44051</CharactersWithSpaces>
  <Paragraphs>1239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2024-05-15T09:44:00Z</dcterms:created>
  <dc:creator>User</dc:creator>
  <dc:description/>
  <dc:language>uk-UA</dc:language>
  <cp:lastModifiedBy/>
  <cp:lastPrinted>2026-04-29T10:06:44Z</cp:lastPrinted>
  <dcterms:modified xsi:type="dcterms:W3CDTF">2026-04-29T10:35:10Z</dcterms:modified>
  <cp:revision>591</cp:revision>
  <dc:subject/>
  <dc:title>ЗАТВЕРДЖЕНО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