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ind w:firstLine="0"/>
        <w:spacing/>
        <w:contextualSpacing/>
        <w:jc w:val="right"/>
      </w:pPr>
      <w:r>
        <w:t>Кафедра програмних засобів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  <w:rPr>
          <w:b/>
        </w:rPr>
      </w:pPr>
      <w:r>
        <w:rPr>
          <w:b/>
        </w:rPr>
        <w:t>ЗВІТ</w:t>
      </w:r>
    </w:p>
    <w:p>
      <w:pPr>
        <w:ind w:firstLine="0"/>
        <w:spacing/>
        <w:contextualSpacing/>
        <w:jc w:val="center"/>
      </w:pPr>
      <w:r>
        <w:t>Дисципліна «Конструювання програмного забезпечення»</w:t>
      </w:r>
    </w:p>
    <w:p>
      <w:pPr>
        <w:ind w:firstLine="0"/>
        <w:spacing/>
        <w:contextualSpacing/>
        <w:jc w:val="center"/>
        <w:rPr>
          <w:lang w:val="en-us"/>
        </w:rPr>
      </w:pPr>
      <w:r>
        <w:t>Робота №</w:t>
      </w:r>
      <w:r>
        <w:rPr>
          <w:lang w:val="en-us"/>
        </w:rPr>
        <w:t>3</w:t>
      </w:r>
      <w:r>
        <w:rPr>
          <w:lang w:val="en-us"/>
        </w:rPr>
      </w:r>
    </w:p>
    <w:p>
      <w:pPr>
        <w:ind w:firstLine="0"/>
        <w:spacing/>
        <w:contextualSpacing/>
        <w:jc w:val="center"/>
        <w:rPr>
          <w:lang w:val="en-us"/>
        </w:rPr>
      </w:pPr>
      <w:r>
        <w:t>Тема «Об’єктно-орієнтоване програмування в Java»</w:t>
      </w:r>
      <w:r>
        <w:rPr>
          <w:lang w:val="en-us"/>
        </w:rPr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Виконав варіант 19</w:t>
      </w:r>
    </w:p>
    <w:p>
      <w:pPr>
        <w:ind w:firstLine="0"/>
        <w:contextualSpacing/>
      </w:pPr>
      <w: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ind w:firstLine="0"/>
        <w:contextualSpacing/>
      </w:pPr>
      <w:r/>
    </w:p>
    <w:p>
      <w:pPr>
        <w:ind w:firstLine="0"/>
        <w:contextualSpacing/>
        <w:rPr>
          <w:b/>
        </w:rPr>
      </w:pPr>
      <w:r>
        <w:rPr>
          <w:b/>
        </w:rPr>
        <w:t>Прийняли</w:t>
      </w:r>
    </w:p>
    <w:p>
      <w:pPr>
        <w:ind w:firstLine="0"/>
        <w:contextualSpacing/>
      </w:pPr>
      <w:r>
        <w:t xml:space="preserve">Викладач                             </w:t>
        <w:tab/>
        <w:tab/>
        <w:tab/>
        <w:tab/>
        <w:tab/>
        <w:t>Леощенко С.Д.</w:t>
      </w:r>
    </w:p>
    <w:p>
      <w:pPr>
        <w:ind w:firstLine="0"/>
        <w:spacing/>
        <w:contextualSpacing/>
        <w:jc w:val="center"/>
      </w:pPr>
      <w:r/>
    </w:p>
    <w:p>
      <w:pPr>
        <w:ind w:firstLine="0"/>
        <w:spacing/>
        <w:contextualSpacing/>
        <w:jc w:val="center"/>
      </w:pPr>
      <w:r/>
    </w:p>
    <w:p>
      <w:pPr>
        <w:ind w:firstLine="0"/>
        <w:contextualSpacing/>
      </w:pPr>
      <w:r/>
    </w:p>
    <w:p>
      <w:pPr>
        <w:ind w:firstLine="0"/>
        <w:spacing/>
        <w:contextualSpacing/>
        <w:jc w:val="center"/>
        <w:rPr>
          <w:lang w:val="en-us"/>
        </w:rPr>
      </w:pPr>
      <w:r>
        <w:t>202</w:t>
      </w:r>
      <w:bookmarkStart w:id="0" w:name="_gjdgxs"/>
      <w:r/>
      <w:bookmarkEnd w:id="0"/>
      <w:r/>
      <w:r>
        <w:rPr>
          <w:lang w:val="en-us"/>
        </w:rPr>
        <w:t>5</w:t>
      </w:r>
      <w:r>
        <w:rPr>
          <w:lang w:val="en-us"/>
        </w:rPr>
      </w:r>
    </w:p>
    <w:p>
      <w:pPr>
        <w:pStyle w:val="para10"/>
      </w:pPr>
      <w:r/>
    </w:p>
    <w:p>
      <w:pPr>
        <w:pStyle w:val="para8"/>
        <w:rPr>
          <w:color w:val="auto"/>
        </w:rPr>
      </w:pPr>
      <w:r>
        <w:rPr>
          <w:color w:val="auto"/>
        </w:rPr>
        <w:t xml:space="preserve">Мета </w:t>
      </w:r>
    </w:p>
    <w:p>
      <w:pPr>
        <w:pStyle w:val="para10"/>
      </w:pPr>
      <w:r/>
    </w:p>
    <w:p>
      <w:pPr>
        <w:pStyle w:val="para10"/>
        <w:rPr>
          <w:lang w:val="en-us"/>
        </w:rPr>
      </w:pPr>
      <w:r>
        <w:rPr>
          <w:lang w:val="en-us"/>
        </w:rPr>
        <w:t>Вивчити основи об’єктно-орієнтованого підходу програмування в Java.</w:t>
      </w:r>
    </w:p>
    <w:p>
      <w:pPr>
        <w:pStyle w:val="para10"/>
        <w:rPr>
          <w:lang w:val="en-us"/>
        </w:rPr>
      </w:pPr>
      <w:r>
        <w:rPr>
          <w:lang w:val="en-us"/>
        </w:rPr>
      </w:r>
    </w:p>
    <w:p>
      <w:pPr>
        <w:pStyle w:val="para8"/>
        <w:rPr>
          <w:color w:val="auto"/>
        </w:rPr>
      </w:pPr>
      <w:r>
        <w:rPr>
          <w:color w:val="auto"/>
        </w:rPr>
        <w:t xml:space="preserve">Завдання </w:t>
      </w:r>
    </w:p>
    <w:p>
      <w:pPr>
        <w:pStyle w:val="para10"/>
        <w:ind w:firstLine="0"/>
        <w:rPr>
          <w:lang w:val="en-us"/>
        </w:rPr>
      </w:pPr>
      <w:r>
        <w:rPr>
          <w:lang w:val="en-us"/>
        </w:rPr>
      </w:r>
    </w:p>
    <w:p>
      <w:pPr>
        <w:pStyle w:val="para10"/>
      </w:pPr>
      <w:r>
        <w:rPr>
          <w:b/>
          <w:bCs/>
        </w:rPr>
        <w:t>1</w:t>
      </w:r>
      <w:r>
        <w:t>. Ознайомитися з основними теоретичними відомостями за темою роботи, використовуючи ці методичні вказівки, а також рекомендовану літературу.</w:t>
      </w:r>
    </w:p>
    <w:p>
      <w:pPr>
        <w:pStyle w:val="para10"/>
      </w:pPr>
      <w:r>
        <w:rPr>
          <w:b/>
          <w:bCs/>
        </w:rPr>
        <w:t>2</w:t>
      </w:r>
      <w:r>
        <w:t>. Виконати наступні завдання:</w:t>
      </w:r>
    </w:p>
    <w:p>
      <w:pPr>
        <w:pStyle w:val="para10"/>
      </w:pPr>
      <w:r/>
    </w:p>
    <w:p>
      <w:pPr>
        <w:pStyle w:val="para10"/>
        <w:rPr>
          <w:i/>
          <w:iCs/>
        </w:rPr>
      </w:pPr>
      <w:r>
        <w:rPr>
          <w:i/>
          <w:iCs/>
        </w:rPr>
        <w:t>Загальні завдання:</w:t>
      </w:r>
    </w:p>
    <w:p>
      <w:pPr>
        <w:pStyle w:val="para10"/>
        <w:rPr>
          <w:i/>
          <w:iCs/>
        </w:rPr>
      </w:pPr>
      <w:r>
        <w:rPr>
          <w:i/>
          <w:iCs/>
        </w:rPr>
      </w:r>
    </w:p>
    <w:p>
      <w:pPr>
        <w:pStyle w:val="para10"/>
      </w:pPr>
      <w:r>
        <w:t>1. Реалізувати клас, що представляє геометричне тіло-циліндр. Необхідно реалізувати методи обчислення площі його поверхні й обсягу.</w:t>
      </w:r>
    </w:p>
    <w:p>
      <w:pPr>
        <w:pStyle w:val="para10"/>
      </w:pPr>
      <w:r>
        <w:t>2. Реалізувати клас, що представляє геометричне тіло-тетраедр. Необхідно реалізувати методи обчислення площі його поверхні та обсягу.</w:t>
      </w:r>
    </w:p>
    <w:p>
      <w:pPr>
        <w:pStyle w:val="para10"/>
      </w:pPr>
      <w:r/>
    </w:p>
    <w:p>
      <w:pPr>
        <w:pStyle w:val="para10"/>
        <w:rPr>
          <w:i/>
          <w:iCs/>
        </w:rPr>
      </w:pPr>
      <w:r>
        <w:rPr>
          <w:i/>
          <w:iCs/>
        </w:rPr>
        <w:t>Індивідуальне завдання:</w:t>
      </w:r>
    </w:p>
    <w:p>
      <w:pPr>
        <w:pStyle w:val="para10"/>
      </w:pPr>
      <w:r/>
    </w:p>
    <w:p>
      <w:pPr>
        <w:pStyle w:val="para10"/>
      </w:pPr>
      <w:r>
        <w:t>9. Реалізувати клас, що предсталвяє геометричну фігуру-трапецію. Необхідно реалізувати методи обчислення площі й радіуса вписаної окружності. Для визначення вершин використання координати декартової системи координат.</w:t>
      </w:r>
    </w:p>
    <w:p>
      <w:pPr>
        <w:pStyle w:val="para10"/>
      </w:pPr>
      <w:r/>
    </w:p>
    <w:p>
      <w:pPr>
        <w:pStyle w:val="para10"/>
      </w:pPr>
      <w:r>
        <w:rPr>
          <w:b/>
          <w:bCs/>
        </w:rPr>
        <w:t>3</w:t>
      </w:r>
      <w:r>
        <w:t>. Оформити звіт з роботи.</w:t>
      </w:r>
    </w:p>
    <w:p>
      <w:pPr>
        <w:pStyle w:val="para10"/>
      </w:pPr>
      <w:r>
        <w:rPr>
          <w:b/>
          <w:bCs/>
        </w:rPr>
        <w:t>4</w:t>
      </w:r>
      <w:r>
        <w:t>. Відповісти на контрольні питання.</w:t>
      </w:r>
    </w:p>
    <w:p>
      <w:pPr>
        <w:pStyle w:val="para10"/>
        <w:ind w:firstLine="0"/>
      </w:pPr>
      <w:r/>
    </w:p>
    <w:p>
      <w:pPr>
        <w:pStyle w:val="para8"/>
        <w:rPr>
          <w:color w:val="auto"/>
        </w:rPr>
      </w:pPr>
      <w:r>
        <w:rPr>
          <w:color w:val="auto"/>
        </w:rPr>
        <w:t>Виконання</w:t>
      </w:r>
    </w:p>
    <w:p>
      <w:pPr>
        <w:pStyle w:val="para9"/>
        <w:rPr>
          <w:color w:val="auto"/>
        </w:rPr>
      </w:pPr>
      <w:r>
        <w:rPr>
          <w:color w:val="auto"/>
        </w:rPr>
        <w:t>Клас циліндру</w:t>
      </w:r>
    </w:p>
    <w:p>
      <w:pPr>
        <w:pStyle w:val="para10"/>
      </w:pPr>
      <w:r/>
    </w:p>
    <w:p>
      <w:pPr>
        <w:pStyle w:val="para18"/>
      </w:pPr>
      <w:r>
        <w:t>public class Cylinder {</w:t>
      </w:r>
    </w:p>
    <w:p>
      <w:pPr>
        <w:pStyle w:val="para18"/>
      </w:pPr>
      <w:r>
        <w:t>  private int radius;</w:t>
      </w:r>
    </w:p>
    <w:p>
      <w:pPr>
        <w:pStyle w:val="para18"/>
      </w:pPr>
      <w:r>
        <w:t>  private int height;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public Cylinder(int var1, int var2) {</w:t>
      </w:r>
    </w:p>
    <w:p>
      <w:pPr>
        <w:pStyle w:val="para18"/>
      </w:pPr>
      <w:r>
        <w:t>   this.radius = var1;</w:t>
      </w:r>
    </w:p>
    <w:p>
      <w:pPr>
        <w:pStyle w:val="para18"/>
      </w:pPr>
      <w:r>
        <w:t>   this.height = var2;</w:t>
      </w:r>
    </w:p>
    <w:p>
      <w:pPr>
        <w:pStyle w:val="para18"/>
      </w:pPr>
      <w:r>
        <w:t>  }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public double area() {</w:t>
      </w:r>
    </w:p>
    <w:p>
      <w:pPr>
        <w:pStyle w:val="para18"/>
      </w:pPr>
      <w:r>
        <w:t>   double var1 = 6.283185307179586D * Math.pow((double)this.radius, 2.0D);</w:t>
      </w:r>
    </w:p>
    <w:p>
      <w:pPr>
        <w:pStyle w:val="para18"/>
      </w:pPr>
      <w:r>
        <w:t>   double var3 = 6.283185307179586D * (double)this.radius * (double)this.height;</w:t>
      </w:r>
    </w:p>
    <w:p>
      <w:pPr>
        <w:pStyle w:val="para18"/>
      </w:pPr>
      <w:r>
        <w:t>   return var1 + var3;</w:t>
      </w:r>
    </w:p>
    <w:p>
      <w:pPr>
        <w:pStyle w:val="para18"/>
      </w:pPr>
      <w:r>
        <w:t>  }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public double volume() {</w:t>
      </w:r>
    </w:p>
    <w:p>
      <w:pPr>
        <w:pStyle w:val="para18"/>
      </w:pPr>
      <w:r>
        <w:t>   return 3.141592653589793D * Math.pow((double)this.radius, 2.0D) * (double)this.height;</w:t>
      </w:r>
    </w:p>
    <w:p>
      <w:pPr>
        <w:pStyle w:val="para18"/>
      </w:pPr>
      <w:r>
        <w:t>  }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10"/>
      </w:pPr>
      <w:r>
        <w:t>Приклад використання:</w:t>
      </w:r>
    </w:p>
    <w:p>
      <w:pPr>
        <w:pStyle w:val="para10"/>
      </w:pPr>
      <w:r/>
    </w:p>
    <w:p>
      <w:pPr>
        <w:pStyle w:val="para18"/>
      </w:pPr>
      <w:r>
        <w:t>public class a {</w:t>
      </w:r>
    </w:p>
    <w:p>
      <w:pPr>
        <w:pStyle w:val="para18"/>
      </w:pPr>
      <w:r>
        <w:t> public static void main(String[] args) {</w:t>
      </w:r>
    </w:p>
    <w:p>
      <w:pPr>
        <w:pStyle w:val="para18"/>
      </w:pPr>
      <w:r>
        <w:t>  int radius = 3;</w:t>
      </w:r>
    </w:p>
    <w:p>
      <w:pPr>
        <w:pStyle w:val="para18"/>
      </w:pPr>
      <w:r>
        <w:t>  int height = 5;</w:t>
      </w:r>
    </w:p>
    <w:p>
      <w:pPr>
        <w:pStyle w:val="para18"/>
      </w:pPr>
      <w:r>
        <w:t>  Cylinder cylinder = new Cylinder(radius, height);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double area = cylinder.area();</w:t>
      </w:r>
    </w:p>
    <w:p>
      <w:pPr>
        <w:pStyle w:val="para18"/>
      </w:pPr>
      <w:r>
        <w:t>  double volume = cylinder.volume();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System.out.println("Area: " + area);</w:t>
      </w:r>
    </w:p>
    <w:p>
      <w:pPr>
        <w:pStyle w:val="para18"/>
      </w:pPr>
      <w:r>
        <w:t>  System.out.println("Volume: " + volume);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/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1955800" cy="29210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/>
                      <a:extLst>
                        <a:ext uri="sm">
                          <sm:smNativeData xmlns:sm="sm" val="SMDATA_16_/6cl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CAwAAMwB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92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1.1 - Результати прикладу</w:t>
      </w:r>
    </w:p>
    <w:p>
      <w:pPr>
        <w:pStyle w:val="para14"/>
      </w:pPr>
      <w:r/>
    </w:p>
    <w:p>
      <w:pPr>
        <w:pStyle w:val="para9"/>
        <w:rPr>
          <w:color w:val="auto"/>
        </w:rPr>
      </w:pPr>
      <w:r>
        <w:rPr>
          <w:color w:val="auto"/>
        </w:rPr>
        <w:t>Клас тетраедеру</w:t>
      </w:r>
    </w:p>
    <w:p>
      <w:pPr>
        <w:pStyle w:val="para10"/>
      </w:pPr>
      <w:r/>
    </w:p>
    <w:p>
      <w:pPr>
        <w:pStyle w:val="para18"/>
      </w:pPr>
      <w:r>
        <w:t>public class Tetrahedron {</w:t>
      </w:r>
    </w:p>
    <w:p>
      <w:pPr>
        <w:pStyle w:val="para18"/>
      </w:pPr>
      <w:r>
        <w:t> private int _edge;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public Tetrahedron(int edge) {</w:t>
      </w:r>
    </w:p>
    <w:p>
      <w:pPr>
        <w:pStyle w:val="para18"/>
      </w:pPr>
      <w:r>
        <w:t>  this._edge = edge;</w:t>
      </w:r>
    </w:p>
    <w:p>
      <w:pPr>
        <w:pStyle w:val="para18"/>
      </w:pPr>
      <w:r>
        <w:t> }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public double area() {</w:t>
      </w:r>
    </w:p>
    <w:p>
      <w:pPr>
        <w:pStyle w:val="para18"/>
      </w:pPr>
      <w:r>
        <w:t>  return Math.pow(_edge, 2) * Math.sqrt(3);</w:t>
      </w:r>
    </w:p>
    <w:p>
      <w:pPr>
        <w:pStyle w:val="para18"/>
      </w:pPr>
      <w:r>
        <w:t> }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public double volume() {</w:t>
      </w:r>
    </w:p>
    <w:p>
      <w:pPr>
        <w:pStyle w:val="para18"/>
      </w:pPr>
      <w:r>
        <w:t>  double up = Math.pow(_edge, 3) * Math.sqrt(2);</w:t>
      </w:r>
    </w:p>
    <w:p>
      <w:pPr>
        <w:pStyle w:val="para18"/>
      </w:pPr>
      <w:r>
        <w:t>  return up / 12;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  <w:br w:type="textWrapping"/>
      </w:r>
    </w:p>
    <w:p>
      <w:pPr>
        <w:pStyle w:val="para10"/>
      </w:pPr>
      <w:r>
        <w:t>Приклад використання:</w:t>
      </w:r>
    </w:p>
    <w:p>
      <w:pPr>
        <w:pStyle w:val="para10"/>
      </w:pPr>
      <w:r/>
    </w:p>
    <w:p>
      <w:pPr>
        <w:pStyle w:val="para18"/>
      </w:pPr>
      <w:r>
        <w:t>public class a {</w:t>
      </w:r>
    </w:p>
    <w:p>
      <w:pPr>
        <w:pStyle w:val="para18"/>
      </w:pPr>
      <w:r>
        <w:t> public static void main(String[] args) {</w:t>
      </w:r>
    </w:p>
    <w:p>
      <w:pPr>
        <w:pStyle w:val="para18"/>
      </w:pPr>
      <w:r>
        <w:t>  int edge = 3;</w:t>
      </w:r>
    </w:p>
    <w:p>
      <w:pPr>
        <w:pStyle w:val="para18"/>
      </w:pPr>
      <w:r>
        <w:t>  Tetrahedron tetrahedron = new Tetrahedron(edge);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double area = tetrahedron.area();</w:t>
      </w:r>
    </w:p>
    <w:p>
      <w:pPr>
        <w:pStyle w:val="para18"/>
      </w:pPr>
      <w:r>
        <w:t>  double volume = tetrahedron.volume();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System.out.println("Area: " + area);</w:t>
      </w:r>
    </w:p>
    <w:p>
      <w:pPr>
        <w:pStyle w:val="para18"/>
      </w:pPr>
      <w:r>
        <w:t>  System.out.println("Volume: " + volume);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2019300" cy="292100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/>
                      <a:extLst>
                        <a:ext uri="sm">
                          <sm:smNativeData xmlns:sm="sm" val="SMDATA_16_/6cl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bAwAAMwB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92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1.2 - Результати виконання</w:t>
      </w:r>
    </w:p>
    <w:p>
      <w:pPr>
        <w:pStyle w:val="para14"/>
      </w:pPr>
      <w:r/>
    </w:p>
    <w:p>
      <w:pPr>
        <w:pStyle w:val="para9"/>
        <w:rPr>
          <w:color w:val="auto"/>
        </w:rPr>
      </w:pPr>
      <w:r>
        <w:rPr>
          <w:color w:val="auto"/>
        </w:rPr>
        <w:t>Клас трапеції</w:t>
      </w:r>
    </w:p>
    <w:p>
      <w:pPr>
        <w:pStyle w:val="para10"/>
      </w:pPr>
      <w:r/>
    </w:p>
    <w:p>
      <w:pPr>
        <w:pStyle w:val="para18"/>
      </w:pPr>
      <w:r>
        <w:t>public class Trapezoid {</w:t>
      </w:r>
    </w:p>
    <w:p>
      <w:pPr>
        <w:pStyle w:val="para18"/>
      </w:pPr>
      <w:r>
        <w:t> public Coordinate a;</w:t>
      </w:r>
    </w:p>
    <w:p>
      <w:pPr>
        <w:pStyle w:val="para18"/>
      </w:pPr>
      <w:r>
        <w:t> public Coordinate b;</w:t>
      </w:r>
    </w:p>
    <w:p>
      <w:pPr>
        <w:pStyle w:val="para18"/>
      </w:pPr>
      <w:r>
        <w:t> public Coordinate c;</w:t>
      </w:r>
    </w:p>
    <w:p>
      <w:pPr>
        <w:pStyle w:val="para18"/>
      </w:pPr>
      <w:r>
        <w:t> public Coordinate d;</w:t>
      </w:r>
    </w:p>
    <w:p>
      <w:pPr>
        <w:pStyle w:val="para18"/>
      </w:pPr>
      <w:r>
        <w:t> public double height;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private double _lowerBase;</w:t>
      </w:r>
    </w:p>
    <w:p>
      <w:pPr>
        <w:pStyle w:val="para18"/>
      </w:pPr>
      <w:r>
        <w:t> private double _upperBase;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public Trapezoid(int height, Coordinate a, Coordinate b, Coordinate c, Coordinate d) {</w:t>
      </w:r>
    </w:p>
    <w:p>
      <w:pPr>
        <w:pStyle w:val="para18"/>
      </w:pPr>
      <w:r>
        <w:t>  this.a = a;</w:t>
      </w:r>
    </w:p>
    <w:p>
      <w:pPr>
        <w:pStyle w:val="para18"/>
      </w:pPr>
      <w:r>
        <w:t>  this.b = b;</w:t>
      </w:r>
    </w:p>
    <w:p>
      <w:pPr>
        <w:pStyle w:val="para18"/>
      </w:pPr>
      <w:r>
        <w:t>  this.c = c;</w:t>
      </w:r>
    </w:p>
    <w:p>
      <w:pPr>
        <w:pStyle w:val="para18"/>
      </w:pPr>
      <w:r>
        <w:t>  this.d = d;</w:t>
      </w:r>
    </w:p>
    <w:p>
      <w:pPr>
        <w:pStyle w:val="para18"/>
      </w:pPr>
      <w:r>
        <w:t>  this.height = height;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this._lowerBase = Math.abs(c.x - d.x);</w:t>
      </w:r>
    </w:p>
    <w:p>
      <w:pPr>
        <w:pStyle w:val="para18"/>
      </w:pPr>
      <w:r>
        <w:t>  this._upperBase = Math.abs(b.x - a.x);</w:t>
      </w:r>
    </w:p>
    <w:p>
      <w:pPr>
        <w:pStyle w:val="para18"/>
      </w:pPr>
      <w:r>
        <w:t> }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public double getArea() {</w:t>
      </w:r>
    </w:p>
    <w:p>
      <w:pPr>
        <w:pStyle w:val="para18"/>
      </w:pPr>
      <w:r>
        <w:t>  return (_upperBase + _lowerBase) * height / 2;</w:t>
      </w:r>
    </w:p>
    <w:p>
      <w:pPr>
        <w:pStyle w:val="para18"/>
      </w:pPr>
      <w:r>
        <w:t> }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public double getRadiusOfInscribedCircle(double sideLength, double cornerToCatenary) {</w:t>
      </w:r>
    </w:p>
    <w:p>
      <w:pPr>
        <w:pStyle w:val="para18"/>
      </w:pPr>
      <w:r>
        <w:t>  double squared = Math.pow(sideLength, 2) - Math.pow(cornerToCatenary, 2);</w:t>
      </w:r>
    </w:p>
    <w:p>
      <w:pPr>
        <w:pStyle w:val="para18"/>
      </w:pPr>
      <w:r>
        <w:t>  double regular = Math.sqrt(squared);</w:t>
      </w:r>
    </w:p>
    <w:p>
      <w:pPr>
        <w:pStyle w:val="para18"/>
      </w:pPr>
      <w:r>
        <w:t>  return regular / 2;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8"/>
      </w:pPr>
      <w:r>
        <w:br w:type="textWrapping"/>
        <w:t>public class Coordinate {</w:t>
      </w:r>
    </w:p>
    <w:p>
      <w:pPr>
        <w:pStyle w:val="para18"/>
      </w:pPr>
      <w:r>
        <w:t> public int x;</w:t>
      </w:r>
    </w:p>
    <w:p>
      <w:pPr>
        <w:pStyle w:val="para18"/>
      </w:pPr>
      <w:r>
        <w:t> public int y;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public Coordinate(int x, int y) {</w:t>
      </w:r>
    </w:p>
    <w:p>
      <w:pPr>
        <w:pStyle w:val="para18"/>
      </w:pPr>
      <w:r>
        <w:t>  this.x = x;</w:t>
      </w:r>
    </w:p>
    <w:p>
      <w:pPr>
        <w:pStyle w:val="para18"/>
      </w:pPr>
      <w:r>
        <w:t>  this.y = y;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pStyle w:val="para10"/>
      </w:pPr>
      <w:r/>
    </w:p>
    <w:p>
      <w:pPr>
        <w:pStyle w:val="para10"/>
      </w:pPr>
      <w:r>
        <w:t>Приклад використання:</w:t>
      </w:r>
    </w:p>
    <w:p>
      <w:pPr>
        <w:pStyle w:val="para10"/>
      </w:pPr>
      <w:r/>
    </w:p>
    <w:p>
      <w:pPr>
        <w:pStyle w:val="para18"/>
      </w:pPr>
      <w:r>
        <w:t>public class a {</w:t>
      </w:r>
    </w:p>
    <w:p>
      <w:pPr>
        <w:pStyle w:val="para18"/>
      </w:pPr>
      <w:r>
        <w:t> public static void main(String[] args) {</w:t>
      </w:r>
    </w:p>
    <w:p>
      <w:pPr>
        <w:pStyle w:val="para18"/>
      </w:pPr>
      <w:r>
        <w:t>  int height = 5;</w:t>
      </w:r>
    </w:p>
    <w:p>
      <w:pPr>
        <w:pStyle w:val="para18"/>
      </w:pPr>
      <w:r>
        <w:t>  Coordinate a = new Coordinate(3, 0);</w:t>
      </w:r>
    </w:p>
    <w:p>
      <w:pPr>
        <w:pStyle w:val="para18"/>
      </w:pPr>
      <w:r>
        <w:t>  Coordinate b = new Coordinate(7, 0);</w:t>
      </w:r>
    </w:p>
    <w:p>
      <w:pPr>
        <w:pStyle w:val="para18"/>
      </w:pPr>
      <w:r>
        <w:t>  Coordinate d = new Coordinate(4, height);</w:t>
      </w:r>
    </w:p>
    <w:p>
      <w:pPr>
        <w:pStyle w:val="para18"/>
      </w:pPr>
      <w:r>
        <w:t>  Coordinate c = new Coordinate(10, height);</w:t>
      </w:r>
    </w:p>
    <w:p>
      <w:pPr>
        <w:pStyle w:val="para18"/>
      </w:pPr>
      <w:r>
        <w:t>  Trapezoid trapezoid = new Trapezoid(height, a, b, c, d);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double area = trapezoid.getArea();</w:t>
      </w:r>
    </w:p>
    <w:p>
      <w:pPr>
        <w:pStyle w:val="para18"/>
      </w:pPr>
      <w:r>
        <w:t>  double sideLength = 5;</w:t>
      </w:r>
    </w:p>
    <w:p>
      <w:pPr>
        <w:pStyle w:val="para18"/>
      </w:pPr>
      <w:r>
        <w:t>  double cornerToCatenary = 3;</w:t>
      </w:r>
    </w:p>
    <w:p>
      <w:pPr>
        <w:pStyle w:val="para18"/>
      </w:pPr>
      <w:r>
        <w:t>  double circleRadius = trapezoid.getRadiusOfInscribedCircle(sideLength, cornerToCatenary);</w:t>
      </w:r>
    </w:p>
    <w:p>
      <w:pPr>
        <w:pStyle w:val="para18"/>
      </w:pPr>
      <w:r>
        <w:br w:type="textWrapping"/>
      </w:r>
    </w:p>
    <w:p>
      <w:pPr>
        <w:pStyle w:val="para18"/>
      </w:pPr>
      <w:r>
        <w:t>  System.out.println("Area: " + area);</w:t>
      </w:r>
    </w:p>
    <w:p>
      <w:pPr>
        <w:pStyle w:val="para18"/>
      </w:pPr>
      <w:r>
        <w:t>  System.out.println("Circle radius: " + circleRadius);</w:t>
      </w:r>
    </w:p>
    <w:p>
      <w:pPr>
        <w:pStyle w:val="para18"/>
      </w:pPr>
      <w:r>
        <w:t> }</w:t>
      </w:r>
    </w:p>
    <w:p>
      <w:pPr>
        <w:pStyle w:val="para18"/>
      </w:pPr>
      <w:r>
        <w:t>}</w:t>
      </w:r>
    </w:p>
    <w:p>
      <w:pPr>
        <w:spacing w:line="380" w:lineRule="atLeast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/>
          <w:sz w:val="21"/>
          <w:shd w:val="clear" w:fill="ffffff"/>
        </w:rPr>
      </w:pPr>
      <w:r>
        <w:rPr>
          <w:rFonts w:ascii="Consolas" w:hAnsi="Consolas"/>
          <w:sz w:val="21"/>
          <w:shd w:val="clear" w:fill="ffffff"/>
        </w:rPr>
      </w:r>
    </w:p>
    <w:p>
      <w:pPr>
        <w:pStyle w:val="para14"/>
      </w:pPr>
      <w:r>
        <w:rPr>
          <w:noProof/>
        </w:rPr>
        <w:drawing>
          <wp:inline distT="89535" distB="89535" distL="89535" distR="89535">
            <wp:extent cx="1397000" cy="311150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/>
                      <a:extLst>
                        <a:ext uri="sm">
                          <sm:smNativeData xmlns:sm="sm" val="SMDATA_16_/6cl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QAAAAAAAACWAAAAmAgAAOoB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3111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pStyle w:val="para14"/>
      </w:pPr>
      <w:r>
        <w:t>Рисунок 1.3 - Результати виконання</w:t>
      </w:r>
    </w:p>
    <w:p>
      <w:pPr>
        <w:pStyle w:val="para10"/>
      </w:pPr>
      <w:r/>
    </w:p>
    <w:p>
      <w:pPr>
        <w:pStyle w:val="para8"/>
        <w:rPr>
          <w:color w:val="auto"/>
        </w:rPr>
      </w:pPr>
      <w:r>
        <w:rPr>
          <w:color w:val="auto"/>
        </w:rPr>
        <w:t>Висновки</w:t>
      </w:r>
    </w:p>
    <w:p>
      <w:pPr>
        <w:pStyle w:val="para10"/>
      </w:pPr>
      <w:r/>
    </w:p>
    <w:p>
      <w:pPr>
        <w:pStyle w:val="para10"/>
        <w:rPr>
          <w:sz w:val="20"/>
        </w:rPr>
      </w:pPr>
      <w:r>
        <w:t xml:space="preserve">Після виконання роботи, </w:t>
      </w:r>
      <w:r>
        <w:rPr>
          <w:lang w:val="en-us"/>
        </w:rPr>
        <w:t xml:space="preserve">було </w:t>
      </w:r>
      <w:r>
        <w:rPr>
          <w:color w:val="000000"/>
          <w:sz w:val="28"/>
          <w:shd w:val="clear" w:fill="ffffff"/>
        </w:rPr>
        <w:t>вивчено основи об’єктно-орієнтованого підходу програмування в Java.</w:t>
      </w:r>
      <w:r>
        <w:rPr>
          <w:sz w:val="20"/>
        </w:rPr>
      </w:r>
    </w:p>
    <w:p>
      <w:pPr>
        <w:pStyle w:val="para10"/>
      </w:pPr>
      <w:r/>
    </w:p>
    <w:p>
      <w:pPr>
        <w:pStyle w:val="para8"/>
        <w:rPr>
          <w:color w:val="auto"/>
        </w:rPr>
      </w:pPr>
      <w:r>
        <w:rPr>
          <w:color w:val="auto"/>
        </w:rPr>
        <w:t xml:space="preserve">Питання </w:t>
      </w:r>
    </w:p>
    <w:p>
      <w:pPr>
        <w:pStyle w:val="para9"/>
        <w:rPr>
          <w:color w:val="auto"/>
        </w:rPr>
      </w:pPr>
      <w:r>
        <w:rPr>
          <w:color w:val="auto"/>
        </w:rPr>
        <w:t>Модифікатори класів, їх суть</w:t>
      </w:r>
    </w:p>
    <w:p>
      <w:pPr>
        <w:pStyle w:val="para10"/>
      </w:pPr>
      <w:r/>
    </w:p>
    <w:p>
      <w:pPr>
        <w:pStyle w:val="para10"/>
      </w:pPr>
      <w:r>
        <w:t>М</w:t>
      </w:r>
      <w:r>
        <w:t>одифікатори класів:</w:t>
      </w:r>
    </w:p>
    <w:p>
      <w:pPr>
        <w:pStyle w:val="para10"/>
      </w:pPr>
      <w:r/>
    </w:p>
    <w:p>
      <w:pPr>
        <w:pStyle w:val="para10"/>
      </w:pPr>
      <w:r>
        <w:t>- Public: доступний для будь-якого іншого класу;</w:t>
      </w:r>
    </w:p>
    <w:p>
      <w:pPr>
        <w:pStyle w:val="para10"/>
      </w:pPr>
      <w:r>
        <w:t>- Default: доступний тільки для класів з того ж модулю. Встановлюється за замовчуванням.</w:t>
      </w:r>
    </w:p>
    <w:p>
      <w:pPr>
        <w:pStyle w:val="para10"/>
      </w:pPr>
      <w:r/>
    </w:p>
    <w:p>
      <w:pPr>
        <w:pStyle w:val="para10"/>
        <w:rPr>
          <w:rFonts w:ascii="Calibri" w:hAnsi="Calibri" w:eastAsia="Calibri" w:cs="Calibri"/>
          <w:sz w:val="22"/>
          <w:szCs w:val="22"/>
          <w:lang w:eastAsia="en-us"/>
        </w:rPr>
      </w:pPr>
      <w:r>
        <w:t xml:space="preserve">Джерело: </w:t>
      </w:r>
      <w:r>
        <w:rPr>
          <w:u w:color="auto" w:val="single"/>
        </w:rPr>
        <w:t>Java Modifiers</w:t>
      </w:r>
      <w:r>
        <w:rPr>
          <w:rFonts w:ascii="Calibri" w:hAnsi="Calibri" w:eastAsia="Calibri" w:cs="Calibri"/>
          <w:sz w:val="22"/>
          <w:szCs w:val="22"/>
          <w:lang w:eastAsia="en-us"/>
        </w:rPr>
        <w:t>.</w:t>
      </w:r>
      <w:r>
        <w:rPr>
          <w:rFonts w:ascii="Calibri" w:hAnsi="Calibri" w:eastAsia="Calibri" w:cs="Calibri"/>
          <w:sz w:val="22"/>
          <w:szCs w:val="22"/>
          <w:lang w:eastAsia="en-us"/>
        </w:rPr>
      </w:r>
    </w:p>
    <w:p>
      <w:pPr>
        <w:pStyle w:val="para10"/>
      </w:pPr>
      <w:r/>
    </w:p>
    <w:p>
      <w:pPr>
        <w:pStyle w:val="para9"/>
        <w:rPr>
          <w:color w:val="auto"/>
        </w:rPr>
      </w:pPr>
      <w:r>
        <w:rPr>
          <w:color w:val="auto"/>
        </w:rPr>
        <w:t>Модифікатори методів, їх суть</w:t>
      </w:r>
    </w:p>
    <w:p>
      <w:pPr>
        <w:pStyle w:val="para10"/>
      </w:pPr>
      <w:r/>
    </w:p>
    <w:p>
      <w:pPr>
        <w:pStyle w:val="para10"/>
      </w:pPr>
      <w:r>
        <w:t>Для методів модифікатори:</w:t>
      </w:r>
    </w:p>
    <w:p>
      <w:pPr>
        <w:pStyle w:val="para10"/>
      </w:pPr>
      <w:r/>
    </w:p>
    <w:p>
      <w:pPr>
        <w:pStyle w:val="para10"/>
      </w:pPr>
      <w:r>
        <w:t>- Public: доступний для всіх класів;</w:t>
      </w:r>
    </w:p>
    <w:p>
      <w:pPr>
        <w:pStyle w:val="para10"/>
      </w:pPr>
      <w:r>
        <w:t>- Private: доступний лише для свого класу;</w:t>
      </w:r>
    </w:p>
    <w:p>
      <w:pPr>
        <w:pStyle w:val="para10"/>
      </w:pPr>
      <w:r>
        <w:t>- Default: доступний для класів свого модулю;</w:t>
      </w:r>
    </w:p>
    <w:p>
      <w:pPr>
        <w:pStyle w:val="para10"/>
      </w:pPr>
      <w:r>
        <w:t>- Protected: доступний для класів свого модулю та підкласів.</w:t>
      </w:r>
    </w:p>
    <w:p>
      <w:pPr>
        <w:pStyle w:val="para10"/>
      </w:pPr>
      <w:r/>
    </w:p>
    <w:p>
      <w:pPr>
        <w:pStyle w:val="para10"/>
        <w:rPr>
          <w:rFonts w:ascii="Calibri" w:hAnsi="Calibri" w:eastAsia="Calibri" w:cs="Calibri"/>
          <w:sz w:val="22"/>
          <w:szCs w:val="22"/>
          <w:lang w:eastAsia="en-us"/>
        </w:rPr>
      </w:pPr>
      <w:r>
        <w:t xml:space="preserve">Джерело: </w:t>
      </w:r>
      <w:r>
        <w:rPr>
          <w:u w:color="auto" w:val="single"/>
        </w:rPr>
        <w:t>Java Modifiers</w:t>
      </w:r>
      <w:r>
        <w:rPr>
          <w:rFonts w:ascii="Calibri" w:hAnsi="Calibri" w:eastAsia="Calibri" w:cs="Calibri"/>
          <w:sz w:val="22"/>
          <w:szCs w:val="22"/>
          <w:lang w:eastAsia="en-us"/>
        </w:rPr>
        <w:t>.</w:t>
      </w:r>
    </w:p>
    <w:p>
      <w:pPr>
        <w:pStyle w:val="para10"/>
      </w:pPr>
      <w:r/>
    </w:p>
    <w:p>
      <w:pPr>
        <w:pStyle w:val="para9"/>
        <w:rPr>
          <w:color w:val="auto"/>
        </w:rPr>
      </w:pPr>
      <w:r>
        <w:rPr>
          <w:color w:val="auto"/>
        </w:rPr>
        <w:t>Абстрактний клас: що та нащо</w:t>
      </w:r>
    </w:p>
    <w:p>
      <w:pPr>
        <w:pStyle w:val="para10"/>
      </w:pPr>
      <w:r/>
    </w:p>
    <w:p>
      <w:pPr>
        <w:pStyle w:val="para10"/>
      </w:pPr>
      <w:r>
        <w:t>Клас оголошений зі словом abstract, призначений для створення інтерфейсів. Його можна лише використати, щоб створити підкласи.</w:t>
      </w:r>
    </w:p>
    <w:p>
      <w:pPr>
        <w:pStyle w:val="para10"/>
      </w:pPr>
      <w:r>
        <w:t>Абстрактний метод є порожнім і теж має бути перезаписаний у підкласі.</w:t>
      </w:r>
    </w:p>
    <w:p>
      <w:pPr>
        <w:pStyle w:val="para10"/>
      </w:pPr>
      <w:r/>
    </w:p>
    <w:p>
      <w:pPr>
        <w:pStyle w:val="para10"/>
        <w:rPr>
          <w:rFonts w:ascii="Calibri" w:hAnsi="Calibri" w:eastAsia="Calibri" w:cs="Calibri"/>
          <w:sz w:val="22"/>
          <w:szCs w:val="22"/>
          <w:lang w:eastAsia="en-us"/>
        </w:rPr>
      </w:pPr>
      <w:r>
        <w:t xml:space="preserve">Джерело: </w:t>
      </w:r>
      <w:r>
        <w:rPr>
          <w:u w:color="auto" w:val="single"/>
        </w:rPr>
        <w:t>Java Abstraction</w:t>
      </w:r>
      <w:r>
        <w:rPr>
          <w:rFonts w:ascii="Calibri" w:hAnsi="Calibri" w:eastAsia="Calibri" w:cs="Calibri"/>
          <w:sz w:val="22"/>
          <w:szCs w:val="22"/>
          <w:lang w:eastAsia="en-us"/>
        </w:rPr>
        <w:t>.</w:t>
      </w:r>
    </w:p>
    <w:p>
      <w:pPr>
        <w:pStyle w:val="para10"/>
      </w:pPr>
      <w:r/>
    </w:p>
    <w:p>
      <w:pPr>
        <w:pStyle w:val="para9"/>
        <w:rPr>
          <w:color w:val="auto"/>
        </w:rPr>
      </w:pPr>
      <w:r>
        <w:rPr>
          <w:color w:val="auto"/>
        </w:rPr>
        <w:t>Для чого клас Object в Java?</w:t>
      </w:r>
    </w:p>
    <w:p>
      <w:pPr>
        <w:pStyle w:val="para10"/>
      </w:pPr>
      <w:r/>
    </w:p>
    <w:p>
      <w:pPr>
        <w:pStyle w:val="para10"/>
      </w:pPr>
      <w:r>
        <w:t>Початок ієрархії класів у Java. Від нього наслідують всі класи прямо або непрямо. Клас Object має кілька методів: toString(), hashCode(), equals(), та інші.</w:t>
      </w:r>
    </w:p>
    <w:p>
      <w:pPr>
        <w:pStyle w:val="para10"/>
        <w:rPr>
          <w:rFonts w:ascii="Calibri" w:hAnsi="Calibri" w:eastAsia="Calibri" w:cs="Calibri"/>
          <w:sz w:val="22"/>
          <w:szCs w:val="22"/>
          <w:lang w:eastAsia="en-us"/>
        </w:rPr>
      </w:pPr>
      <w:r>
        <w:t xml:space="preserve">Джерело: </w:t>
      </w:r>
      <w:r>
        <w:rPr>
          <w:u w:color="auto" w:val="single"/>
        </w:rPr>
        <w:t>Object Class in Java | GeeksforGeeks</w:t>
      </w:r>
      <w:r>
        <w:rPr>
          <w:rFonts w:ascii="Calibri" w:hAnsi="Calibri" w:eastAsia="Calibri" w:cs="Calibri"/>
          <w:sz w:val="22"/>
          <w:szCs w:val="22"/>
          <w:lang w:eastAsia="en-us"/>
        </w:rPr>
        <w:t>.</w:t>
      </w:r>
    </w:p>
    <w:p>
      <w:pPr>
        <w:pStyle w:val="para10"/>
      </w:pPr>
      <w:r/>
    </w:p>
    <w:p>
      <w:pPr>
        <w:pStyle w:val="para9"/>
        <w:rPr>
          <w:color w:val="auto"/>
        </w:rPr>
      </w:pPr>
      <w:r>
        <w:rPr>
          <w:color w:val="auto"/>
        </w:rPr>
        <w:t>Особливості конструктора класу в Java</w:t>
      </w:r>
    </w:p>
    <w:p>
      <w:pPr>
        <w:pStyle w:val="para10"/>
      </w:pPr>
      <w:r/>
    </w:p>
    <w:p>
      <w:pPr>
        <w:pStyle w:val="para10"/>
      </w:pPr>
      <w:r>
        <w:t>Конструктор завжди є, навіть якщо не визначений. Запускається при створення об’єкту. Може приймати параметри. Не повертає жодних значень.</w:t>
      </w:r>
    </w:p>
    <w:p>
      <w:pPr>
        <w:pStyle w:val="para10"/>
      </w:pPr>
      <w:r>
        <w:t>Джерело: методичні вказівки.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11"/>
      <w:type w:val="nextPage"/>
      <w:pgSz w:h="16838" w:w="11906"/>
      <w:pgMar w:left="1440" w:top="1440" w:right="1440" w:bottom="1440" w:header="708" w:footer="0"/>
      <w:paperSrc w:first="0" w:other="0" a="0" b="0"/>
      <w:pgNumType w:fmt="decimal"/>
      <w:tmGutter w:val="3"/>
      <w:mirrorMargins w:val="0"/>
      <w:tmSection w:h="-2">
        <w:tmHeader w:id="0" w:h="0" edge="708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default"/>
  </w:font>
  <w:font w:name="Calibri">
    <w:panose1 w:val="020F0502020204030204"/>
    <w:charset w:val="00"/>
    <w:family w:val="swiss"/>
    <w:pitch w:val="default"/>
  </w:font>
  <w:font w:name="Calibri Light">
    <w:panose1 w:val="020F0302020204030204"/>
    <w:charset w:val="00"/>
    <w:family w:val="swiss"/>
    <w:pitch w:val="default"/>
  </w:font>
  <w:font w:name="Cascadia Code">
    <w:panose1 w:val="020B0609020000020004"/>
    <w:charset w:val="00"/>
    <w:family w:val="modern"/>
    <w:pitch w:val="default"/>
  </w:font>
  <w:font w:name="Consolas">
    <w:panose1 w:val="020B0609020204030204"/>
    <w:charset w:val="00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20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ий список 1"/>
    <w:lvl w:ilvl="0">
      <w:start w:val="1"/>
      <w:numFmt w:val="decimal"/>
      <w:suff w:val="tab"/>
      <w:lvlText w:val="%1.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2">
    <w:multiLevelType w:val="hybridMultilevel"/>
    <w:name w:val="Нумерований список 2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abstractNum w:abstractNumId="3">
    <w:multiLevelType w:val="hybridMultilevel"/>
    <w:name w:val="Нумерований список 3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4">
    <w:multiLevelType w:val="hybridMultilevel"/>
    <w:name w:val="Нумерований список 4"/>
    <w:lvl w:ilvl="0">
      <w:numFmt w:val="bullet"/>
      <w:suff w:val="tab"/>
      <w:lvlText w:val="-"/>
      <w:lvlJc w:val="left"/>
      <w:pPr>
        <w:ind w:left="851" w:hanging="0"/>
      </w:pPr>
      <w:rPr>
        <w:rFonts w:ascii="Times New Roman" w:hAnsi="Times New Roman" w:eastAsia="Times New Roman" w:cs="Times New Roman"/>
      </w:rPr>
    </w:lvl>
    <w:lvl w:ilvl="1">
      <w:numFmt w:val="bullet"/>
      <w:suff w:val="tab"/>
      <w:lvlText w:val="o"/>
      <w:lvlJc w:val="left"/>
      <w:pPr>
        <w:ind w:left="1571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2291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3011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731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4451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5171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891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611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Нумерований список 5"/>
    <w:lvl w:ilvl="0">
      <w:start w:val="1"/>
      <w:numFmt w:val="decimal"/>
      <w:suff w:val="tab"/>
      <w:lvlText w:val="%1)"/>
      <w:lvlJc w:val="left"/>
      <w:pPr>
        <w:ind w:left="851" w:hanging="0"/>
      </w:pPr>
    </w:lvl>
    <w:lvl w:ilvl="1">
      <w:start w:val="1"/>
      <w:numFmt w:val="lowerLetter"/>
      <w:suff w:val="tab"/>
      <w:lvlText w:val="%2."/>
      <w:lvlJc w:val="left"/>
      <w:pPr>
        <w:ind w:left="1571" w:hanging="0"/>
      </w:pPr>
    </w:lvl>
    <w:lvl w:ilvl="2">
      <w:start w:val="1"/>
      <w:numFmt w:val="lowerRoman"/>
      <w:suff w:val="tab"/>
      <w:lvlText w:val="%3."/>
      <w:lvlJc w:val="right"/>
      <w:pPr>
        <w:ind w:left="2471" w:hanging="0"/>
      </w:pPr>
    </w:lvl>
    <w:lvl w:ilvl="3">
      <w:start w:val="1"/>
      <w:numFmt w:val="decimal"/>
      <w:suff w:val="tab"/>
      <w:lvlText w:val="%4."/>
      <w:lvlJc w:val="left"/>
      <w:pPr>
        <w:ind w:left="3011" w:hanging="0"/>
      </w:pPr>
    </w:lvl>
    <w:lvl w:ilvl="4">
      <w:start w:val="1"/>
      <w:numFmt w:val="lowerLetter"/>
      <w:suff w:val="tab"/>
      <w:lvlText w:val="%5."/>
      <w:lvlJc w:val="left"/>
      <w:pPr>
        <w:ind w:left="3731" w:hanging="0"/>
      </w:pPr>
    </w:lvl>
    <w:lvl w:ilvl="5">
      <w:start w:val="1"/>
      <w:numFmt w:val="lowerRoman"/>
      <w:suff w:val="tab"/>
      <w:lvlText w:val="%6."/>
      <w:lvlJc w:val="right"/>
      <w:pPr>
        <w:ind w:left="4631" w:hanging="0"/>
      </w:pPr>
    </w:lvl>
    <w:lvl w:ilvl="6">
      <w:start w:val="1"/>
      <w:numFmt w:val="decimal"/>
      <w:suff w:val="tab"/>
      <w:lvlText w:val="%7."/>
      <w:lvlJc w:val="left"/>
      <w:pPr>
        <w:ind w:left="5171" w:hanging="0"/>
      </w:pPr>
    </w:lvl>
    <w:lvl w:ilvl="7">
      <w:start w:val="1"/>
      <w:numFmt w:val="lowerLetter"/>
      <w:suff w:val="tab"/>
      <w:lvlText w:val="%8."/>
      <w:lvlJc w:val="left"/>
      <w:pPr>
        <w:ind w:left="5891" w:hanging="0"/>
      </w:pPr>
    </w:lvl>
    <w:lvl w:ilvl="8">
      <w:start w:val="1"/>
      <w:numFmt w:val="lowerRoman"/>
      <w:suff w:val="tab"/>
      <w:lvlText w:val="%9."/>
      <w:lvlJc w:val="right"/>
      <w:pPr>
        <w:ind w:left="6791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851"/>
  <w:autoHyphenation w:val="0"/>
  <w:doNotShadeFormData w:val="0"/>
  <w:captions>
    <w:caption w:name="Таблиця" w:pos="below" w:numFmt="decimal"/>
    <w:caption w:name="Малюнок" w:pos="below" w:numFmt="decimal"/>
    <w:caption w:name="Зображення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28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47298303" w:val="1224" w:fileVer="342" w:fileVerOS="4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E:\University-Universytet\32KP Konstrujuvannja program\3\KNT-122_Onyshchenko_Variant-19_PR3.pdf" map="1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uk-ua" w:eastAsia="en-us" w:bidi="ar-sa"/>
      </w:rPr>
    </w:rPrDefault>
    <w:pPrDefault>
      <w:pPr>
        <w:ind w:firstLine="851"/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8"/>
      <w:szCs w:val="28"/>
      <w:lang w:eastAsia="uk-ua"/>
    </w:rPr>
  </w:style>
  <w:style w:type="paragraph" w:styleId="para1">
    <w:name w:val="heading 1"/>
    <w:qFormat/>
    <w:basedOn w:val="para0"/>
    <w:next w:val="para0"/>
    <w:pPr>
      <w:keepNext/>
      <w:outlineLvl w:val="0"/>
      <w:keepLines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/>
      <w:keepNext/>
      <w:outlineLvl w:val="1"/>
      <w:keepLines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para3">
    <w:name w:val="heading 3"/>
    <w:qFormat/>
    <w:basedOn w:val="para0"/>
    <w:next w:val="para0"/>
    <w:pPr>
      <w:spacing w:before="40"/>
      <w:keepNext/>
      <w:outlineLvl w:val="2"/>
      <w:keepLines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para4">
    <w:name w:val="TOC Heading"/>
    <w:qFormat/>
    <w:basedOn w:val="para1"/>
    <w:next w:val="para0"/>
    <w:pPr>
      <w:spacing w:line="259" w:lineRule="auto"/>
      <w:outlineLvl w:val="9"/>
    </w:pPr>
  </w:style>
  <w:style w:type="paragraph" w:styleId="para5">
    <w:name w:val="toc 2"/>
    <w:qFormat/>
    <w:basedOn w:val="para0"/>
    <w:next w:val="para0"/>
    <w:pPr>
      <w:ind w:left="22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6">
    <w:name w:val="toc 1"/>
    <w:qFormat/>
    <w:basedOn w:val="para0"/>
    <w:next w:val="para0"/>
    <w:pPr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7">
    <w:name w:val="toc 3"/>
    <w:qFormat/>
    <w:basedOn w:val="para0"/>
    <w:next w:val="para0"/>
    <w:pPr>
      <w:ind w:left="440"/>
      <w:spacing w:after="100" w:line="259" w:lineRule="auto"/>
    </w:pPr>
    <w:rPr>
      <w:rFonts w:ascii="Calibri" w:hAnsi="Calibri" w:eastAsia="Calibri"/>
      <w:sz w:val="22"/>
      <w:szCs w:val="22"/>
    </w:rPr>
  </w:style>
  <w:style w:type="paragraph" w:styleId="para8" w:customStyle="1">
    <w:name w:val="H1"/>
    <w:qFormat/>
    <w:basedOn w:val="para1"/>
    <w:next w:val="para10"/>
    <w:pPr>
      <w:ind w:firstLine="0"/>
      <w:spacing/>
      <w:jc w:val="center"/>
    </w:pPr>
    <w:rPr>
      <w:rFonts w:ascii="Times New Roman" w:hAnsi="Times New Roman" w:eastAsia="Times New Roman" w:cs="Times New Roman"/>
      <w:b/>
      <w:bCs/>
      <w:smallCaps w:percent="75"/>
      <w:color w:val="000000"/>
      <w:sz w:val="28"/>
      <w:szCs w:val="28"/>
      <w:lang w:bidi="uk-ua"/>
    </w:rPr>
  </w:style>
  <w:style w:type="paragraph" w:styleId="para9" w:customStyle="1">
    <w:name w:val="H2"/>
    <w:qFormat/>
    <w:basedOn w:val="para2"/>
    <w:next w:val="para10"/>
    <w:rPr>
      <w:rFonts w:ascii="Times New Roman" w:hAnsi="Times New Roman" w:cs="Times New Roman"/>
      <w:b/>
      <w:bCs/>
      <w:color w:val="000000"/>
      <w:sz w:val="28"/>
    </w:rPr>
  </w:style>
  <w:style w:type="paragraph" w:styleId="para10" w:customStyle="1">
    <w:name w:val="P"/>
    <w:qFormat/>
    <w:basedOn w:val="para0"/>
    <w:pPr>
      <w:spacing/>
      <w:jc w:val="both"/>
    </w:pPr>
  </w:style>
  <w:style w:type="paragraph" w:styleId="para11" w:customStyle="1">
    <w:name w:val="H3"/>
    <w:qFormat/>
    <w:basedOn w:val="para3"/>
    <w:next w:val="para10"/>
    <w:rPr>
      <w:rFonts w:ascii="Times New Roman" w:hAnsi="Times New Roman" w:cs="Times New Roman"/>
      <w:b/>
      <w:bCs/>
      <w:i/>
      <w:color w:val="auto"/>
      <w:sz w:val="28"/>
    </w:rPr>
  </w:style>
  <w:style w:type="paragraph" w:styleId="para12">
    <w:name w:val="Quote"/>
    <w:qFormat/>
    <w:basedOn w:val="para0"/>
    <w:next w:val="para0"/>
    <w:pPr>
      <w:ind w:left="864" w:right="864"/>
      <w:spacing w:before="200" w:after="160"/>
      <w:jc w:val="center"/>
    </w:pPr>
    <w:rPr>
      <w:i/>
      <w:iCs/>
      <w:color w:val="404040"/>
    </w:rPr>
  </w:style>
  <w:style w:type="paragraph" w:styleId="para13" w:customStyle="1">
    <w:name w:val="H4"/>
    <w:qFormat/>
    <w:basedOn w:val="para11"/>
    <w:next w:val="para10"/>
    <w:pPr>
      <w:outlineLvl w:val="3"/>
    </w:pPr>
  </w:style>
  <w:style w:type="paragraph" w:styleId="para14" w:customStyle="1">
    <w:name w:val="IMG"/>
    <w:qFormat/>
    <w:basedOn w:val="para10"/>
    <w:pPr>
      <w:ind w:firstLine="0"/>
      <w:spacing/>
      <w:jc w:val="center"/>
    </w:pPr>
    <w:rPr>
      <w:lang w:eastAsia="en-us"/>
    </w:rPr>
  </w:style>
  <w:style w:type="paragraph" w:styleId="para15">
    <w:name w:val="HTML Preformatted"/>
    <w:qFormat/>
    <w:basedOn w:val="para0"/>
    <w:pPr>
      <w:ind w:firstLine="0"/>
      <w:spacing w:line="240" w:lineRule="auto"/>
      <w:tabs defTabSz="851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para16" w:customStyle="1">
    <w:name w:val="H5"/>
    <w:qFormat/>
    <w:basedOn w:val="para13"/>
    <w:next w:val="para10"/>
    <w:pPr>
      <w:outlineLvl w:val="4"/>
    </w:pPr>
    <w:rPr>
      <w:smallCaps w:percent="80"/>
    </w:rPr>
  </w:style>
  <w:style w:type="paragraph" w:styleId="para17" w:customStyle="1">
    <w:name w:val="H6"/>
    <w:qFormat/>
    <w:basedOn w:val="para10"/>
    <w:next w:val="para10"/>
    <w:pPr>
      <w:outlineLvl w:val="5"/>
    </w:pPr>
    <w:rPr>
      <w:iCs/>
      <w:smallCaps w:percent="80"/>
      <w:lang w:val="en-us"/>
    </w:rPr>
  </w:style>
  <w:style w:type="paragraph" w:styleId="para18" w:customStyle="1">
    <w:name w:val="Code"/>
    <w:qFormat/>
    <w:basedOn w:val="para0"/>
    <w:next w:val="para10"/>
    <w:pPr>
      <w:ind w:firstLine="0"/>
      <w:spacing w:line="240" w:lineRule="auto"/>
    </w:pPr>
    <w:rPr>
      <w:rFonts w:ascii="Courier New" w:hAnsi="Courier New" w:cs="Cascadia Code"/>
      <w:sz w:val="21"/>
      <w:szCs w:val="24"/>
      <w:lang w:val="en-us"/>
    </w:rPr>
  </w:style>
  <w:style w:type="paragraph" w:styleId="para19">
    <w:name w:val="Endnote Text"/>
    <w:qFormat/>
    <w:basedOn w:val="para0"/>
    <w:pPr>
      <w:spacing w:line="240" w:lineRule="auto"/>
    </w:pPr>
    <w:rPr>
      <w:sz w:val="20"/>
      <w:szCs w:val="20"/>
    </w:rPr>
  </w:style>
  <w:style w:type="paragraph" w:styleId="para20">
    <w:name w:val="Head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1">
    <w:name w:val="Footer"/>
    <w:qFormat/>
    <w:basedOn w:val="para0"/>
    <w:pPr>
      <w:spacing w:line="240" w:lineRule="auto"/>
      <w:tabs defTabSz="851">
        <w:tab w:val="center" w:pos="4513" w:leader="none"/>
        <w:tab w:val="right" w:pos="9026" w:leader="none"/>
      </w:tabs>
    </w:pPr>
  </w:style>
  <w:style w:type="paragraph" w:styleId="para22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Calibri Light" w:hAnsi="Calibri Light" w:eastAsia="Calibri Light" w:cs="Calibri Light"/>
      <w:color w:val="2f5496"/>
      <w:sz w:val="32"/>
      <w:szCs w:val="32"/>
      <w:lang w:eastAsia="uk-ua"/>
    </w:rPr>
  </w:style>
  <w:style w:type="character" w:styleId="char2" w:customStyle="1">
    <w:name w:val="Заголовок 2 Знак"/>
    <w:basedOn w:val="char0"/>
    <w:rPr>
      <w:rFonts w:ascii="Calibri Light" w:hAnsi="Calibri Light" w:eastAsia="Calibri Light" w:cs="Calibri Light"/>
      <w:color w:val="2f5496"/>
      <w:sz w:val="26"/>
      <w:szCs w:val="26"/>
      <w:lang w:eastAsia="uk-ua"/>
    </w:rPr>
  </w:style>
  <w:style w:type="character" w:styleId="char3" w:customStyle="1">
    <w:name w:val="H1 Char"/>
    <w:basedOn w:val="char1"/>
    <w:rPr>
      <w:rFonts w:ascii="Times New Roman" w:hAnsi="Times New Roman" w:eastAsia="Calibri Light" w:cs="Times New Roman"/>
      <w:b/>
      <w:bCs/>
      <w:caps/>
      <w:color w:val="000000"/>
      <w:sz w:val="28"/>
      <w:szCs w:val="28"/>
      <w:lang w:eastAsia="uk-ua"/>
    </w:rPr>
  </w:style>
  <w:style w:type="character" w:styleId="char4" w:customStyle="1">
    <w:name w:val="H2 Char"/>
    <w:basedOn w:val="char2"/>
    <w:rPr>
      <w:rFonts w:ascii="Times New Roman" w:hAnsi="Times New Roman" w:eastAsia="Calibri Light" w:cs="Times New Roman"/>
      <w:b/>
      <w:bCs/>
      <w:color w:val="000000"/>
      <w:sz w:val="28"/>
      <w:szCs w:val="26"/>
      <w:lang w:eastAsia="uk-ua"/>
    </w:rPr>
  </w:style>
  <w:style w:type="character" w:styleId="char5">
    <w:name w:val="Hyperlink"/>
    <w:basedOn w:val="char0"/>
    <w:rPr>
      <w:color w:val="0563c1"/>
      <w:u w:color="auto" w:val="single"/>
    </w:rPr>
  </w:style>
  <w:style w:type="character" w:styleId="char6" w:customStyle="1">
    <w:name w:val="Заголовок 3 Знак"/>
    <w:basedOn w:val="char0"/>
    <w:rPr>
      <w:rFonts w:ascii="Calibri Light" w:hAnsi="Calibri Light" w:eastAsia="Calibri Light" w:cs="Calibri Light"/>
      <w:color w:val="1f3763"/>
      <w:sz w:val="24"/>
      <w:szCs w:val="24"/>
      <w:lang w:eastAsia="uk-ua"/>
    </w:rPr>
  </w:style>
  <w:style w:type="character" w:styleId="char7" w:customStyle="1">
    <w:name w:val="H3 Char"/>
    <w:basedOn w:val="char6"/>
    <w:rPr>
      <w:rFonts w:ascii="Times New Roman" w:hAnsi="Times New Roman" w:eastAsia="Calibri Light" w:cs="Times New Roman"/>
      <w:b/>
      <w:bCs/>
      <w:i/>
      <w:color w:val="1f3763"/>
      <w:sz w:val="28"/>
      <w:szCs w:val="24"/>
      <w:lang w:eastAsia="uk-ua"/>
    </w:rPr>
  </w:style>
  <w:style w:type="character" w:styleId="char8" w:customStyle="1">
    <w:name w:val="Цитата Знак"/>
    <w:basedOn w:val="char0"/>
    <w:rPr>
      <w:rFonts w:ascii="Times New Roman" w:hAnsi="Times New Roman" w:eastAsia="Times New Roman" w:cs="Times New Roman"/>
      <w:i/>
      <w:iCs/>
      <w:color w:val="404040"/>
      <w:sz w:val="28"/>
      <w:szCs w:val="28"/>
      <w:lang w:eastAsia="uk-ua"/>
    </w:rPr>
  </w:style>
  <w:style w:type="character" w:styleId="char9" w:customStyle="1">
    <w:name w:val="Unresolved Mention"/>
    <w:basedOn w:val="char0"/>
    <w:rPr>
      <w:color w:val="605e5c"/>
      <w:shd w:val="clear" w:fill="e1dfdd"/>
    </w:rPr>
  </w:style>
  <w:style w:type="character" w:styleId="char10" w:customStyle="1">
    <w:name w:val="H4 Знак"/>
    <w:basedOn w:val="char7"/>
    <w:rPr>
      <w:rFonts w:ascii="Times New Roman" w:hAnsi="Times New Roman" w:eastAsia="Calibri Light" w:cs="Times New Roman"/>
      <w:b/>
      <w:bCs/>
      <w:i/>
      <w:color w:val="000000"/>
      <w:sz w:val="28"/>
      <w:szCs w:val="24"/>
      <w:lang w:eastAsia="uk-ua"/>
    </w:rPr>
  </w:style>
  <w:style w:type="character" w:styleId="char11" w:customStyle="1">
    <w:name w:val="P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12" w:customStyle="1">
    <w:name w:val="IMG Знак"/>
    <w:basedOn w:val="char11"/>
    <w:rPr>
      <w:rFonts w:ascii="Times New Roman" w:hAnsi="Times New Roman" w:eastAsia="Times New Roman" w:cs="Times New Roman"/>
      <w:sz w:val="28"/>
      <w:szCs w:val="28"/>
      <w:noProof w:val="1"/>
      <w:lang w:eastAsia="uk-ua"/>
    </w:rPr>
  </w:style>
  <w:style w:type="character" w:styleId="char13" w:customStyle="1">
    <w:name w:val="Стандартний HTML Знак"/>
    <w:basedOn w:val="char0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char14">
    <w:name w:val="HTML Code"/>
    <w:basedOn w:val="char0"/>
    <w:rPr>
      <w:rFonts w:ascii="Courier New" w:hAnsi="Courier New" w:eastAsia="Times New Roman" w:cs="Courier New"/>
      <w:sz w:val="20"/>
      <w:szCs w:val="20"/>
    </w:rPr>
  </w:style>
  <w:style w:type="character" w:styleId="char15" w:customStyle="1">
    <w:name w:val="hljs-built_in"/>
    <w:basedOn w:val="char0"/>
  </w:style>
  <w:style w:type="character" w:styleId="char16" w:customStyle="1">
    <w:name w:val="hljs-function"/>
    <w:basedOn w:val="char0"/>
  </w:style>
  <w:style w:type="character" w:styleId="char17" w:customStyle="1">
    <w:name w:val="hljs-keyword"/>
    <w:basedOn w:val="char0"/>
  </w:style>
  <w:style w:type="character" w:styleId="char18" w:customStyle="1">
    <w:name w:val="hljs-title"/>
    <w:basedOn w:val="char0"/>
  </w:style>
  <w:style w:type="character" w:styleId="char19" w:customStyle="1">
    <w:name w:val="hljs-params"/>
    <w:basedOn w:val="char0"/>
  </w:style>
  <w:style w:type="character" w:styleId="char20" w:customStyle="1">
    <w:name w:val="hljs-comment"/>
    <w:basedOn w:val="char0"/>
  </w:style>
  <w:style w:type="character" w:styleId="char21" w:customStyle="1">
    <w:name w:val="H5 Знак"/>
    <w:basedOn w:val="char10"/>
    <w:rPr>
      <w:rFonts w:ascii="Times New Roman" w:hAnsi="Times New Roman" w:eastAsia="Calibri Light" w:cs="Times New Roman"/>
      <w:b/>
      <w:bCs/>
      <w:i/>
      <w:smallCaps w:percent="80"/>
      <w:color w:val="000000"/>
      <w:sz w:val="28"/>
      <w:szCs w:val="24"/>
      <w:lang w:eastAsia="uk-ua"/>
    </w:rPr>
  </w:style>
  <w:style w:type="character" w:styleId="char22" w:customStyle="1">
    <w:name w:val="H6 Знак"/>
    <w:basedOn w:val="char11"/>
    <w:rPr>
      <w:rFonts w:ascii="Times New Roman" w:hAnsi="Times New Roman" w:eastAsia="Times New Roman" w:cs="Times New Roman"/>
      <w:iCs/>
      <w:smallCaps w:percent="80"/>
      <w:sz w:val="28"/>
      <w:szCs w:val="28"/>
      <w:lang w:val="en-us" w:eastAsia="uk-ua"/>
    </w:rPr>
  </w:style>
  <w:style w:type="character" w:styleId="char23" w:customStyle="1">
    <w:name w:val="hljs-number"/>
    <w:basedOn w:val="char0"/>
  </w:style>
  <w:style w:type="character" w:styleId="char24" w:customStyle="1">
    <w:name w:val="Code Char"/>
    <w:basedOn w:val="char0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char25" w:customStyle="1">
    <w:name w:val="Текст кінцевої виноски Знак"/>
    <w:basedOn w:val="char0"/>
    <w:rPr>
      <w:rFonts w:ascii="Times New Roman" w:hAnsi="Times New Roman" w:eastAsia="Times New Roman" w:cs="Times New Roman"/>
      <w:sz w:val="20"/>
      <w:szCs w:val="20"/>
      <w:lang w:eastAsia="uk-ua"/>
    </w:rPr>
  </w:style>
  <w:style w:type="character" w:styleId="char26">
    <w:name w:val="Endnote Reference"/>
    <w:basedOn w:val="char0"/>
    <w:rPr>
      <w:vertAlign w:val="superscript"/>
    </w:rPr>
  </w:style>
  <w:style w:type="character" w:styleId="char27" w:customStyle="1">
    <w:name w:val="Верх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char28" w:customStyle="1">
    <w:name w:val="Нижній колонтитул Знак"/>
    <w:basedOn w:val="char0"/>
    <w:rPr>
      <w:rFonts w:ascii="Times New Roman" w:hAnsi="Times New Roman" w:eastAsia="Times New Roman" w:cs="Times New Roman"/>
      <w:sz w:val="28"/>
      <w:szCs w:val="28"/>
      <w:lang w:eastAsia="uk-ua"/>
    </w:rPr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Олег</cp:lastModifiedBy>
  <cp:revision>128</cp:revision>
  <cp:lastPrinted>2025-05-15T08:38:59Z</cp:lastPrinted>
  <dcterms:created xsi:type="dcterms:W3CDTF">2023-09-05T08:38:00Z</dcterms:created>
  <dcterms:modified xsi:type="dcterms:W3CDTF">2025-05-15T08:38:23Z</dcterms:modified>
</cp:coreProperties>
</file>