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BA77C2">
      <w:pPr>
        <w:pStyle w:val="14"/>
        <w:ind w:firstLine="0"/>
        <w:jc w:val="center"/>
        <w:rPr>
          <w:b/>
        </w:rPr>
      </w:pPr>
      <w:r>
        <w:rPr>
          <w:b/>
        </w:rPr>
        <w:t>Міністерство освіти і науки України</w:t>
      </w:r>
    </w:p>
    <w:p w14:paraId="78BCB74F">
      <w:pPr>
        <w:pStyle w:val="14"/>
        <w:ind w:firstLine="0"/>
        <w:jc w:val="center"/>
        <w:rPr>
          <w:b/>
        </w:rPr>
      </w:pPr>
      <w:r>
        <w:rPr>
          <w:b/>
        </w:rPr>
        <w:t>Національний університет «Запорізька політехніка»</w:t>
      </w:r>
    </w:p>
    <w:p w14:paraId="0877CF93">
      <w:pPr>
        <w:pStyle w:val="14"/>
        <w:ind w:firstLine="0"/>
        <w:jc w:val="right"/>
      </w:pPr>
      <w:r>
        <w:t>Кафедра програмних засобів</w:t>
      </w:r>
    </w:p>
    <w:p w14:paraId="7154B77E">
      <w:pPr>
        <w:pStyle w:val="14"/>
        <w:ind w:firstLine="0"/>
      </w:pPr>
    </w:p>
    <w:p w14:paraId="70CE8EB0">
      <w:pPr>
        <w:pStyle w:val="14"/>
        <w:ind w:firstLine="0"/>
      </w:pPr>
    </w:p>
    <w:p w14:paraId="31BF9B21">
      <w:pPr>
        <w:pStyle w:val="14"/>
        <w:ind w:firstLine="0"/>
      </w:pPr>
    </w:p>
    <w:p w14:paraId="26BEFC55">
      <w:pPr>
        <w:pStyle w:val="14"/>
        <w:ind w:firstLine="0"/>
        <w:jc w:val="center"/>
      </w:pPr>
      <w:r>
        <w:t>ЗВІТ</w:t>
      </w:r>
    </w:p>
    <w:p w14:paraId="7674FFF1">
      <w:pPr>
        <w:pStyle w:val="14"/>
        <w:ind w:firstLine="0"/>
        <w:jc w:val="center"/>
      </w:pPr>
      <w:r>
        <w:t>Дисципліна «Безпека та захист програм і даних»</w:t>
      </w:r>
    </w:p>
    <w:p w14:paraId="0E61AF0F">
      <w:pPr>
        <w:pStyle w:val="14"/>
        <w:tabs>
          <w:tab w:val="left" w:pos="2185"/>
          <w:tab w:val="center" w:pos="4535"/>
        </w:tabs>
        <w:ind w:firstLine="0"/>
        <w:rPr>
          <w:rFonts w:hint="default"/>
          <w:lang w:val="uk-UA"/>
        </w:rPr>
      </w:pPr>
      <w:r>
        <w:tab/>
      </w:r>
      <w:r>
        <w:tab/>
      </w:r>
      <w:r>
        <w:t>Робота №</w:t>
      </w:r>
      <w:r>
        <w:rPr>
          <w:rFonts w:hint="default"/>
          <w:lang w:val="uk-UA"/>
        </w:rPr>
        <w:t>4</w:t>
      </w:r>
    </w:p>
    <w:p w14:paraId="1E4C89D6">
      <w:pPr>
        <w:pStyle w:val="14"/>
        <w:ind w:firstLine="0"/>
        <w:jc w:val="center"/>
      </w:pPr>
      <w:r>
        <w:t>Тема «</w:t>
      </w:r>
      <w:r>
        <w:rPr>
          <w:lang w:val="uk-UA"/>
        </w:rPr>
        <w:t>Дослідження</w:t>
      </w:r>
      <w:r>
        <w:rPr>
          <w:rFonts w:hint="default"/>
          <w:lang w:val="uk-UA"/>
        </w:rPr>
        <w:t xml:space="preserve"> роботи програм-моніторів</w:t>
      </w:r>
      <w:r>
        <w:t>»</w:t>
      </w:r>
    </w:p>
    <w:p w14:paraId="287A8446">
      <w:pPr>
        <w:pStyle w:val="14"/>
        <w:ind w:firstLine="0"/>
        <w:jc w:val="center"/>
      </w:pPr>
    </w:p>
    <w:p w14:paraId="309BFAB1">
      <w:pPr>
        <w:pStyle w:val="14"/>
      </w:pPr>
    </w:p>
    <w:p w14:paraId="1447F611">
      <w:pPr>
        <w:pStyle w:val="14"/>
      </w:pPr>
    </w:p>
    <w:p w14:paraId="29F5B4A6">
      <w:pPr>
        <w:pStyle w:val="14"/>
      </w:pPr>
    </w:p>
    <w:p w14:paraId="54E43136">
      <w:pPr>
        <w:pStyle w:val="14"/>
      </w:pPr>
    </w:p>
    <w:p w14:paraId="05F52E92">
      <w:pPr>
        <w:pStyle w:val="14"/>
      </w:pPr>
    </w:p>
    <w:p w14:paraId="62765820">
      <w:pPr>
        <w:pStyle w:val="14"/>
      </w:pPr>
    </w:p>
    <w:p w14:paraId="3644F026">
      <w:pPr>
        <w:pStyle w:val="14"/>
      </w:pPr>
    </w:p>
    <w:p w14:paraId="7D15CA45">
      <w:pPr>
        <w:pStyle w:val="14"/>
      </w:pPr>
      <w:r>
        <w:t>Виконав варіант 19</w:t>
      </w:r>
    </w:p>
    <w:p w14:paraId="3062374D">
      <w:pPr>
        <w:pStyle w:val="14"/>
      </w:pPr>
      <w:r>
        <w:t xml:space="preserve">Студент КНТ-122 </w:t>
      </w:r>
      <w:r>
        <w:tab/>
      </w:r>
      <w:r>
        <w:tab/>
      </w:r>
      <w:r>
        <w:tab/>
      </w:r>
      <w:r>
        <w:tab/>
      </w:r>
      <w:r>
        <w:tab/>
      </w:r>
      <w:r>
        <w:t>Онищенко О.А.</w:t>
      </w:r>
    </w:p>
    <w:p w14:paraId="285F653F">
      <w:pPr>
        <w:pStyle w:val="14"/>
      </w:pPr>
    </w:p>
    <w:p w14:paraId="0EB00073">
      <w:pPr>
        <w:pStyle w:val="14"/>
      </w:pPr>
      <w:r>
        <w:t>Прийняли</w:t>
      </w:r>
    </w:p>
    <w:p w14:paraId="1D14FE99">
      <w:pPr>
        <w:pStyle w:val="14"/>
      </w:pPr>
      <w:r>
        <w:t xml:space="preserve">Викладач </w:t>
      </w:r>
      <w:r>
        <w:tab/>
      </w:r>
      <w:r>
        <w:tab/>
      </w:r>
      <w:r>
        <w:tab/>
      </w:r>
      <w:r>
        <w:tab/>
      </w:r>
      <w:r>
        <w:tab/>
      </w:r>
      <w:r>
        <w:tab/>
      </w:r>
      <w:r>
        <w:tab/>
      </w:r>
      <w:r>
        <w:t>Качан О.І.</w:t>
      </w:r>
    </w:p>
    <w:p w14:paraId="2F7BA40B">
      <w:pPr>
        <w:pStyle w:val="14"/>
      </w:pPr>
    </w:p>
    <w:p w14:paraId="530763DB">
      <w:pPr>
        <w:pStyle w:val="14"/>
      </w:pPr>
    </w:p>
    <w:p w14:paraId="7103735B">
      <w:pPr>
        <w:pStyle w:val="14"/>
      </w:pPr>
    </w:p>
    <w:p w14:paraId="2908AD33">
      <w:pPr>
        <w:pStyle w:val="14"/>
      </w:pPr>
    </w:p>
    <w:p w14:paraId="4B6DE45F">
      <w:pPr>
        <w:pStyle w:val="14"/>
        <w:tabs>
          <w:tab w:val="left" w:pos="1986"/>
          <w:tab w:val="left" w:pos="4196"/>
          <w:tab w:val="center" w:pos="4961"/>
        </w:tabs>
        <w:ind w:firstLine="0"/>
      </w:pPr>
      <w:r>
        <w:tab/>
      </w:r>
      <w:r>
        <w:tab/>
      </w:r>
      <w:r>
        <w:tab/>
      </w:r>
      <w:r>
        <w:t>2025</w:t>
      </w:r>
    </w:p>
    <w:p w14:paraId="29B5DB03">
      <w:pPr>
        <w:rPr>
          <w:rFonts w:ascii="Times New Roman" w:hAnsi="Times New Roman"/>
          <w:sz w:val="28"/>
        </w:rPr>
      </w:pPr>
      <w:r>
        <w:br w:type="page"/>
      </w:r>
    </w:p>
    <w:p w14:paraId="736B3CC5">
      <w:pPr>
        <w:pStyle w:val="15"/>
      </w:pPr>
      <w:r>
        <w:t>Мета</w:t>
      </w:r>
    </w:p>
    <w:p w14:paraId="4A0F7EDC">
      <w:pPr>
        <w:pStyle w:val="14"/>
        <w:rPr>
          <w:rFonts w:hint="default"/>
          <w:lang w:val="uk-UA"/>
        </w:rPr>
      </w:pPr>
    </w:p>
    <w:p w14:paraId="2D2CE4AF">
      <w:pPr>
        <w:pStyle w:val="14"/>
        <w:rPr>
          <w:rFonts w:hint="default"/>
          <w:lang w:val="uk-UA"/>
        </w:rPr>
      </w:pPr>
      <w:r>
        <w:rPr>
          <w:rFonts w:hint="default"/>
          <w:lang w:val="uk-UA"/>
        </w:rPr>
        <w:t>Ознайомитися на практиці з основними програмними засобами, що використовуються зламниками для аналізу роботи захищеного програмного забезпечення. Навчитися обирати програмні засоби для аналізу системи захисту програм.</w:t>
      </w:r>
    </w:p>
    <w:p w14:paraId="3F349EE7">
      <w:pPr>
        <w:pStyle w:val="14"/>
      </w:pPr>
    </w:p>
    <w:p w14:paraId="21C224F1">
      <w:pPr>
        <w:pStyle w:val="15"/>
      </w:pPr>
      <w:r>
        <w:t>Контрольні питання</w:t>
      </w:r>
    </w:p>
    <w:p w14:paraId="02068EC1">
      <w:pPr>
        <w:pStyle w:val="21"/>
        <w:bidi w:val="0"/>
        <w:rPr>
          <w:rFonts w:hint="default"/>
          <w:lang w:val="uk-UA"/>
        </w:rPr>
      </w:pPr>
      <w:r>
        <w:rPr>
          <w:lang w:val="uk-UA"/>
        </w:rPr>
        <w:t>Навести</w:t>
      </w:r>
      <w:r>
        <w:rPr>
          <w:rFonts w:hint="default"/>
          <w:lang w:val="uk-UA"/>
        </w:rPr>
        <w:t xml:space="preserve"> загальний порядок здійснення зламу захисту</w:t>
      </w:r>
    </w:p>
    <w:p w14:paraId="1CCF83D8">
      <w:pPr>
        <w:pStyle w:val="14"/>
        <w:rPr>
          <w:rFonts w:hint="default"/>
          <w:lang w:val="uk-UA"/>
        </w:rPr>
      </w:pPr>
    </w:p>
    <w:p w14:paraId="4C9A7E9F">
      <w:pPr>
        <w:pStyle w:val="14"/>
        <w:rPr>
          <w:rFonts w:hint="default"/>
          <w:lang w:val="uk-UA"/>
        </w:rPr>
      </w:pPr>
      <w:r>
        <w:rPr>
          <w:rFonts w:hint="default"/>
          <w:lang w:val="uk-UA"/>
        </w:rPr>
        <w:t>Загалом етапами злами захисту є такі кроки:</w:t>
      </w:r>
    </w:p>
    <w:p w14:paraId="7D895645">
      <w:pPr>
        <w:pStyle w:val="14"/>
        <w:rPr>
          <w:rFonts w:hint="default"/>
          <w:lang w:val="uk-UA"/>
        </w:rPr>
      </w:pPr>
    </w:p>
    <w:p w14:paraId="39D8CF09">
      <w:pPr>
        <w:pStyle w:val="14"/>
        <w:numPr>
          <w:ilvl w:val="0"/>
          <w:numId w:val="2"/>
        </w:numPr>
        <w:rPr>
          <w:rFonts w:hint="default"/>
          <w:lang w:val="uk-UA"/>
        </w:rPr>
      </w:pPr>
      <w:r>
        <w:rPr>
          <w:rFonts w:hint="default"/>
          <w:lang w:val="uk-UA"/>
        </w:rPr>
        <w:t>Розвідка: збір інформації про програму;</w:t>
      </w:r>
    </w:p>
    <w:p w14:paraId="7BB6E4CF">
      <w:pPr>
        <w:pStyle w:val="14"/>
        <w:numPr>
          <w:ilvl w:val="0"/>
          <w:numId w:val="2"/>
        </w:numPr>
        <w:rPr>
          <w:rFonts w:hint="default"/>
          <w:lang w:val="uk-UA"/>
        </w:rPr>
      </w:pPr>
      <w:r>
        <w:rPr>
          <w:rFonts w:hint="default"/>
          <w:lang w:val="uk-UA"/>
        </w:rPr>
        <w:t>Статичний аналіз вивчення коду, дизасемблювання;</w:t>
      </w:r>
    </w:p>
    <w:p w14:paraId="5EF771D6">
      <w:pPr>
        <w:pStyle w:val="14"/>
        <w:numPr>
          <w:ilvl w:val="0"/>
          <w:numId w:val="2"/>
        </w:numPr>
        <w:rPr>
          <w:rFonts w:hint="default"/>
          <w:lang w:val="uk-UA"/>
        </w:rPr>
      </w:pPr>
      <w:r>
        <w:rPr>
          <w:rFonts w:hint="default"/>
          <w:lang w:val="uk-UA"/>
        </w:rPr>
        <w:t>Динамічний аналіз: запуск програми в пісочниці;</w:t>
      </w:r>
    </w:p>
    <w:p w14:paraId="1A132CF6">
      <w:pPr>
        <w:pStyle w:val="14"/>
        <w:numPr>
          <w:ilvl w:val="0"/>
          <w:numId w:val="2"/>
        </w:numPr>
        <w:rPr>
          <w:rFonts w:hint="default"/>
          <w:lang w:val="uk-UA"/>
        </w:rPr>
      </w:pPr>
      <w:r>
        <w:rPr>
          <w:rFonts w:hint="default"/>
          <w:lang w:val="uk-UA"/>
        </w:rPr>
        <w:t>Користання: використання вразливостей для обходу перевірок;</w:t>
      </w:r>
    </w:p>
    <w:p w14:paraId="0E96738F">
      <w:pPr>
        <w:pStyle w:val="14"/>
        <w:numPr>
          <w:ilvl w:val="0"/>
          <w:numId w:val="2"/>
        </w:numPr>
        <w:rPr>
          <w:rFonts w:hint="default"/>
          <w:lang w:val="uk-UA"/>
        </w:rPr>
      </w:pPr>
      <w:r>
        <w:rPr>
          <w:rFonts w:hint="default"/>
          <w:lang w:val="uk-UA"/>
        </w:rPr>
        <w:t>Чистка: створення автоматичного обходу (“патчу”).</w:t>
      </w:r>
    </w:p>
    <w:p w14:paraId="0BCF2347">
      <w:pPr>
        <w:pStyle w:val="14"/>
        <w:rPr>
          <w:rFonts w:hint="default"/>
          <w:lang w:val="uk-UA"/>
        </w:rPr>
      </w:pPr>
    </w:p>
    <w:p w14:paraId="0992CCE5">
      <w:pPr>
        <w:pStyle w:val="21"/>
        <w:bidi w:val="0"/>
        <w:rPr>
          <w:rFonts w:hint="default"/>
          <w:lang w:val="uk-UA"/>
        </w:rPr>
      </w:pPr>
      <w:r>
        <w:rPr>
          <w:rFonts w:hint="default"/>
          <w:lang w:val="uk-UA"/>
        </w:rPr>
        <w:t>Охарактеризувати програми-монітори звернень до файлів та їх призначення</w:t>
      </w:r>
    </w:p>
    <w:p w14:paraId="2C351AF0">
      <w:pPr>
        <w:pStyle w:val="14"/>
        <w:rPr>
          <w:rFonts w:hint="default"/>
          <w:lang w:val="uk-UA"/>
        </w:rPr>
      </w:pPr>
    </w:p>
    <w:p w14:paraId="3EABAA19">
      <w:pPr>
        <w:pStyle w:val="14"/>
        <w:rPr>
          <w:rFonts w:hint="default"/>
          <w:lang w:val="uk-UA"/>
        </w:rPr>
      </w:pPr>
      <w:r>
        <w:rPr>
          <w:rFonts w:hint="default"/>
          <w:lang w:val="uk-UA"/>
        </w:rPr>
        <w:t>Такі програми є інструментами динамічного аналізу. Вони зазвичай є засобами з графічним користувацьким інтерфейсом, у якому показано які програми запущено, їх шлях та іншу корисну інформацію. Також такі програми можуть виводити журнал дій з програмами.</w:t>
      </w:r>
    </w:p>
    <w:p w14:paraId="639150CF">
      <w:pPr>
        <w:pStyle w:val="14"/>
        <w:rPr>
          <w:rFonts w:hint="default"/>
          <w:lang w:val="uk-UA"/>
        </w:rPr>
      </w:pPr>
      <w:r>
        <w:rPr>
          <w:rFonts w:hint="default"/>
          <w:lang w:val="uk-UA"/>
        </w:rPr>
        <w:t xml:space="preserve">Джерело: </w:t>
      </w:r>
      <w:r>
        <w:rPr>
          <w:rFonts w:hint="default"/>
          <w:lang w:val="uk-UA"/>
        </w:rPr>
        <w:fldChar w:fldCharType="begin"/>
      </w:r>
      <w:r>
        <w:rPr>
          <w:rFonts w:hint="default"/>
          <w:lang w:val="uk-UA"/>
        </w:rPr>
        <w:instrText xml:space="preserve"> HYPERLINK "https://ukrbanki.com.ua/blog/2019/12/17/uk/dejstvie-programa-monitoringu-dostupu-do-fajliv-i-papok-na-serveri.html" </w:instrText>
      </w:r>
      <w:r>
        <w:rPr>
          <w:rFonts w:hint="default"/>
          <w:lang w:val="uk-UA"/>
        </w:rPr>
        <w:fldChar w:fldCharType="separate"/>
      </w:r>
      <w:r>
        <w:rPr>
          <w:rStyle w:val="9"/>
          <w:rFonts w:hint="default"/>
          <w:lang w:val="uk-UA"/>
        </w:rPr>
        <w:t>https://ukrbanki.com.ua/blog/2019/12/17/uk/dejstvie-programa-monitoringu-dostupu-do-fajliv-i-papok-na-serveri.html</w:t>
      </w:r>
      <w:r>
        <w:rPr>
          <w:rFonts w:hint="default"/>
          <w:lang w:val="uk-UA"/>
        </w:rPr>
        <w:fldChar w:fldCharType="end"/>
      </w:r>
      <w:r>
        <w:rPr>
          <w:rFonts w:hint="default"/>
          <w:lang w:val="uk-UA"/>
        </w:rPr>
        <w:t>.</w:t>
      </w:r>
    </w:p>
    <w:p w14:paraId="7883EF0C">
      <w:pPr>
        <w:pStyle w:val="14"/>
        <w:rPr>
          <w:rFonts w:hint="default"/>
          <w:lang w:val="uk-UA"/>
        </w:rPr>
      </w:pPr>
    </w:p>
    <w:p w14:paraId="7D5398DE">
      <w:pPr>
        <w:pStyle w:val="21"/>
        <w:bidi w:val="0"/>
        <w:rPr>
          <w:rFonts w:hint="default"/>
          <w:lang w:val="uk-UA"/>
        </w:rPr>
      </w:pPr>
      <w:r>
        <w:rPr>
          <w:rFonts w:hint="default"/>
          <w:lang w:val="uk-UA"/>
        </w:rPr>
        <w:t>Дати характеристику програмам стеження за системним реєстром. Їх використання для аналізу систем захисту</w:t>
      </w:r>
    </w:p>
    <w:p w14:paraId="284E25EB">
      <w:pPr>
        <w:pStyle w:val="14"/>
        <w:bidi w:val="0"/>
        <w:rPr>
          <w:rFonts w:hint="default"/>
          <w:lang w:val="uk-UA"/>
        </w:rPr>
      </w:pPr>
    </w:p>
    <w:p w14:paraId="6187DCDF">
      <w:pPr>
        <w:pStyle w:val="14"/>
        <w:bidi w:val="0"/>
        <w:rPr>
          <w:rFonts w:hint="default"/>
          <w:lang w:val="uk-UA"/>
        </w:rPr>
      </w:pPr>
      <w:r>
        <w:rPr>
          <w:rFonts w:hint="default"/>
          <w:lang w:val="uk-UA"/>
        </w:rPr>
        <w:t>Стеження за реєстром потрібно аби очищати його від старих чи більше не використовуваних правил. Такі програми можуть використовуватися для аналізу систем захисту шляхом підлаштування правил або пошуку старих правил для застосунків і їх налаштувань.</w:t>
      </w:r>
    </w:p>
    <w:p w14:paraId="64A6A996">
      <w:pPr>
        <w:pStyle w:val="14"/>
        <w:bidi w:val="0"/>
        <w:rPr>
          <w:rFonts w:hint="default"/>
          <w:lang w:val="uk-UA"/>
        </w:rPr>
      </w:pPr>
      <w:r>
        <w:rPr>
          <w:rFonts w:hint="default"/>
          <w:lang w:val="uk-UA"/>
        </w:rPr>
        <w:t xml:space="preserve">Джерело: </w:t>
      </w:r>
      <w:r>
        <w:rPr>
          <w:rFonts w:hint="default"/>
          <w:lang w:val="uk-UA"/>
        </w:rPr>
        <w:fldChar w:fldCharType="begin"/>
      </w:r>
      <w:r>
        <w:rPr>
          <w:rFonts w:hint="default"/>
          <w:lang w:val="uk-UA"/>
        </w:rPr>
        <w:instrText xml:space="preserve"> HYPERLINK "https://www.geeksforgeeks.org/operating-systems/windows-registry/" </w:instrText>
      </w:r>
      <w:r>
        <w:rPr>
          <w:rFonts w:hint="default"/>
          <w:lang w:val="uk-UA"/>
        </w:rPr>
        <w:fldChar w:fldCharType="separate"/>
      </w:r>
      <w:r>
        <w:rPr>
          <w:rStyle w:val="9"/>
          <w:rFonts w:hint="default"/>
          <w:lang w:val="uk-UA"/>
        </w:rPr>
        <w:t>https://www.geeksforgeeks.org/operating-systems/windows-registry/</w:t>
      </w:r>
      <w:r>
        <w:rPr>
          <w:rFonts w:hint="default"/>
          <w:lang w:val="uk-UA"/>
        </w:rPr>
        <w:fldChar w:fldCharType="end"/>
      </w:r>
      <w:r>
        <w:rPr>
          <w:rFonts w:hint="default"/>
          <w:lang w:val="uk-UA"/>
        </w:rPr>
        <w:t>.</w:t>
      </w:r>
    </w:p>
    <w:p w14:paraId="0BE8C984">
      <w:pPr>
        <w:pStyle w:val="14"/>
        <w:rPr>
          <w:rFonts w:hint="default"/>
          <w:lang w:val="en-US"/>
        </w:rPr>
      </w:pPr>
    </w:p>
    <w:p w14:paraId="3A6BC465">
      <w:pPr>
        <w:pStyle w:val="15"/>
      </w:pPr>
      <w:r>
        <w:t>Виконання</w:t>
      </w:r>
    </w:p>
    <w:p w14:paraId="2B9E9F24">
      <w:pPr>
        <w:pStyle w:val="21"/>
        <w:bidi w:val="0"/>
        <w:rPr>
          <w:lang w:val="uk-UA"/>
        </w:rPr>
      </w:pPr>
      <w:r>
        <w:rPr>
          <w:lang w:val="uk-UA"/>
        </w:rPr>
        <w:t>Процес</w:t>
      </w:r>
    </w:p>
    <w:p w14:paraId="47ABAD9D">
      <w:pPr>
        <w:pStyle w:val="14"/>
        <w:rPr>
          <w:lang w:val="uk-UA"/>
        </w:rPr>
      </w:pPr>
    </w:p>
    <w:p w14:paraId="485B2AB2">
      <w:pPr>
        <w:pStyle w:val="24"/>
        <w:bidi w:val="0"/>
      </w:pPr>
      <w:r>
        <w:drawing>
          <wp:inline distT="0" distB="0" distL="114300" distR="114300">
            <wp:extent cx="5753100" cy="61849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753100" cy="6184900"/>
                    </a:xfrm>
                    <a:prstGeom prst="rect">
                      <a:avLst/>
                    </a:prstGeom>
                    <a:noFill/>
                    <a:ln>
                      <a:noFill/>
                    </a:ln>
                  </pic:spPr>
                </pic:pic>
              </a:graphicData>
            </a:graphic>
          </wp:inline>
        </w:drawing>
      </w:r>
    </w:p>
    <w:p w14:paraId="3D55B23A">
      <w:pPr>
        <w:pStyle w:val="24"/>
        <w:bidi w:val="0"/>
        <w:rPr>
          <w:rFonts w:hint="default"/>
          <w:lang w:val="uk-UA"/>
        </w:rPr>
      </w:pPr>
      <w:r>
        <w:rPr>
          <w:rFonts w:hint="default"/>
          <w:lang w:val="uk-UA"/>
        </w:rPr>
        <w:t>Рисунок 1.1 - Дослідження реєстру</w:t>
      </w:r>
      <w:bookmarkStart w:id="0" w:name="_GoBack"/>
      <w:bookmarkEnd w:id="0"/>
    </w:p>
    <w:p w14:paraId="4CA7D6E0">
      <w:pPr>
        <w:pStyle w:val="24"/>
        <w:bidi w:val="0"/>
        <w:rPr>
          <w:rFonts w:hint="default"/>
          <w:lang w:val="uk-UA"/>
        </w:rPr>
      </w:pPr>
    </w:p>
    <w:p w14:paraId="036D0B27">
      <w:pPr>
        <w:pStyle w:val="24"/>
        <w:bidi w:val="0"/>
      </w:pPr>
      <w:r>
        <w:drawing>
          <wp:inline distT="0" distB="0" distL="114300" distR="114300">
            <wp:extent cx="5753100" cy="61849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753100" cy="6184900"/>
                    </a:xfrm>
                    <a:prstGeom prst="rect">
                      <a:avLst/>
                    </a:prstGeom>
                    <a:noFill/>
                    <a:ln>
                      <a:noFill/>
                    </a:ln>
                  </pic:spPr>
                </pic:pic>
              </a:graphicData>
            </a:graphic>
          </wp:inline>
        </w:drawing>
      </w:r>
    </w:p>
    <w:p w14:paraId="1AC33F3C">
      <w:pPr>
        <w:pStyle w:val="24"/>
        <w:bidi w:val="0"/>
        <w:rPr>
          <w:rFonts w:hint="default"/>
          <w:lang w:val="uk-UA"/>
        </w:rPr>
      </w:pPr>
      <w:r>
        <w:rPr>
          <w:rFonts w:hint="default"/>
          <w:lang w:val="uk-UA"/>
        </w:rPr>
        <w:t>Рисунок 1.2 - Дослідження дисків</w:t>
      </w:r>
    </w:p>
    <w:p w14:paraId="4FB48278">
      <w:pPr>
        <w:pStyle w:val="24"/>
        <w:bidi w:val="0"/>
        <w:rPr>
          <w:rFonts w:hint="default"/>
          <w:lang w:val="uk-UA"/>
        </w:rPr>
      </w:pPr>
    </w:p>
    <w:p w14:paraId="5605338E">
      <w:pPr>
        <w:pStyle w:val="24"/>
        <w:bidi w:val="0"/>
        <w:rPr>
          <w:rFonts w:hint="default"/>
          <w:lang w:val="uk-UA"/>
        </w:rPr>
      </w:pPr>
      <w:r>
        <w:drawing>
          <wp:inline distT="0" distB="0" distL="114300" distR="114300">
            <wp:extent cx="5752465" cy="6183630"/>
            <wp:effectExtent l="0" t="0" r="63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752465" cy="6183630"/>
                    </a:xfrm>
                    <a:prstGeom prst="rect">
                      <a:avLst/>
                    </a:prstGeom>
                    <a:noFill/>
                    <a:ln>
                      <a:noFill/>
                    </a:ln>
                  </pic:spPr>
                </pic:pic>
              </a:graphicData>
            </a:graphic>
          </wp:inline>
        </w:drawing>
      </w:r>
    </w:p>
    <w:p w14:paraId="634C166D">
      <w:pPr>
        <w:pStyle w:val="24"/>
        <w:bidi w:val="0"/>
        <w:rPr>
          <w:rFonts w:hint="default"/>
          <w:lang w:val="en-US"/>
        </w:rPr>
      </w:pPr>
      <w:r>
        <w:rPr>
          <w:rFonts w:hint="default"/>
          <w:lang w:val="uk-UA"/>
        </w:rPr>
        <w:t xml:space="preserve">Рисунок 1.3 - Дослідження </w:t>
      </w:r>
      <w:r>
        <w:rPr>
          <w:rFonts w:hint="default"/>
          <w:lang w:val="en-US"/>
        </w:rPr>
        <w:t>API</w:t>
      </w:r>
    </w:p>
    <w:p w14:paraId="3E8D033E">
      <w:pPr>
        <w:pStyle w:val="24"/>
        <w:bidi w:val="0"/>
        <w:rPr>
          <w:rFonts w:hint="default"/>
          <w:lang w:val="en-US"/>
        </w:rPr>
      </w:pPr>
    </w:p>
    <w:p w14:paraId="13DB631B">
      <w:pPr>
        <w:pStyle w:val="24"/>
        <w:bidi w:val="0"/>
      </w:pPr>
      <w:r>
        <w:drawing>
          <wp:inline distT="0" distB="0" distL="114300" distR="114300">
            <wp:extent cx="5753735" cy="3009265"/>
            <wp:effectExtent l="0" t="0" r="1841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753735" cy="3009265"/>
                    </a:xfrm>
                    <a:prstGeom prst="rect">
                      <a:avLst/>
                    </a:prstGeom>
                    <a:noFill/>
                    <a:ln>
                      <a:noFill/>
                    </a:ln>
                  </pic:spPr>
                </pic:pic>
              </a:graphicData>
            </a:graphic>
          </wp:inline>
        </w:drawing>
      </w:r>
    </w:p>
    <w:p w14:paraId="58FF93AF">
      <w:pPr>
        <w:pStyle w:val="24"/>
        <w:bidi w:val="0"/>
        <w:rPr>
          <w:rFonts w:hint="default"/>
          <w:lang w:val="en-US"/>
        </w:rPr>
      </w:pPr>
      <w:r>
        <w:rPr>
          <w:rFonts w:hint="default"/>
          <w:lang w:val="uk-UA"/>
        </w:rPr>
        <w:t xml:space="preserve">Рисунок 1.4 - Дослідження портів, команта </w:t>
      </w:r>
      <w:r>
        <w:rPr>
          <w:rFonts w:hint="default"/>
          <w:lang w:val="en-US"/>
        </w:rPr>
        <w:t>netstat -ab</w:t>
      </w:r>
    </w:p>
    <w:p w14:paraId="5C99278F">
      <w:pPr>
        <w:pStyle w:val="24"/>
        <w:bidi w:val="0"/>
        <w:rPr>
          <w:rFonts w:hint="default"/>
          <w:lang w:val="uk-UA"/>
        </w:rPr>
      </w:pPr>
    </w:p>
    <w:p w14:paraId="656F0573">
      <w:pPr>
        <w:pStyle w:val="24"/>
        <w:bidi w:val="0"/>
      </w:pPr>
      <w:r>
        <w:drawing>
          <wp:inline distT="0" distB="0" distL="114300" distR="114300">
            <wp:extent cx="5760085" cy="5128895"/>
            <wp:effectExtent l="0" t="0" r="12065" b="146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760085" cy="5128895"/>
                    </a:xfrm>
                    <a:prstGeom prst="rect">
                      <a:avLst/>
                    </a:prstGeom>
                    <a:noFill/>
                    <a:ln>
                      <a:noFill/>
                    </a:ln>
                  </pic:spPr>
                </pic:pic>
              </a:graphicData>
            </a:graphic>
          </wp:inline>
        </w:drawing>
      </w:r>
    </w:p>
    <w:p w14:paraId="540080FB">
      <w:pPr>
        <w:pStyle w:val="24"/>
        <w:bidi w:val="0"/>
        <w:rPr>
          <w:rFonts w:hint="default"/>
          <w:lang w:val="uk-UA"/>
        </w:rPr>
      </w:pPr>
      <w:r>
        <w:rPr>
          <w:lang w:val="uk-UA"/>
        </w:rPr>
        <w:t>Рисунок</w:t>
      </w:r>
      <w:r>
        <w:rPr>
          <w:rFonts w:hint="default"/>
          <w:lang w:val="uk-UA"/>
        </w:rPr>
        <w:t xml:space="preserve"> 1.5 - Дослідження мережевого трафіку</w:t>
      </w:r>
    </w:p>
    <w:p w14:paraId="4190934A">
      <w:pPr>
        <w:pStyle w:val="24"/>
        <w:bidi w:val="0"/>
        <w:rPr>
          <w:rFonts w:hint="default"/>
          <w:lang w:val="uk-UA"/>
        </w:rPr>
      </w:pPr>
    </w:p>
    <w:p w14:paraId="3449ED78">
      <w:pPr>
        <w:pStyle w:val="24"/>
        <w:bidi w:val="0"/>
      </w:pPr>
      <w:r>
        <w:drawing>
          <wp:inline distT="0" distB="0" distL="114300" distR="114300">
            <wp:extent cx="5760085" cy="5128895"/>
            <wp:effectExtent l="0" t="0" r="12065" b="146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760085" cy="5128895"/>
                    </a:xfrm>
                    <a:prstGeom prst="rect">
                      <a:avLst/>
                    </a:prstGeom>
                    <a:noFill/>
                    <a:ln>
                      <a:noFill/>
                    </a:ln>
                  </pic:spPr>
                </pic:pic>
              </a:graphicData>
            </a:graphic>
          </wp:inline>
        </w:drawing>
      </w:r>
    </w:p>
    <w:p w14:paraId="39DAF6DD">
      <w:pPr>
        <w:pStyle w:val="24"/>
        <w:bidi w:val="0"/>
        <w:rPr>
          <w:rFonts w:hint="default"/>
          <w:lang w:val="uk-UA"/>
        </w:rPr>
      </w:pPr>
      <w:r>
        <w:rPr>
          <w:lang w:val="uk-UA"/>
        </w:rPr>
        <w:t>Рисунок</w:t>
      </w:r>
      <w:r>
        <w:rPr>
          <w:rFonts w:hint="default"/>
          <w:lang w:val="uk-UA"/>
        </w:rPr>
        <w:t xml:space="preserve"> 1.6 - Перегляд процесів</w:t>
      </w:r>
    </w:p>
    <w:p w14:paraId="48561BD6">
      <w:pPr>
        <w:pStyle w:val="14"/>
        <w:rPr>
          <w:rFonts w:hint="default"/>
          <w:lang w:val="uk-UA"/>
        </w:rPr>
      </w:pPr>
    </w:p>
    <w:p w14:paraId="09BAB72D">
      <w:pPr>
        <w:pStyle w:val="21"/>
        <w:bidi w:val="0"/>
        <w:rPr>
          <w:rFonts w:hint="default"/>
          <w:lang w:val="uk-UA"/>
        </w:rPr>
      </w:pPr>
      <w:r>
        <w:rPr>
          <w:rFonts w:hint="default"/>
          <w:lang w:val="uk-UA"/>
        </w:rPr>
        <w:t>Результати</w:t>
      </w:r>
    </w:p>
    <w:p w14:paraId="04E23663">
      <w:pPr>
        <w:pStyle w:val="14"/>
        <w:rPr>
          <w:rFonts w:hint="default"/>
          <w:lang w:val="uk-UA"/>
        </w:rPr>
      </w:pPr>
    </w:p>
    <w:p w14:paraId="103261BE">
      <w:pPr>
        <w:pStyle w:val="14"/>
        <w:rPr>
          <w:rFonts w:hint="default"/>
          <w:lang w:val="uk-UA"/>
        </w:rPr>
      </w:pPr>
      <w:r>
        <w:rPr>
          <w:lang w:val="uk-UA"/>
        </w:rPr>
        <w:t>Після</w:t>
      </w:r>
      <w:r>
        <w:rPr>
          <w:rFonts w:hint="default"/>
          <w:lang w:val="uk-UA"/>
        </w:rPr>
        <w:t xml:space="preserve"> дослідження програм було створено таблицю порівнянь:</w:t>
      </w:r>
    </w:p>
    <w:p w14:paraId="17EC1791">
      <w:pPr>
        <w:pStyle w:val="14"/>
        <w:rPr>
          <w:rFonts w:hint="default"/>
          <w:lang w:val="uk-UA"/>
        </w:rPr>
      </w:pPr>
    </w:p>
    <w:tbl>
      <w:tblPr>
        <w:tblStyle w:val="13"/>
        <w:tblW w:w="0" w:type="auto"/>
        <w:tblInd w:w="-128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84"/>
        <w:gridCol w:w="1331"/>
        <w:gridCol w:w="1913"/>
        <w:gridCol w:w="1771"/>
        <w:gridCol w:w="1965"/>
        <w:gridCol w:w="1056"/>
        <w:gridCol w:w="2053"/>
      </w:tblGrid>
      <w:tr w14:paraId="3F046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0910608D">
            <w:pPr>
              <w:pStyle w:val="14"/>
              <w:ind w:left="0" w:leftChars="0" w:firstLine="0" w:firstLineChars="0"/>
              <w:rPr>
                <w:rFonts w:hint="default"/>
                <w:vertAlign w:val="baseline"/>
                <w:lang w:val="uk-UA"/>
              </w:rPr>
            </w:pPr>
            <w:r>
              <w:rPr>
                <w:rFonts w:hint="default"/>
                <w:vertAlign w:val="baseline"/>
                <w:lang w:val="uk-UA"/>
              </w:rPr>
              <w:t>№</w:t>
            </w:r>
          </w:p>
        </w:tc>
        <w:tc>
          <w:tcPr>
            <w:tcW w:w="0" w:type="auto"/>
          </w:tcPr>
          <w:p w14:paraId="7738CD07">
            <w:pPr>
              <w:pStyle w:val="14"/>
              <w:ind w:left="0" w:leftChars="0" w:firstLine="0" w:firstLineChars="0"/>
              <w:rPr>
                <w:rFonts w:hint="default"/>
                <w:vertAlign w:val="baseline"/>
                <w:lang w:val="uk-UA"/>
              </w:rPr>
            </w:pPr>
            <w:r>
              <w:rPr>
                <w:rFonts w:hint="default"/>
                <w:vertAlign w:val="baseline"/>
                <w:lang w:val="uk-UA"/>
              </w:rPr>
              <w:t>Назва</w:t>
            </w:r>
          </w:p>
        </w:tc>
        <w:tc>
          <w:tcPr>
            <w:tcW w:w="0" w:type="auto"/>
          </w:tcPr>
          <w:p w14:paraId="1C4E7FAB">
            <w:pPr>
              <w:pStyle w:val="14"/>
              <w:ind w:left="0" w:leftChars="0" w:firstLine="0" w:firstLineChars="0"/>
              <w:rPr>
                <w:rFonts w:hint="default"/>
                <w:vertAlign w:val="baseline"/>
                <w:lang w:val="uk-UA"/>
              </w:rPr>
            </w:pPr>
            <w:r>
              <w:rPr>
                <w:rFonts w:hint="default"/>
                <w:vertAlign w:val="baseline"/>
                <w:lang w:val="uk-UA"/>
              </w:rPr>
              <w:t>Призначення</w:t>
            </w:r>
          </w:p>
        </w:tc>
        <w:tc>
          <w:tcPr>
            <w:tcW w:w="0" w:type="auto"/>
          </w:tcPr>
          <w:p w14:paraId="697A68A5">
            <w:pPr>
              <w:pStyle w:val="14"/>
              <w:ind w:left="0" w:leftChars="0" w:firstLine="0" w:firstLineChars="0"/>
              <w:rPr>
                <w:rFonts w:hint="default"/>
                <w:vertAlign w:val="baseline"/>
                <w:lang w:val="uk-UA"/>
              </w:rPr>
            </w:pPr>
            <w:r>
              <w:rPr>
                <w:rFonts w:hint="default"/>
                <w:vertAlign w:val="baseline"/>
                <w:lang w:val="uk-UA"/>
              </w:rPr>
              <w:t>Об’єкт дослідження</w:t>
            </w:r>
          </w:p>
        </w:tc>
        <w:tc>
          <w:tcPr>
            <w:tcW w:w="0" w:type="auto"/>
          </w:tcPr>
          <w:p w14:paraId="6F7CCBC6">
            <w:pPr>
              <w:pStyle w:val="14"/>
              <w:ind w:left="0" w:leftChars="0" w:firstLine="0" w:firstLineChars="0"/>
              <w:rPr>
                <w:rFonts w:hint="default"/>
                <w:vertAlign w:val="baseline"/>
                <w:lang w:val="uk-UA"/>
              </w:rPr>
            </w:pPr>
            <w:r>
              <w:rPr>
                <w:rFonts w:hint="default"/>
                <w:vertAlign w:val="baseline"/>
                <w:lang w:val="uk-UA"/>
              </w:rPr>
              <w:t>Результати дослідження</w:t>
            </w:r>
          </w:p>
        </w:tc>
        <w:tc>
          <w:tcPr>
            <w:tcW w:w="0" w:type="auto"/>
          </w:tcPr>
          <w:p w14:paraId="709C2727">
            <w:pPr>
              <w:pStyle w:val="14"/>
              <w:ind w:left="0" w:leftChars="0" w:firstLine="0" w:firstLineChars="0"/>
              <w:rPr>
                <w:rFonts w:hint="default"/>
                <w:vertAlign w:val="baseline"/>
                <w:lang w:val="uk-UA"/>
              </w:rPr>
            </w:pPr>
            <w:r>
              <w:rPr>
                <w:rFonts w:hint="default"/>
                <w:vertAlign w:val="baseline"/>
                <w:lang w:val="uk-UA"/>
              </w:rPr>
              <w:t>Оцінка</w:t>
            </w:r>
          </w:p>
        </w:tc>
        <w:tc>
          <w:tcPr>
            <w:tcW w:w="0" w:type="auto"/>
          </w:tcPr>
          <w:p w14:paraId="417ECFB5">
            <w:pPr>
              <w:pStyle w:val="14"/>
              <w:ind w:left="0" w:leftChars="0" w:firstLine="0" w:firstLineChars="0"/>
              <w:rPr>
                <w:rFonts w:hint="default"/>
                <w:vertAlign w:val="baseline"/>
                <w:lang w:val="uk-UA"/>
              </w:rPr>
            </w:pPr>
            <w:r>
              <w:rPr>
                <w:rFonts w:hint="default"/>
                <w:vertAlign w:val="baseline"/>
                <w:lang w:val="uk-UA"/>
              </w:rPr>
              <w:t>Висновки (Позитивні і негативні)</w:t>
            </w:r>
          </w:p>
        </w:tc>
      </w:tr>
      <w:tr w14:paraId="4407A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307421FC">
            <w:pPr>
              <w:pStyle w:val="14"/>
              <w:ind w:left="0" w:leftChars="0" w:firstLine="0" w:firstLineChars="0"/>
              <w:rPr>
                <w:rFonts w:hint="default"/>
                <w:vertAlign w:val="baseline"/>
                <w:lang w:val="uk-UA"/>
              </w:rPr>
            </w:pPr>
            <w:r>
              <w:rPr>
                <w:rFonts w:hint="default"/>
                <w:vertAlign w:val="baseline"/>
                <w:lang w:val="uk-UA"/>
              </w:rPr>
              <w:t>1</w:t>
            </w:r>
          </w:p>
        </w:tc>
        <w:tc>
          <w:tcPr>
            <w:tcW w:w="0" w:type="auto"/>
          </w:tcPr>
          <w:p w14:paraId="7967626F">
            <w:pPr>
              <w:pStyle w:val="14"/>
              <w:ind w:left="0" w:leftChars="0" w:firstLine="0" w:firstLineChars="0"/>
              <w:rPr>
                <w:rFonts w:hint="default"/>
                <w:vertAlign w:val="baseline"/>
                <w:lang w:val="en-US"/>
              </w:rPr>
            </w:pPr>
            <w:r>
              <w:rPr>
                <w:rFonts w:hint="default"/>
                <w:vertAlign w:val="baseline"/>
                <w:lang w:val="en-US"/>
              </w:rPr>
              <w:t>RegMon</w:t>
            </w:r>
          </w:p>
        </w:tc>
        <w:tc>
          <w:tcPr>
            <w:tcW w:w="0" w:type="auto"/>
          </w:tcPr>
          <w:p w14:paraId="4A04B498">
            <w:pPr>
              <w:pStyle w:val="14"/>
              <w:ind w:left="0" w:leftChars="0" w:firstLine="0" w:firstLineChars="0"/>
              <w:rPr>
                <w:rFonts w:hint="default"/>
                <w:vertAlign w:val="baseline"/>
                <w:lang w:val="uk-UA"/>
              </w:rPr>
            </w:pPr>
            <w:r>
              <w:rPr>
                <w:rFonts w:hint="default"/>
                <w:vertAlign w:val="baseline"/>
                <w:lang w:val="uk-UA"/>
              </w:rPr>
              <w:t>Моніторинг реєстрів і правил в них</w:t>
            </w:r>
          </w:p>
        </w:tc>
        <w:tc>
          <w:tcPr>
            <w:tcW w:w="0" w:type="auto"/>
          </w:tcPr>
          <w:p w14:paraId="1B0BC889">
            <w:pPr>
              <w:pStyle w:val="14"/>
              <w:ind w:left="0" w:leftChars="0" w:firstLine="0" w:firstLineChars="0"/>
              <w:rPr>
                <w:rFonts w:hint="default"/>
                <w:vertAlign w:val="baseline"/>
                <w:lang w:val="en-US"/>
              </w:rPr>
            </w:pPr>
            <w:r>
              <w:rPr>
                <w:rFonts w:hint="default"/>
                <w:vertAlign w:val="baseline"/>
                <w:lang w:val="en-US"/>
              </w:rPr>
              <w:t>Registry Monitor</w:t>
            </w:r>
          </w:p>
        </w:tc>
        <w:tc>
          <w:tcPr>
            <w:tcW w:w="0" w:type="auto"/>
          </w:tcPr>
          <w:p w14:paraId="0FEC12AE">
            <w:pPr>
              <w:pStyle w:val="14"/>
              <w:ind w:left="0" w:leftChars="0" w:firstLine="0" w:firstLineChars="0"/>
              <w:rPr>
                <w:rFonts w:hint="default"/>
                <w:vertAlign w:val="baseline"/>
                <w:lang w:val="uk-UA"/>
              </w:rPr>
            </w:pPr>
            <w:r>
              <w:rPr>
                <w:rFonts w:hint="default"/>
                <w:vertAlign w:val="baseline"/>
                <w:lang w:val="uk-UA"/>
              </w:rPr>
              <w:t xml:space="preserve">Досліджено деякі правила </w:t>
            </w:r>
          </w:p>
        </w:tc>
        <w:tc>
          <w:tcPr>
            <w:tcW w:w="0" w:type="auto"/>
          </w:tcPr>
          <w:p w14:paraId="505B2B21">
            <w:pPr>
              <w:pStyle w:val="14"/>
              <w:ind w:left="0" w:leftChars="0" w:firstLine="0" w:firstLineChars="0"/>
              <w:rPr>
                <w:rFonts w:hint="default"/>
                <w:vertAlign w:val="baseline"/>
                <w:lang w:val="uk-UA"/>
              </w:rPr>
            </w:pPr>
            <w:r>
              <w:rPr>
                <w:rFonts w:hint="default"/>
                <w:vertAlign w:val="baseline"/>
                <w:lang w:val="uk-UA"/>
              </w:rPr>
              <w:t>7</w:t>
            </w:r>
          </w:p>
        </w:tc>
        <w:tc>
          <w:tcPr>
            <w:tcW w:w="0" w:type="auto"/>
          </w:tcPr>
          <w:p w14:paraId="3B0F977B">
            <w:pPr>
              <w:pStyle w:val="14"/>
              <w:ind w:left="0" w:leftChars="0" w:firstLine="0" w:firstLineChars="0"/>
              <w:rPr>
                <w:rFonts w:hint="default"/>
                <w:vertAlign w:val="baseline"/>
                <w:lang w:val="uk-UA"/>
              </w:rPr>
            </w:pPr>
            <w:r>
              <w:rPr>
                <w:rFonts w:hint="default"/>
                <w:vertAlign w:val="baseline"/>
                <w:lang w:val="uk-UA"/>
              </w:rPr>
              <w:t>Гарний список правил</w:t>
            </w:r>
          </w:p>
        </w:tc>
      </w:tr>
      <w:tr w14:paraId="27A4C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4340C062">
            <w:pPr>
              <w:pStyle w:val="14"/>
              <w:ind w:left="0" w:leftChars="0" w:firstLine="0" w:firstLineChars="0"/>
              <w:rPr>
                <w:rFonts w:hint="default"/>
                <w:vertAlign w:val="baseline"/>
                <w:lang w:val="uk-UA"/>
              </w:rPr>
            </w:pPr>
            <w:r>
              <w:rPr>
                <w:rFonts w:hint="default"/>
                <w:vertAlign w:val="baseline"/>
                <w:lang w:val="uk-UA"/>
              </w:rPr>
              <w:t>2</w:t>
            </w:r>
          </w:p>
        </w:tc>
        <w:tc>
          <w:tcPr>
            <w:tcW w:w="0" w:type="auto"/>
          </w:tcPr>
          <w:p w14:paraId="1DA92DDD">
            <w:pPr>
              <w:pStyle w:val="14"/>
              <w:ind w:left="0" w:leftChars="0" w:firstLine="0" w:firstLineChars="0"/>
              <w:rPr>
                <w:rFonts w:hint="default"/>
                <w:vertAlign w:val="baseline"/>
                <w:lang w:val="en-US"/>
              </w:rPr>
            </w:pPr>
            <w:r>
              <w:rPr>
                <w:rFonts w:hint="default"/>
                <w:vertAlign w:val="baseline"/>
                <w:lang w:val="en-US"/>
              </w:rPr>
              <w:t>FileMon</w:t>
            </w:r>
          </w:p>
        </w:tc>
        <w:tc>
          <w:tcPr>
            <w:tcW w:w="0" w:type="auto"/>
          </w:tcPr>
          <w:p w14:paraId="5AB957A0">
            <w:pPr>
              <w:pStyle w:val="14"/>
              <w:ind w:left="0" w:leftChars="0" w:firstLine="0" w:firstLineChars="0"/>
              <w:rPr>
                <w:rFonts w:hint="default"/>
                <w:vertAlign w:val="baseline"/>
                <w:lang w:val="uk-UA"/>
              </w:rPr>
            </w:pPr>
            <w:r>
              <w:rPr>
                <w:rFonts w:hint="default"/>
                <w:vertAlign w:val="baseline"/>
                <w:lang w:val="uk-UA"/>
              </w:rPr>
              <w:t>Моніторинг файлів</w:t>
            </w:r>
          </w:p>
        </w:tc>
        <w:tc>
          <w:tcPr>
            <w:tcW w:w="0" w:type="auto"/>
          </w:tcPr>
          <w:p w14:paraId="115C9B65">
            <w:pPr>
              <w:pStyle w:val="14"/>
              <w:ind w:left="0" w:leftChars="0" w:firstLine="0" w:firstLineChars="0"/>
              <w:rPr>
                <w:rFonts w:hint="default"/>
                <w:vertAlign w:val="baseline"/>
                <w:lang w:val="en-US"/>
              </w:rPr>
            </w:pPr>
            <w:r>
              <w:rPr>
                <w:rFonts w:hint="default"/>
                <w:vertAlign w:val="baseline"/>
                <w:lang w:val="en-US"/>
              </w:rPr>
              <w:t>Windows Explorer</w:t>
            </w:r>
          </w:p>
        </w:tc>
        <w:tc>
          <w:tcPr>
            <w:tcW w:w="0" w:type="auto"/>
          </w:tcPr>
          <w:p w14:paraId="3D8CB01F">
            <w:pPr>
              <w:pStyle w:val="14"/>
              <w:ind w:left="0" w:leftChars="0" w:firstLine="0" w:firstLineChars="0"/>
              <w:rPr>
                <w:rFonts w:hint="default"/>
                <w:vertAlign w:val="baseline"/>
                <w:lang w:val="uk-UA"/>
              </w:rPr>
            </w:pPr>
            <w:r>
              <w:rPr>
                <w:rFonts w:hint="default"/>
                <w:vertAlign w:val="baseline"/>
                <w:lang w:val="uk-UA"/>
              </w:rPr>
              <w:t>Дослідження роботу та налаштування браузеру файлів</w:t>
            </w:r>
          </w:p>
        </w:tc>
        <w:tc>
          <w:tcPr>
            <w:tcW w:w="0" w:type="auto"/>
          </w:tcPr>
          <w:p w14:paraId="6F019409">
            <w:pPr>
              <w:pStyle w:val="14"/>
              <w:ind w:left="0" w:leftChars="0" w:firstLine="0" w:firstLineChars="0"/>
              <w:rPr>
                <w:rFonts w:hint="default"/>
                <w:vertAlign w:val="baseline"/>
                <w:lang w:val="uk-UA"/>
              </w:rPr>
            </w:pPr>
            <w:r>
              <w:rPr>
                <w:rFonts w:hint="default"/>
                <w:vertAlign w:val="baseline"/>
                <w:lang w:val="uk-UA"/>
              </w:rPr>
              <w:t>10</w:t>
            </w:r>
          </w:p>
        </w:tc>
        <w:tc>
          <w:tcPr>
            <w:tcW w:w="0" w:type="auto"/>
          </w:tcPr>
          <w:p w14:paraId="388C1406">
            <w:pPr>
              <w:pStyle w:val="14"/>
              <w:ind w:left="0" w:leftChars="0" w:firstLine="0" w:firstLineChars="0"/>
              <w:rPr>
                <w:rFonts w:hint="default"/>
                <w:vertAlign w:val="baseline"/>
                <w:lang w:val="uk-UA"/>
              </w:rPr>
            </w:pPr>
            <w:r>
              <w:rPr>
                <w:rFonts w:hint="default"/>
                <w:vertAlign w:val="baseline"/>
                <w:lang w:val="uk-UA"/>
              </w:rPr>
              <w:t>Зручний інтерфейс, зрозумілі команди</w:t>
            </w:r>
          </w:p>
        </w:tc>
      </w:tr>
      <w:tr w14:paraId="21C10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3EA361B4">
            <w:pPr>
              <w:pStyle w:val="14"/>
              <w:ind w:left="0" w:leftChars="0" w:firstLine="0" w:firstLineChars="0"/>
              <w:rPr>
                <w:rFonts w:hint="default"/>
                <w:vertAlign w:val="baseline"/>
                <w:lang w:val="uk-UA"/>
              </w:rPr>
            </w:pPr>
            <w:r>
              <w:rPr>
                <w:rFonts w:hint="default"/>
                <w:vertAlign w:val="baseline"/>
                <w:lang w:val="uk-UA"/>
              </w:rPr>
              <w:t>3</w:t>
            </w:r>
          </w:p>
        </w:tc>
        <w:tc>
          <w:tcPr>
            <w:tcW w:w="0" w:type="auto"/>
          </w:tcPr>
          <w:p w14:paraId="2DC7EEFA">
            <w:pPr>
              <w:pStyle w:val="14"/>
              <w:ind w:left="0" w:leftChars="0" w:firstLine="0" w:firstLineChars="0"/>
              <w:rPr>
                <w:rFonts w:hint="default"/>
                <w:vertAlign w:val="baseline"/>
                <w:lang w:val="en-US"/>
              </w:rPr>
            </w:pPr>
            <w:r>
              <w:rPr>
                <w:rFonts w:hint="default"/>
                <w:vertAlign w:val="baseline"/>
                <w:lang w:val="en-US"/>
              </w:rPr>
              <w:t>PortMon</w:t>
            </w:r>
          </w:p>
        </w:tc>
        <w:tc>
          <w:tcPr>
            <w:tcW w:w="0" w:type="auto"/>
          </w:tcPr>
          <w:p w14:paraId="4B2AFCA5">
            <w:pPr>
              <w:pStyle w:val="14"/>
              <w:ind w:left="0" w:leftChars="0" w:firstLine="0" w:firstLineChars="0"/>
              <w:rPr>
                <w:rFonts w:hint="default"/>
                <w:vertAlign w:val="baseline"/>
                <w:lang w:val="uk-UA"/>
              </w:rPr>
            </w:pPr>
            <w:r>
              <w:rPr>
                <w:rFonts w:hint="default"/>
                <w:vertAlign w:val="baseline"/>
                <w:lang w:val="uk-UA"/>
              </w:rPr>
              <w:t>Моніторинг портів мережі</w:t>
            </w:r>
          </w:p>
        </w:tc>
        <w:tc>
          <w:tcPr>
            <w:tcW w:w="0" w:type="auto"/>
          </w:tcPr>
          <w:p w14:paraId="51A19EE1">
            <w:pPr>
              <w:pStyle w:val="14"/>
              <w:ind w:left="0" w:leftChars="0" w:firstLine="0" w:firstLineChars="0"/>
              <w:rPr>
                <w:rFonts w:hint="default"/>
                <w:vertAlign w:val="baseline"/>
                <w:lang w:val="en-US"/>
              </w:rPr>
            </w:pPr>
            <w:r>
              <w:rPr>
                <w:rFonts w:hint="default"/>
                <w:vertAlign w:val="baseline"/>
                <w:lang w:val="en-US"/>
              </w:rPr>
              <w:t>Command Line</w:t>
            </w:r>
          </w:p>
        </w:tc>
        <w:tc>
          <w:tcPr>
            <w:tcW w:w="0" w:type="auto"/>
          </w:tcPr>
          <w:p w14:paraId="47B28001">
            <w:pPr>
              <w:pStyle w:val="14"/>
              <w:ind w:left="0" w:leftChars="0" w:firstLine="0" w:firstLineChars="0"/>
              <w:rPr>
                <w:rFonts w:hint="default"/>
                <w:vertAlign w:val="baseline"/>
                <w:lang w:val="uk-UA"/>
              </w:rPr>
            </w:pPr>
            <w:r>
              <w:rPr>
                <w:rFonts w:hint="default"/>
                <w:vertAlign w:val="baseline"/>
                <w:lang w:val="uk-UA"/>
              </w:rPr>
              <w:t>Вивести список відкритих портів</w:t>
            </w:r>
          </w:p>
        </w:tc>
        <w:tc>
          <w:tcPr>
            <w:tcW w:w="0" w:type="auto"/>
          </w:tcPr>
          <w:p w14:paraId="6E63D444">
            <w:pPr>
              <w:pStyle w:val="14"/>
              <w:ind w:left="0" w:leftChars="0" w:firstLine="0" w:firstLineChars="0"/>
              <w:rPr>
                <w:rFonts w:hint="default"/>
                <w:vertAlign w:val="baseline"/>
                <w:lang w:val="uk-UA"/>
              </w:rPr>
            </w:pPr>
            <w:r>
              <w:rPr>
                <w:rFonts w:hint="default"/>
                <w:vertAlign w:val="baseline"/>
                <w:lang w:val="uk-UA"/>
              </w:rPr>
              <w:t>8</w:t>
            </w:r>
          </w:p>
        </w:tc>
        <w:tc>
          <w:tcPr>
            <w:tcW w:w="0" w:type="auto"/>
          </w:tcPr>
          <w:p w14:paraId="733D4946">
            <w:pPr>
              <w:pStyle w:val="14"/>
              <w:ind w:left="0" w:leftChars="0" w:firstLine="0" w:firstLineChars="0"/>
              <w:rPr>
                <w:rFonts w:hint="default"/>
                <w:vertAlign w:val="baseline"/>
                <w:lang w:val="uk-UA"/>
              </w:rPr>
            </w:pPr>
            <w:r>
              <w:rPr>
                <w:rFonts w:hint="default"/>
                <w:vertAlign w:val="baseline"/>
                <w:lang w:val="uk-UA"/>
              </w:rPr>
              <w:t>Інтерфейс зрозумілий і оновлюється під час роботи</w:t>
            </w:r>
          </w:p>
        </w:tc>
      </w:tr>
      <w:tr w14:paraId="4435B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7A993354">
            <w:pPr>
              <w:pStyle w:val="14"/>
              <w:ind w:left="0" w:leftChars="0" w:firstLine="0" w:firstLineChars="0"/>
              <w:rPr>
                <w:rFonts w:hint="default"/>
                <w:vertAlign w:val="baseline"/>
                <w:lang w:val="uk-UA"/>
              </w:rPr>
            </w:pPr>
            <w:r>
              <w:rPr>
                <w:rFonts w:hint="default"/>
                <w:vertAlign w:val="baseline"/>
                <w:lang w:val="uk-UA"/>
              </w:rPr>
              <w:t>4</w:t>
            </w:r>
          </w:p>
        </w:tc>
        <w:tc>
          <w:tcPr>
            <w:tcW w:w="0" w:type="auto"/>
          </w:tcPr>
          <w:p w14:paraId="52CF3174">
            <w:pPr>
              <w:pStyle w:val="14"/>
              <w:ind w:left="0" w:leftChars="0" w:firstLine="0" w:firstLineChars="0"/>
              <w:rPr>
                <w:rFonts w:hint="default"/>
                <w:vertAlign w:val="baseline"/>
                <w:lang w:val="en-US"/>
              </w:rPr>
            </w:pPr>
            <w:r>
              <w:rPr>
                <w:rFonts w:hint="default"/>
                <w:vertAlign w:val="baseline"/>
                <w:lang w:val="en-US"/>
              </w:rPr>
              <w:t>APIMon</w:t>
            </w:r>
          </w:p>
        </w:tc>
        <w:tc>
          <w:tcPr>
            <w:tcW w:w="0" w:type="auto"/>
          </w:tcPr>
          <w:p w14:paraId="2F34A2F8">
            <w:pPr>
              <w:pStyle w:val="14"/>
              <w:ind w:left="0" w:leftChars="0" w:firstLine="0" w:firstLineChars="0"/>
              <w:rPr>
                <w:rFonts w:hint="default"/>
                <w:vertAlign w:val="baseline"/>
                <w:lang w:val="uk-UA"/>
              </w:rPr>
            </w:pPr>
            <w:r>
              <w:rPr>
                <w:rFonts w:hint="default"/>
                <w:vertAlign w:val="baseline"/>
                <w:lang w:val="uk-UA"/>
              </w:rPr>
              <w:t xml:space="preserve">Моніторинг </w:t>
            </w:r>
            <w:r>
              <w:rPr>
                <w:rFonts w:hint="default"/>
                <w:vertAlign w:val="baseline"/>
                <w:lang w:val="en-US"/>
              </w:rPr>
              <w:t>API</w:t>
            </w:r>
          </w:p>
        </w:tc>
        <w:tc>
          <w:tcPr>
            <w:tcW w:w="0" w:type="auto"/>
          </w:tcPr>
          <w:p w14:paraId="2D5AD773">
            <w:pPr>
              <w:pStyle w:val="14"/>
              <w:ind w:left="0" w:leftChars="0" w:firstLine="0" w:firstLineChars="0"/>
              <w:rPr>
                <w:rFonts w:hint="default"/>
                <w:vertAlign w:val="baseline"/>
                <w:lang w:val="en-US"/>
              </w:rPr>
            </w:pPr>
            <w:r>
              <w:rPr>
                <w:rFonts w:hint="default"/>
                <w:vertAlign w:val="baseline"/>
                <w:lang w:val="en-US"/>
              </w:rPr>
              <w:t>ReqBin</w:t>
            </w:r>
          </w:p>
        </w:tc>
        <w:tc>
          <w:tcPr>
            <w:tcW w:w="0" w:type="auto"/>
          </w:tcPr>
          <w:p w14:paraId="7056F19F">
            <w:pPr>
              <w:pStyle w:val="14"/>
              <w:ind w:left="0" w:leftChars="0" w:firstLine="0" w:firstLineChars="0"/>
              <w:rPr>
                <w:rFonts w:hint="default"/>
                <w:vertAlign w:val="baseline"/>
                <w:lang w:val="uk-UA"/>
              </w:rPr>
            </w:pPr>
            <w:r>
              <w:rPr>
                <w:rFonts w:hint="default"/>
                <w:vertAlign w:val="baseline"/>
                <w:lang w:val="uk-UA"/>
              </w:rPr>
              <w:t>Витягування Біблійного вірша</w:t>
            </w:r>
          </w:p>
        </w:tc>
        <w:tc>
          <w:tcPr>
            <w:tcW w:w="0" w:type="auto"/>
          </w:tcPr>
          <w:p w14:paraId="5802942D">
            <w:pPr>
              <w:pStyle w:val="14"/>
              <w:ind w:left="0" w:leftChars="0" w:firstLine="0" w:firstLineChars="0"/>
              <w:rPr>
                <w:rFonts w:hint="default"/>
                <w:vertAlign w:val="baseline"/>
                <w:lang w:val="uk-UA"/>
              </w:rPr>
            </w:pPr>
            <w:r>
              <w:rPr>
                <w:rFonts w:hint="default"/>
                <w:vertAlign w:val="baseline"/>
                <w:lang w:val="uk-UA"/>
              </w:rPr>
              <w:t>10</w:t>
            </w:r>
          </w:p>
        </w:tc>
        <w:tc>
          <w:tcPr>
            <w:tcW w:w="0" w:type="auto"/>
          </w:tcPr>
          <w:p w14:paraId="55BB1778">
            <w:pPr>
              <w:pStyle w:val="14"/>
              <w:ind w:left="0" w:leftChars="0" w:firstLine="0" w:firstLineChars="0"/>
              <w:rPr>
                <w:rFonts w:hint="default"/>
                <w:vertAlign w:val="baseline"/>
                <w:lang w:val="uk-UA"/>
              </w:rPr>
            </w:pPr>
            <w:r>
              <w:rPr>
                <w:rFonts w:hint="default"/>
                <w:vertAlign w:val="baseline"/>
                <w:lang w:val="uk-UA"/>
              </w:rPr>
              <w:t>Працює добре, результат виведено таблицею</w:t>
            </w:r>
          </w:p>
        </w:tc>
      </w:tr>
      <w:tr w14:paraId="62F5F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7E0BCE94">
            <w:pPr>
              <w:pStyle w:val="14"/>
              <w:ind w:left="0" w:leftChars="0" w:firstLine="0" w:firstLineChars="0"/>
              <w:rPr>
                <w:rFonts w:hint="default"/>
                <w:vertAlign w:val="baseline"/>
                <w:lang w:val="uk-UA"/>
              </w:rPr>
            </w:pPr>
            <w:r>
              <w:rPr>
                <w:rFonts w:hint="default"/>
                <w:vertAlign w:val="baseline"/>
                <w:lang w:val="uk-UA"/>
              </w:rPr>
              <w:t>5</w:t>
            </w:r>
          </w:p>
        </w:tc>
        <w:tc>
          <w:tcPr>
            <w:tcW w:w="0" w:type="auto"/>
          </w:tcPr>
          <w:p w14:paraId="593727D6">
            <w:pPr>
              <w:pStyle w:val="14"/>
              <w:ind w:left="0" w:leftChars="0" w:firstLine="0" w:firstLineChars="0"/>
              <w:rPr>
                <w:rFonts w:hint="default"/>
                <w:vertAlign w:val="baseline"/>
                <w:lang w:val="en-US"/>
              </w:rPr>
            </w:pPr>
            <w:r>
              <w:rPr>
                <w:rFonts w:hint="default"/>
                <w:vertAlign w:val="baseline"/>
                <w:lang w:val="en-US"/>
              </w:rPr>
              <w:t>Network Traffic Monitors</w:t>
            </w:r>
          </w:p>
        </w:tc>
        <w:tc>
          <w:tcPr>
            <w:tcW w:w="0" w:type="auto"/>
          </w:tcPr>
          <w:p w14:paraId="7C742583">
            <w:pPr>
              <w:pStyle w:val="14"/>
              <w:ind w:left="0" w:leftChars="0" w:firstLine="0" w:firstLineChars="0"/>
              <w:rPr>
                <w:rFonts w:hint="default"/>
                <w:vertAlign w:val="baseline"/>
                <w:lang w:val="uk-UA"/>
              </w:rPr>
            </w:pPr>
            <w:r>
              <w:rPr>
                <w:rFonts w:hint="default"/>
                <w:vertAlign w:val="baseline"/>
                <w:lang w:val="uk-UA"/>
              </w:rPr>
              <w:t>Моніторинг мережевого трафіку</w:t>
            </w:r>
          </w:p>
        </w:tc>
        <w:tc>
          <w:tcPr>
            <w:tcW w:w="0" w:type="auto"/>
          </w:tcPr>
          <w:p w14:paraId="40DB78E6">
            <w:pPr>
              <w:pStyle w:val="14"/>
              <w:ind w:left="0" w:leftChars="0" w:firstLine="0" w:firstLineChars="0"/>
              <w:rPr>
                <w:rFonts w:hint="default"/>
                <w:vertAlign w:val="baseline"/>
                <w:lang w:val="en-US"/>
              </w:rPr>
            </w:pPr>
            <w:r>
              <w:rPr>
                <w:rFonts w:hint="default"/>
                <w:vertAlign w:val="baseline"/>
                <w:lang w:val="en-US"/>
              </w:rPr>
              <w:t>Task Manager</w:t>
            </w:r>
          </w:p>
        </w:tc>
        <w:tc>
          <w:tcPr>
            <w:tcW w:w="0" w:type="auto"/>
          </w:tcPr>
          <w:p w14:paraId="144E1105">
            <w:pPr>
              <w:pStyle w:val="14"/>
              <w:ind w:left="0" w:leftChars="0" w:firstLine="0" w:firstLineChars="0"/>
              <w:rPr>
                <w:rFonts w:hint="default"/>
                <w:vertAlign w:val="baseline"/>
                <w:lang w:val="uk-UA"/>
              </w:rPr>
            </w:pPr>
            <w:r>
              <w:rPr>
                <w:rFonts w:hint="default"/>
                <w:vertAlign w:val="baseline"/>
                <w:lang w:val="uk-UA"/>
              </w:rPr>
              <w:t>Перегляд активності мережі</w:t>
            </w:r>
          </w:p>
        </w:tc>
        <w:tc>
          <w:tcPr>
            <w:tcW w:w="0" w:type="auto"/>
          </w:tcPr>
          <w:p w14:paraId="3D765CAD">
            <w:pPr>
              <w:pStyle w:val="14"/>
              <w:ind w:left="0" w:leftChars="0" w:firstLine="0" w:firstLineChars="0"/>
              <w:rPr>
                <w:rFonts w:hint="default"/>
                <w:vertAlign w:val="baseline"/>
                <w:lang w:val="uk-UA"/>
              </w:rPr>
            </w:pPr>
            <w:r>
              <w:rPr>
                <w:rFonts w:hint="default"/>
                <w:vertAlign w:val="baseline"/>
                <w:lang w:val="uk-UA"/>
              </w:rPr>
              <w:t>7</w:t>
            </w:r>
          </w:p>
        </w:tc>
        <w:tc>
          <w:tcPr>
            <w:tcW w:w="0" w:type="auto"/>
          </w:tcPr>
          <w:p w14:paraId="0A7C08F0">
            <w:pPr>
              <w:pStyle w:val="14"/>
              <w:ind w:left="0" w:leftChars="0" w:firstLine="0" w:firstLineChars="0"/>
              <w:rPr>
                <w:rFonts w:hint="default"/>
                <w:vertAlign w:val="baseline"/>
                <w:lang w:val="uk-UA"/>
              </w:rPr>
            </w:pPr>
            <w:r>
              <w:rPr>
                <w:rFonts w:hint="default"/>
                <w:vertAlign w:val="baseline"/>
                <w:lang w:val="uk-UA"/>
              </w:rPr>
              <w:t>Інтерфейс зрозумілий, оновлюється по ходу</w:t>
            </w:r>
          </w:p>
        </w:tc>
      </w:tr>
      <w:tr w14:paraId="6EBF4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190CB1DF">
            <w:pPr>
              <w:pStyle w:val="14"/>
              <w:ind w:left="0" w:leftChars="0" w:firstLine="0" w:firstLineChars="0"/>
              <w:rPr>
                <w:rFonts w:hint="default"/>
                <w:vertAlign w:val="baseline"/>
                <w:lang w:val="uk-UA"/>
              </w:rPr>
            </w:pPr>
            <w:r>
              <w:rPr>
                <w:rFonts w:hint="default"/>
                <w:vertAlign w:val="baseline"/>
                <w:lang w:val="uk-UA"/>
              </w:rPr>
              <w:t>6</w:t>
            </w:r>
          </w:p>
        </w:tc>
        <w:tc>
          <w:tcPr>
            <w:tcW w:w="0" w:type="auto"/>
          </w:tcPr>
          <w:p w14:paraId="6611F53C">
            <w:pPr>
              <w:pStyle w:val="14"/>
              <w:ind w:left="0" w:leftChars="0" w:firstLine="0" w:firstLineChars="0"/>
              <w:rPr>
                <w:rFonts w:hint="default"/>
                <w:vertAlign w:val="baseline"/>
                <w:lang w:val="en-US"/>
              </w:rPr>
            </w:pPr>
            <w:r>
              <w:rPr>
                <w:rFonts w:hint="default"/>
                <w:vertAlign w:val="baseline"/>
                <w:lang w:val="en-US"/>
              </w:rPr>
              <w:t>Process Explorer</w:t>
            </w:r>
          </w:p>
        </w:tc>
        <w:tc>
          <w:tcPr>
            <w:tcW w:w="0" w:type="auto"/>
          </w:tcPr>
          <w:p w14:paraId="104F1EC4">
            <w:pPr>
              <w:pStyle w:val="14"/>
              <w:ind w:left="0" w:leftChars="0" w:firstLine="0" w:firstLineChars="0"/>
              <w:rPr>
                <w:rFonts w:hint="default"/>
                <w:vertAlign w:val="baseline"/>
                <w:lang w:val="uk-UA"/>
              </w:rPr>
            </w:pPr>
            <w:r>
              <w:rPr>
                <w:rFonts w:hint="default"/>
                <w:vertAlign w:val="baseline"/>
                <w:lang w:val="uk-UA"/>
              </w:rPr>
              <w:t>Моніторинг процесів</w:t>
            </w:r>
          </w:p>
        </w:tc>
        <w:tc>
          <w:tcPr>
            <w:tcW w:w="0" w:type="auto"/>
          </w:tcPr>
          <w:p w14:paraId="742F31EC">
            <w:pPr>
              <w:pStyle w:val="14"/>
              <w:ind w:left="0" w:leftChars="0" w:firstLine="0" w:firstLineChars="0"/>
              <w:rPr>
                <w:rFonts w:hint="default"/>
                <w:vertAlign w:val="baseline"/>
                <w:lang w:val="en-US"/>
              </w:rPr>
            </w:pPr>
            <w:r>
              <w:rPr>
                <w:rFonts w:hint="default"/>
                <w:vertAlign w:val="baseline"/>
                <w:lang w:val="en-US"/>
              </w:rPr>
              <w:t>Task Manager</w:t>
            </w:r>
          </w:p>
        </w:tc>
        <w:tc>
          <w:tcPr>
            <w:tcW w:w="0" w:type="auto"/>
          </w:tcPr>
          <w:p w14:paraId="0F26AD66">
            <w:pPr>
              <w:pStyle w:val="14"/>
              <w:ind w:left="0" w:leftChars="0" w:firstLine="0" w:firstLineChars="0"/>
              <w:rPr>
                <w:rFonts w:hint="default"/>
                <w:vertAlign w:val="baseline"/>
                <w:lang w:val="uk-UA"/>
              </w:rPr>
            </w:pPr>
            <w:r>
              <w:rPr>
                <w:rFonts w:hint="default"/>
                <w:vertAlign w:val="baseline"/>
                <w:lang w:val="uk-UA"/>
              </w:rPr>
              <w:t>Перегляд відкритих процесів</w:t>
            </w:r>
          </w:p>
        </w:tc>
        <w:tc>
          <w:tcPr>
            <w:tcW w:w="0" w:type="auto"/>
          </w:tcPr>
          <w:p w14:paraId="50135659">
            <w:pPr>
              <w:pStyle w:val="14"/>
              <w:ind w:left="0" w:leftChars="0" w:firstLine="0" w:firstLineChars="0"/>
              <w:rPr>
                <w:rFonts w:hint="default"/>
                <w:vertAlign w:val="baseline"/>
                <w:lang w:val="uk-UA"/>
              </w:rPr>
            </w:pPr>
            <w:r>
              <w:rPr>
                <w:rFonts w:hint="default"/>
                <w:vertAlign w:val="baseline"/>
                <w:lang w:val="uk-UA"/>
              </w:rPr>
              <w:t>9</w:t>
            </w:r>
          </w:p>
        </w:tc>
        <w:tc>
          <w:tcPr>
            <w:tcW w:w="0" w:type="auto"/>
          </w:tcPr>
          <w:p w14:paraId="317C48C3">
            <w:pPr>
              <w:pStyle w:val="14"/>
              <w:ind w:left="0" w:leftChars="0" w:firstLine="0" w:firstLineChars="0"/>
              <w:rPr>
                <w:rFonts w:hint="default"/>
                <w:vertAlign w:val="baseline"/>
                <w:lang w:val="uk-UA"/>
              </w:rPr>
            </w:pPr>
            <w:r>
              <w:rPr>
                <w:rFonts w:hint="default"/>
                <w:vertAlign w:val="baseline"/>
                <w:lang w:val="uk-UA"/>
              </w:rPr>
              <w:t>Можливість сортування за різними параметрами.</w:t>
            </w:r>
          </w:p>
        </w:tc>
      </w:tr>
    </w:tbl>
    <w:p w14:paraId="0F3F7E1C">
      <w:pPr>
        <w:pStyle w:val="14"/>
        <w:rPr>
          <w:rFonts w:hint="default"/>
          <w:lang w:val="uk-UA"/>
        </w:rPr>
      </w:pPr>
    </w:p>
    <w:p w14:paraId="068A7936">
      <w:pPr>
        <w:pStyle w:val="15"/>
      </w:pPr>
      <w:r>
        <w:t>Висновки</w:t>
      </w:r>
    </w:p>
    <w:p w14:paraId="1F09191F">
      <w:pPr>
        <w:pStyle w:val="14"/>
      </w:pPr>
    </w:p>
    <w:p w14:paraId="63CFB20D">
      <w:pPr>
        <w:pStyle w:val="14"/>
        <w:rPr>
          <w:rFonts w:hint="default"/>
          <w:lang w:val="uk-UA"/>
        </w:rPr>
      </w:pPr>
      <w:r>
        <w:rPr>
          <w:lang w:val="uk-UA"/>
        </w:rPr>
        <w:t>Благодать</w:t>
      </w:r>
      <w:r>
        <w:rPr>
          <w:rFonts w:hint="default"/>
          <w:lang w:val="uk-UA"/>
        </w:rPr>
        <w:t xml:space="preserve"> Господа нашого Ісуса Христа з усіма вами, Амінь.</w:t>
      </w:r>
    </w:p>
    <w:p w14:paraId="5188470F">
      <w:pPr>
        <w:pStyle w:val="14"/>
        <w:rPr>
          <w:rFonts w:hint="default"/>
          <w:lang w:val="uk-UA"/>
        </w:rPr>
      </w:pPr>
      <w:r>
        <w:rPr>
          <w:rFonts w:hint="default"/>
          <w:lang w:val="uk-UA"/>
        </w:rPr>
        <w:t>Роботу виконано, знання отримано.</w:t>
      </w:r>
    </w:p>
    <w:sectPr>
      <w:pgSz w:w="11906" w:h="16838"/>
      <w:pgMar w:top="1134" w:right="1134"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Light">
    <w:panose1 w:val="020F0302020204030204"/>
    <w:charset w:val="CC"/>
    <w:family w:val="swiss"/>
    <w:pitch w:val="default"/>
    <w:sig w:usb0="E4002EFF" w:usb1="C000247B" w:usb2="00000009" w:usb3="00000000" w:csb0="200001FF" w:csb1="00000000"/>
  </w:font>
  <w:font w:name="Arial Unicode MS">
    <w:panose1 w:val="020B0604020202020204"/>
    <w:charset w:val="86"/>
    <w:family w:val="auto"/>
    <w:pitch w:val="default"/>
    <w:sig w:usb0="FFFFFFFF" w:usb1="E9FFFFFF" w:usb2="0000003F" w:usb3="00000000" w:csb0="603F01FF" w:csb1="FFFF0000"/>
  </w:font>
  <w:font w:name="Calibri Light">
    <w:panose1 w:val="020F0302020204030204"/>
    <w:charset w:val="00"/>
    <w:family w:val="auto"/>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070D4D"/>
    <w:multiLevelType w:val="singleLevel"/>
    <w:tmpl w:val="D7070D4D"/>
    <w:lvl w:ilvl="0" w:tentative="0">
      <w:start w:val="1"/>
      <w:numFmt w:val="decimal"/>
      <w:suff w:val="space"/>
      <w:lvlText w:val="%1."/>
      <w:lvlJc w:val="left"/>
    </w:lvl>
  </w:abstractNum>
  <w:abstractNum w:abstractNumId="1">
    <w:nsid w:val="796203C5"/>
    <w:multiLevelType w:val="multilevel"/>
    <w:tmpl w:val="796203C5"/>
    <w:lvl w:ilvl="0" w:tentative="0">
      <w:start w:val="1"/>
      <w:numFmt w:val="decimal"/>
      <w:pStyle w:val="27"/>
      <w:lvlText w:val="%1."/>
      <w:lvlJc w:val="left"/>
      <w:pPr>
        <w:ind w:left="1211" w:hanging="360"/>
      </w:pPr>
      <w:rPr>
        <w:rFonts w:hint="default"/>
      </w:rPr>
    </w:lvl>
    <w:lvl w:ilvl="1" w:tentative="0">
      <w:start w:val="1"/>
      <w:numFmt w:val="lowerLetter"/>
      <w:lvlText w:val="%2."/>
      <w:lvlJc w:val="left"/>
      <w:pPr>
        <w:ind w:left="1931" w:hanging="360"/>
      </w:pPr>
    </w:lvl>
    <w:lvl w:ilvl="2" w:tentative="0">
      <w:start w:val="1"/>
      <w:numFmt w:val="lowerRoman"/>
      <w:lvlText w:val="%3."/>
      <w:lvlJc w:val="right"/>
      <w:pPr>
        <w:ind w:left="2651" w:hanging="180"/>
      </w:pPr>
    </w:lvl>
    <w:lvl w:ilvl="3" w:tentative="0">
      <w:start w:val="1"/>
      <w:numFmt w:val="decimal"/>
      <w:lvlText w:val="%4."/>
      <w:lvlJc w:val="left"/>
      <w:pPr>
        <w:ind w:left="3371" w:hanging="360"/>
      </w:pPr>
    </w:lvl>
    <w:lvl w:ilvl="4" w:tentative="0">
      <w:start w:val="1"/>
      <w:numFmt w:val="lowerLetter"/>
      <w:lvlText w:val="%5."/>
      <w:lvlJc w:val="left"/>
      <w:pPr>
        <w:ind w:left="4091" w:hanging="360"/>
      </w:pPr>
    </w:lvl>
    <w:lvl w:ilvl="5" w:tentative="0">
      <w:start w:val="1"/>
      <w:numFmt w:val="lowerRoman"/>
      <w:lvlText w:val="%6."/>
      <w:lvlJc w:val="right"/>
      <w:pPr>
        <w:ind w:left="4811" w:hanging="180"/>
      </w:pPr>
    </w:lvl>
    <w:lvl w:ilvl="6" w:tentative="0">
      <w:start w:val="1"/>
      <w:numFmt w:val="decimal"/>
      <w:lvlText w:val="%7."/>
      <w:lvlJc w:val="left"/>
      <w:pPr>
        <w:ind w:left="5531" w:hanging="360"/>
      </w:pPr>
    </w:lvl>
    <w:lvl w:ilvl="7" w:tentative="0">
      <w:start w:val="1"/>
      <w:numFmt w:val="lowerLetter"/>
      <w:lvlText w:val="%8."/>
      <w:lvlJc w:val="left"/>
      <w:pPr>
        <w:ind w:left="6251" w:hanging="360"/>
      </w:pPr>
    </w:lvl>
    <w:lvl w:ilvl="8" w:tentative="0">
      <w:start w:val="1"/>
      <w:numFmt w:val="lowerRoman"/>
      <w:lvlText w:val="%9."/>
      <w:lvlJc w:val="right"/>
      <w:pPr>
        <w:ind w:left="6971"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06B3"/>
    <w:rsid w:val="00046B7C"/>
    <w:rsid w:val="001208B8"/>
    <w:rsid w:val="00124A97"/>
    <w:rsid w:val="00184BAF"/>
    <w:rsid w:val="00253CF0"/>
    <w:rsid w:val="002C1BD0"/>
    <w:rsid w:val="003C7392"/>
    <w:rsid w:val="004853F5"/>
    <w:rsid w:val="00534217"/>
    <w:rsid w:val="0054190B"/>
    <w:rsid w:val="00550615"/>
    <w:rsid w:val="005A0B99"/>
    <w:rsid w:val="00687B3D"/>
    <w:rsid w:val="006A0E03"/>
    <w:rsid w:val="006A5F40"/>
    <w:rsid w:val="00706B76"/>
    <w:rsid w:val="007348AE"/>
    <w:rsid w:val="007800EB"/>
    <w:rsid w:val="00814420"/>
    <w:rsid w:val="008C06B3"/>
    <w:rsid w:val="00A91EB5"/>
    <w:rsid w:val="00CA3ABD"/>
    <w:rsid w:val="00CE0129"/>
    <w:rsid w:val="00EA47B9"/>
    <w:rsid w:val="00EF4228"/>
    <w:rsid w:val="00F574C3"/>
    <w:rsid w:val="00F64B2E"/>
    <w:rsid w:val="018E7169"/>
    <w:rsid w:val="05C707CB"/>
    <w:rsid w:val="06393A45"/>
    <w:rsid w:val="06E24210"/>
    <w:rsid w:val="0A1160B7"/>
    <w:rsid w:val="16E96C0B"/>
    <w:rsid w:val="1784113F"/>
    <w:rsid w:val="1F5D3E47"/>
    <w:rsid w:val="21214F82"/>
    <w:rsid w:val="22EF1F13"/>
    <w:rsid w:val="25116F24"/>
    <w:rsid w:val="2A691267"/>
    <w:rsid w:val="350B466F"/>
    <w:rsid w:val="3640314C"/>
    <w:rsid w:val="3781782D"/>
    <w:rsid w:val="3C7D2A83"/>
    <w:rsid w:val="3E767B0E"/>
    <w:rsid w:val="3E7E457E"/>
    <w:rsid w:val="406519B3"/>
    <w:rsid w:val="4BBB3921"/>
    <w:rsid w:val="4CDF06BA"/>
    <w:rsid w:val="4F8C1A0F"/>
    <w:rsid w:val="50DA38D6"/>
    <w:rsid w:val="54D03EB6"/>
    <w:rsid w:val="562D610C"/>
    <w:rsid w:val="5A8E4C59"/>
    <w:rsid w:val="5AC47E7A"/>
    <w:rsid w:val="5C834903"/>
    <w:rsid w:val="717B4FFF"/>
    <w:rsid w:val="764B64E0"/>
    <w:rsid w:val="76883D19"/>
    <w:rsid w:val="78BB351A"/>
    <w:rsid w:val="7AB93293"/>
    <w:rsid w:val="7B7C27A2"/>
    <w:rsid w:val="7C975E78"/>
  </w:rsids>
  <m:mathPr>
    <m:mathFont m:val="Cambria Math"/>
    <m:brkBin m:val="before"/>
    <m:brkBinSub m:val="--"/>
    <m:smallFrac m:val="0"/>
    <m:dispDef/>
    <m:lMargin m:val="0"/>
    <m:rMargin m:val="0"/>
    <m:defJc m:val="centerGroup"/>
    <m:wrapIndent m:val="1440"/>
    <m:intLim m:val="subSup"/>
    <m:naryLim m:val="undOvr"/>
  </m:mathPr>
  <w:themeFontLang w:val="uk-UA"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60" w:line="259" w:lineRule="auto"/>
    </w:pPr>
    <w:rPr>
      <w:rFonts w:asciiTheme="minorHAnsi" w:hAnsiTheme="minorHAnsi" w:eastAsiaTheme="minorHAnsi" w:cstheme="minorBidi"/>
      <w:sz w:val="22"/>
      <w:szCs w:val="22"/>
      <w:lang w:val="uk-UA" w:eastAsia="en-US" w:bidi="ar-SA"/>
    </w:rPr>
  </w:style>
  <w:style w:type="paragraph" w:styleId="2">
    <w:name w:val="heading 2"/>
    <w:basedOn w:val="1"/>
    <w:next w:val="1"/>
    <w:link w:val="17"/>
    <w:semiHidden/>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FollowedHyperlink"/>
    <w:basedOn w:val="3"/>
    <w:semiHidden/>
    <w:unhideWhenUsed/>
    <w:qFormat/>
    <w:uiPriority w:val="99"/>
    <w:rPr>
      <w:color w:val="954F72" w:themeColor="followedHyperlink"/>
      <w:u w:val="single"/>
      <w14:textFill>
        <w14:solidFill>
          <w14:schemeClr w14:val="folHlink"/>
        </w14:solidFill>
      </w14:textFill>
    </w:rPr>
  </w:style>
  <w:style w:type="paragraph" w:styleId="6">
    <w:name w:val="footer"/>
    <w:basedOn w:val="1"/>
    <w:link w:val="33"/>
    <w:unhideWhenUsed/>
    <w:qFormat/>
    <w:uiPriority w:val="99"/>
    <w:pPr>
      <w:tabs>
        <w:tab w:val="center" w:pos="4677"/>
        <w:tab w:val="right" w:pos="9355"/>
      </w:tabs>
      <w:spacing w:after="0" w:line="240" w:lineRule="auto"/>
    </w:pPr>
  </w:style>
  <w:style w:type="paragraph" w:styleId="7">
    <w:name w:val="header"/>
    <w:basedOn w:val="1"/>
    <w:link w:val="32"/>
    <w:unhideWhenUsed/>
    <w:qFormat/>
    <w:uiPriority w:val="99"/>
    <w:pPr>
      <w:tabs>
        <w:tab w:val="center" w:pos="4677"/>
        <w:tab w:val="right" w:pos="9355"/>
      </w:tabs>
      <w:spacing w:after="0" w:line="240" w:lineRule="auto"/>
    </w:pPr>
  </w:style>
  <w:style w:type="character" w:styleId="8">
    <w:name w:val="HTML Code"/>
    <w:basedOn w:val="3"/>
    <w:semiHidden/>
    <w:unhideWhenUsed/>
    <w:qFormat/>
    <w:uiPriority w:val="99"/>
    <w:rPr>
      <w:rFonts w:ascii="Courier New" w:hAnsi="Courier New" w:eastAsia="Times New Roman" w:cs="Courier New"/>
      <w:sz w:val="20"/>
      <w:szCs w:val="20"/>
    </w:rPr>
  </w:style>
  <w:style w:type="character" w:styleId="9">
    <w:name w:val="Hyperlink"/>
    <w:basedOn w:val="3"/>
    <w:semiHidden/>
    <w:unhideWhenUsed/>
    <w:qFormat/>
    <w:uiPriority w:val="99"/>
    <w:rPr>
      <w:color w:val="0000FF"/>
      <w:u w:val="single"/>
    </w:rPr>
  </w:style>
  <w:style w:type="paragraph" w:styleId="10">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uk-UA"/>
    </w:rPr>
  </w:style>
  <w:style w:type="character" w:styleId="11">
    <w:name w:val="Strong"/>
    <w:basedOn w:val="3"/>
    <w:qFormat/>
    <w:uiPriority w:val="22"/>
    <w:rPr>
      <w:b/>
      <w:bCs/>
    </w:rPr>
  </w:style>
  <w:style w:type="paragraph" w:styleId="12">
    <w:name w:val="Subtitle"/>
    <w:basedOn w:val="1"/>
    <w:next w:val="1"/>
    <w:link w:val="18"/>
    <w:qFormat/>
    <w:uiPriority w:val="11"/>
    <w:rPr>
      <w:rFonts w:eastAsiaTheme="minorEastAsia"/>
      <w:color w:val="595959" w:themeColor="text1" w:themeTint="A6"/>
      <w:spacing w:val="15"/>
      <w14:textFill>
        <w14:solidFill>
          <w14:schemeClr w14:val="tx1">
            <w14:lumMod w14:val="65000"/>
            <w14:lumOff w14:val="35000"/>
          </w14:schemeClr>
        </w14:solidFill>
      </w14:textFill>
    </w:rPr>
  </w:style>
  <w:style w:type="table" w:styleId="13">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4">
    <w:name w:val="p"/>
    <w:basedOn w:val="1"/>
    <w:link w:val="16"/>
    <w:qFormat/>
    <w:uiPriority w:val="0"/>
    <w:pPr>
      <w:spacing w:after="0" w:line="360" w:lineRule="auto"/>
      <w:ind w:firstLine="851"/>
    </w:pPr>
    <w:rPr>
      <w:rFonts w:ascii="Times New Roman" w:hAnsi="Times New Roman"/>
      <w:sz w:val="28"/>
    </w:rPr>
  </w:style>
  <w:style w:type="paragraph" w:customStyle="1" w:styleId="15">
    <w:name w:val="h1"/>
    <w:basedOn w:val="2"/>
    <w:next w:val="14"/>
    <w:qFormat/>
    <w:uiPriority w:val="0"/>
    <w:pPr>
      <w:spacing w:before="0" w:line="360" w:lineRule="auto"/>
      <w:ind w:firstLine="851"/>
    </w:pPr>
    <w:rPr>
      <w:rFonts w:ascii="Times New Roman" w:hAnsi="Times New Roman"/>
      <w:b/>
      <w:smallCaps/>
      <w:color w:val="auto"/>
      <w:sz w:val="28"/>
    </w:rPr>
  </w:style>
  <w:style w:type="character" w:customStyle="1" w:styleId="16">
    <w:name w:val="p Знак"/>
    <w:basedOn w:val="3"/>
    <w:link w:val="14"/>
    <w:qFormat/>
    <w:uiPriority w:val="0"/>
    <w:rPr>
      <w:rFonts w:ascii="Times New Roman" w:hAnsi="Times New Roman"/>
      <w:sz w:val="28"/>
    </w:rPr>
  </w:style>
  <w:style w:type="character" w:customStyle="1" w:styleId="17">
    <w:name w:val="Заголовок 2 Знак"/>
    <w:basedOn w:val="3"/>
    <w:link w:val="2"/>
    <w:semiHidden/>
    <w:qFormat/>
    <w:uiPriority w:val="9"/>
    <w:rPr>
      <w:rFonts w:asciiTheme="majorHAnsi" w:hAnsiTheme="majorHAnsi" w:eastAsiaTheme="majorEastAsia" w:cstheme="majorBidi"/>
      <w:color w:val="2E75B6" w:themeColor="accent1" w:themeShade="BF"/>
      <w:sz w:val="26"/>
      <w:szCs w:val="26"/>
    </w:rPr>
  </w:style>
  <w:style w:type="character" w:customStyle="1" w:styleId="18">
    <w:name w:val="Подзаголовок Знак"/>
    <w:basedOn w:val="3"/>
    <w:link w:val="12"/>
    <w:qFormat/>
    <w:uiPriority w:val="11"/>
    <w:rPr>
      <w:rFonts w:eastAsiaTheme="minorEastAsia"/>
      <w:color w:val="595959" w:themeColor="text1" w:themeTint="A6"/>
      <w:spacing w:val="15"/>
      <w14:textFill>
        <w14:solidFill>
          <w14:schemeClr w14:val="tx1">
            <w14:lumMod w14:val="65000"/>
            <w14:lumOff w14:val="35000"/>
          </w14:schemeClr>
        </w14:solidFill>
      </w14:textFill>
    </w:rPr>
  </w:style>
  <w:style w:type="character" w:customStyle="1" w:styleId="19">
    <w:name w:val="Intense Emphasis"/>
    <w:basedOn w:val="3"/>
    <w:qFormat/>
    <w:uiPriority w:val="21"/>
    <w:rPr>
      <w:i/>
      <w:iCs/>
      <w:color w:val="5B9BD5" w:themeColor="accent1"/>
      <w14:textFill>
        <w14:solidFill>
          <w14:schemeClr w14:val="accent1"/>
        </w14:solidFill>
      </w14:textFill>
    </w:rPr>
  </w:style>
  <w:style w:type="character" w:customStyle="1" w:styleId="20">
    <w:name w:val="Book Title"/>
    <w:basedOn w:val="3"/>
    <w:qFormat/>
    <w:uiPriority w:val="33"/>
    <w:rPr>
      <w:b/>
      <w:bCs/>
      <w:i/>
      <w:iCs/>
      <w:spacing w:val="5"/>
    </w:rPr>
  </w:style>
  <w:style w:type="paragraph" w:customStyle="1" w:styleId="21">
    <w:name w:val="h2"/>
    <w:basedOn w:val="15"/>
    <w:next w:val="14"/>
    <w:link w:val="23"/>
    <w:qFormat/>
    <w:uiPriority w:val="0"/>
    <w:pPr>
      <w:outlineLvl w:val="2"/>
    </w:pPr>
    <w:rPr>
      <w:smallCaps w:val="0"/>
      <w:lang w:val="en-US"/>
    </w:rPr>
  </w:style>
  <w:style w:type="paragraph" w:customStyle="1" w:styleId="22">
    <w:name w:val="h3"/>
    <w:basedOn w:val="21"/>
    <w:next w:val="14"/>
    <w:link w:val="25"/>
    <w:qFormat/>
    <w:uiPriority w:val="0"/>
    <w:pPr>
      <w:outlineLvl w:val="3"/>
    </w:pPr>
    <w:rPr>
      <w:i/>
    </w:rPr>
  </w:style>
  <w:style w:type="character" w:customStyle="1" w:styleId="23">
    <w:name w:val="h2 Знак"/>
    <w:basedOn w:val="16"/>
    <w:link w:val="21"/>
    <w:qFormat/>
    <w:uiPriority w:val="0"/>
    <w:rPr>
      <w:rFonts w:ascii="Times New Roman" w:hAnsi="Times New Roman" w:eastAsiaTheme="majorEastAsia" w:cstheme="majorBidi"/>
      <w:b/>
      <w:sz w:val="28"/>
      <w:szCs w:val="26"/>
      <w:lang w:val="en-US"/>
    </w:rPr>
  </w:style>
  <w:style w:type="paragraph" w:customStyle="1" w:styleId="24">
    <w:name w:val="img"/>
    <w:basedOn w:val="14"/>
    <w:next w:val="14"/>
    <w:link w:val="26"/>
    <w:qFormat/>
    <w:uiPriority w:val="0"/>
    <w:pPr>
      <w:ind w:firstLine="0"/>
      <w:jc w:val="center"/>
    </w:pPr>
  </w:style>
  <w:style w:type="character" w:customStyle="1" w:styleId="25">
    <w:name w:val="h3 Знак"/>
    <w:basedOn w:val="23"/>
    <w:link w:val="22"/>
    <w:qFormat/>
    <w:uiPriority w:val="0"/>
    <w:rPr>
      <w:rFonts w:ascii="Times New Roman" w:hAnsi="Times New Roman" w:eastAsiaTheme="majorEastAsia" w:cstheme="majorBidi"/>
      <w:i/>
      <w:sz w:val="28"/>
      <w:szCs w:val="26"/>
      <w:lang w:val="en-US"/>
    </w:rPr>
  </w:style>
  <w:style w:type="character" w:customStyle="1" w:styleId="26">
    <w:name w:val="img Знак"/>
    <w:basedOn w:val="16"/>
    <w:link w:val="24"/>
    <w:qFormat/>
    <w:uiPriority w:val="0"/>
    <w:rPr>
      <w:rFonts w:ascii="Times New Roman" w:hAnsi="Times New Roman"/>
      <w:sz w:val="28"/>
    </w:rPr>
  </w:style>
  <w:style w:type="paragraph" w:customStyle="1" w:styleId="27">
    <w:name w:val="code"/>
    <w:basedOn w:val="14"/>
    <w:link w:val="28"/>
    <w:qFormat/>
    <w:uiPriority w:val="0"/>
    <w:pPr>
      <w:numPr>
        <w:ilvl w:val="0"/>
        <w:numId w:val="1"/>
      </w:numPr>
      <w:ind w:left="0" w:firstLine="0"/>
    </w:pPr>
    <w:rPr>
      <w:rFonts w:ascii="Courier New" w:hAnsi="Courier New"/>
      <w:sz w:val="21"/>
      <w:lang w:val="en-US"/>
    </w:rPr>
  </w:style>
  <w:style w:type="character" w:customStyle="1" w:styleId="28">
    <w:name w:val="code Знак"/>
    <w:basedOn w:val="16"/>
    <w:link w:val="27"/>
    <w:qFormat/>
    <w:uiPriority w:val="0"/>
    <w:rPr>
      <w:rFonts w:ascii="Courier New" w:hAnsi="Courier New"/>
      <w:sz w:val="21"/>
      <w:lang w:val="en-US"/>
    </w:rPr>
  </w:style>
  <w:style w:type="character" w:customStyle="1" w:styleId="29">
    <w:name w:val="mord"/>
    <w:basedOn w:val="3"/>
    <w:qFormat/>
    <w:uiPriority w:val="0"/>
  </w:style>
  <w:style w:type="character" w:customStyle="1" w:styleId="30">
    <w:name w:val="mopen"/>
    <w:basedOn w:val="3"/>
    <w:qFormat/>
    <w:uiPriority w:val="0"/>
  </w:style>
  <w:style w:type="character" w:customStyle="1" w:styleId="31">
    <w:name w:val="mclose"/>
    <w:basedOn w:val="3"/>
    <w:qFormat/>
    <w:uiPriority w:val="0"/>
  </w:style>
  <w:style w:type="character" w:customStyle="1" w:styleId="32">
    <w:name w:val="Верхний колонтитул Знак"/>
    <w:basedOn w:val="3"/>
    <w:link w:val="7"/>
    <w:qFormat/>
    <w:uiPriority w:val="99"/>
  </w:style>
  <w:style w:type="character" w:customStyle="1" w:styleId="33">
    <w:name w:val="Нижний колонтитул Знак"/>
    <w:basedOn w:val="3"/>
    <w:link w:val="6"/>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SPecialiST RePack</Company>
  <Pages>9</Pages>
  <Words>371</Words>
  <Characters>2665</Characters>
  <Lines>19</Lines>
  <Paragraphs>12</Paragraphs>
  <TotalTime>1</TotalTime>
  <ScaleCrop>false</ScaleCrop>
  <LinksUpToDate>false</LinksUpToDate>
  <CharactersWithSpaces>2964</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2025-11-17T13:38:00Z</dcterms:created>
  <dc:creator>1</dc:creator>
  <cp:lastModifiedBy>1</cp:lastModifiedBy>
  <cp:lastPrinted>2025-11-19T15:05:00Z</cp:lastPrinted>
  <dcterms:modified xsi:type="dcterms:W3CDTF">2025-11-20T14:02:14Z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6B0705C68CDD4AD08522D1048EF4C683_12</vt:lpwstr>
  </property>
</Properties>
</file>