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Міністерство освіти і науки України</w:t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Національний університет «Запорізька політехніка»</w:t>
      </w:r>
    </w:p>
    <w:p>
      <w:pPr>
        <w:pStyle w:val="Normal"/>
        <w:spacing w:before="0" w:after="0"/>
        <w:ind w:hanging="0"/>
        <w:contextualSpacing/>
        <w:jc w:val="righ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Кафедра програмних засобів</w:t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ЗВІТ</w:t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uk-UA"/>
        </w:rPr>
        <w:t xml:space="preserve">З проходження </w:t>
      </w:r>
      <w:r>
        <w:rPr>
          <w:rFonts w:ascii="Times New Roman" w:hAnsi="Times New Roman"/>
          <w:sz w:val="28"/>
          <w:szCs w:val="28"/>
          <w:lang w:val="uk-UA"/>
        </w:rPr>
        <w:t>переддипломної</w:t>
      </w:r>
      <w:r>
        <w:rPr>
          <w:rFonts w:ascii="Times New Roman" w:hAnsi="Times New Roman"/>
          <w:sz w:val="28"/>
          <w:szCs w:val="28"/>
          <w:lang w:val="uk-UA"/>
        </w:rPr>
        <w:t xml:space="preserve"> практики</w:t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uk-UA"/>
        </w:rPr>
        <w:t xml:space="preserve">в компанії </w:t>
      </w:r>
      <w:r>
        <w:rPr>
          <w:rFonts w:ascii="Times New Roman" w:hAnsi="Times New Roman"/>
          <w:sz w:val="28"/>
          <w:szCs w:val="28"/>
          <w:lang w:val="uk-UA"/>
        </w:rPr>
        <w:t>Інфоком ЛТД</w:t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Виконав</w:t>
      </w:r>
    </w:p>
    <w:p>
      <w:pPr>
        <w:pStyle w:val="Normal"/>
        <w:spacing w:before="0" w:after="0"/>
        <w:ind w:hanging="0"/>
        <w:contextualSpacing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Студент КНТ-122                            </w:t>
        <w:tab/>
        <w:tab/>
        <w:t xml:space="preserve">                     </w:t>
        <w:tab/>
        <w:t>Онищенко О.А.</w:t>
      </w:r>
    </w:p>
    <w:p>
      <w:pPr>
        <w:pStyle w:val="Normal"/>
        <w:spacing w:before="0" w:after="0"/>
        <w:ind w:hanging="0"/>
        <w:contextualSpacing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Прийняли</w:t>
      </w:r>
    </w:p>
    <w:p>
      <w:pPr>
        <w:pStyle w:val="Normal"/>
        <w:spacing w:before="0" w:after="0"/>
        <w:ind w:hanging="0"/>
        <w:contextualSpacing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uk-UA"/>
        </w:rPr>
        <w:t>Керівник практики від університету</w:t>
      </w:r>
      <w:r>
        <w:rPr>
          <w:rFonts w:ascii="Times New Roman" w:hAnsi="Times New Roman"/>
          <w:sz w:val="28"/>
          <w:szCs w:val="28"/>
        </w:rPr>
        <w:t xml:space="preserve">                          </w:t>
        <w:tab/>
        <w:tab/>
      </w:r>
      <w:r>
        <w:rPr>
          <w:rFonts w:ascii="Times New Roman" w:hAnsi="Times New Roman"/>
          <w:sz w:val="28"/>
          <w:szCs w:val="28"/>
          <w:lang w:val="uk-UA"/>
        </w:rPr>
        <w:t>Степаненко О.О.</w:t>
      </w:r>
    </w:p>
    <w:p>
      <w:pPr>
        <w:pStyle w:val="Normal"/>
        <w:spacing w:before="0" w:after="0"/>
        <w:ind w:hanging="0"/>
        <w:contextualSpacing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uk-UA"/>
        </w:rPr>
        <w:t xml:space="preserve">Керівник практики від підприємства </w:t>
        <w:tab/>
        <w:tab/>
        <w:tab/>
        <w:tab/>
      </w:r>
      <w:r>
        <w:rPr>
          <w:rFonts w:ascii="Times New Roman" w:hAnsi="Times New Roman"/>
          <w:sz w:val="28"/>
          <w:szCs w:val="28"/>
          <w:lang w:val="uk-UA"/>
        </w:rPr>
        <w:t>Никонова К.В.</w:t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202</w:t>
      </w:r>
      <w:bookmarkStart w:id="0" w:name="_gjdgxs"/>
      <w:bookmarkEnd w:id="0"/>
      <w:r>
        <w:rPr>
          <w:rFonts w:ascii="Times New Roman" w:hAnsi="Times New Roman"/>
          <w:sz w:val="28"/>
          <w:szCs w:val="28"/>
          <w:lang w:val="en-US"/>
        </w:rPr>
        <w:t>5</w:t>
      </w:r>
      <w:bookmarkStart w:id="1" w:name="_Toc533520909"/>
      <w:r>
        <w:br w:type="page"/>
      </w:r>
    </w:p>
    <w:p>
      <w:pPr>
        <w:pStyle w:val="Title1st"/>
        <w:tabs>
          <w:tab w:val="clear" w:pos="709"/>
          <w:tab w:val="center" w:pos="4677" w:leader="none"/>
          <w:tab w:val="left" w:pos="8477" w:leader="none"/>
        </w:tabs>
        <w:spacing w:before="0" w:after="600"/>
        <w:rPr>
          <w:rFonts w:ascii="Times New Roman" w:hAnsi="Times New Roman"/>
          <w:sz w:val="28"/>
          <w:szCs w:val="28"/>
        </w:rPr>
      </w:pPr>
      <w:bookmarkStart w:id="2" w:name="__RefHeading___Toc6870_2826538368"/>
      <w:bookmarkStart w:id="3" w:name="_Зміст000138"/>
      <w:bookmarkStart w:id="4" w:name="_Зміст000066"/>
      <w:bookmarkStart w:id="5" w:name="_Зміст000029"/>
      <w:bookmarkStart w:id="6" w:name="_Зміст000003"/>
      <w:bookmarkStart w:id="7" w:name="_Toc196826519"/>
      <w:bookmarkStart w:id="8" w:name="_Toc27554778"/>
      <w:bookmarkEnd w:id="2"/>
      <w:r>
        <w:rPr>
          <w:rFonts w:eastAsia="Times New Roman" w:cs="Times New Roman"/>
          <w:sz w:val="28"/>
          <w:szCs w:val="28"/>
          <w:lang w:val="uk-UA"/>
        </w:rPr>
        <w:t>Реферат</w:t>
      </w:r>
      <w:bookmarkEnd w:id="1"/>
      <w:bookmarkEnd w:id="3"/>
      <w:bookmarkEnd w:id="4"/>
      <w:bookmarkEnd w:id="5"/>
      <w:bookmarkEnd w:id="6"/>
      <w:bookmarkEnd w:id="7"/>
      <w:bookmarkEnd w:id="8"/>
    </w:p>
    <w:p>
      <w:pPr>
        <w:pStyle w:val="Common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  <w:lang w:val="uk-UA"/>
        </w:rPr>
        <w:t>Пояснювальна записка містить: 3</w:t>
      </w:r>
      <w:r>
        <w:rPr>
          <w:rFonts w:eastAsia="Times New Roman" w:cs="Times New Roman"/>
          <w:sz w:val="28"/>
          <w:szCs w:val="28"/>
          <w:lang w:val="en-US"/>
        </w:rPr>
        <w:t xml:space="preserve">9 </w:t>
      </w:r>
      <w:r>
        <w:rPr>
          <w:rFonts w:eastAsia="Times New Roman" w:cs="Times New Roman"/>
          <w:sz w:val="28"/>
          <w:szCs w:val="28"/>
          <w:lang w:val="uk-UA"/>
        </w:rPr>
        <w:t>сторінок, 15 рисунків, 11</w:t>
      </w:r>
      <w:r>
        <w:rPr>
          <w:rFonts w:eastAsia="Times New Roman" w:cs="Times New Roman"/>
          <w:sz w:val="28"/>
          <w:szCs w:val="28"/>
          <w:lang w:val="en-US"/>
        </w:rPr>
        <w:t xml:space="preserve"> </w:t>
      </w:r>
      <w:r>
        <w:rPr>
          <w:rFonts w:eastAsia="Times New Roman" w:cs="Times New Roman"/>
          <w:sz w:val="28"/>
          <w:szCs w:val="28"/>
          <w:lang w:val="uk-UA"/>
        </w:rPr>
        <w:t>таблиць.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 xml:space="preserve">ДИПЛОМ, ПЕРЕДДИПЛОМНА ПРАКТИКА, </w:t>
      </w:r>
      <w:r>
        <w:rPr>
          <w:rFonts w:eastAsia="Times New Roman" w:cs="Times New Roman"/>
          <w:sz w:val="28"/>
          <w:szCs w:val="28"/>
          <w:lang w:val="en-US"/>
        </w:rPr>
        <w:t xml:space="preserve">NICEGUI, PYTHON, </w:t>
      </w:r>
      <w:r>
        <w:rPr>
          <w:rFonts w:eastAsia="Times New Roman" w:cs="Times New Roman"/>
          <w:sz w:val="28"/>
          <w:szCs w:val="28"/>
          <w:lang w:val="uk-UA"/>
        </w:rPr>
        <w:t>ВЕБ-ЗАСТОСУНОК</w:t>
      </w:r>
    </w:p>
    <w:p>
      <w:pPr>
        <w:pStyle w:val="Common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  <w:lang w:val="uk-UA"/>
        </w:rPr>
        <w:t>Тема роботи — верстка сайтів та менеджмент проєктів.</w:t>
      </w:r>
    </w:p>
    <w:p>
      <w:pPr>
        <w:pStyle w:val="Common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  <w:lang w:val="uk-UA"/>
        </w:rPr>
        <w:t>Мета роботи – пройти практику для набуття досвіду.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>Опис задачі — продивитись курси та виконати практичні завдання.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 xml:space="preserve">Що було </w:t>
      </w:r>
      <w:r>
        <w:rPr>
          <w:rFonts w:eastAsia="Times New Roman" w:cs="Times New Roman"/>
          <w:sz w:val="28"/>
          <w:szCs w:val="28"/>
          <w:lang w:val="uk-UA"/>
        </w:rPr>
        <w:t>зроблено</w:t>
      </w:r>
      <w:r>
        <w:rPr>
          <w:rFonts w:eastAsia="Times New Roman" w:cs="Times New Roman"/>
          <w:sz w:val="28"/>
          <w:szCs w:val="28"/>
          <w:lang w:val="uk-UA"/>
        </w:rPr>
        <w:t>: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>- прослухано лекції курсу верстки;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>- прослухано лекції курсу менеджменту;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>- розроблено макет сайту для курсу верстки;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>- повторено роботу управління проєктом для курсу менеджменту.</w:t>
      </w:r>
      <w:r>
        <w:br w:type="page"/>
      </w:r>
    </w:p>
    <w:p>
      <w:pPr>
        <w:pStyle w:val="Title1st"/>
        <w:spacing w:before="0" w:after="600"/>
        <w:rPr>
          <w:rFonts w:ascii="Times New Roman" w:hAnsi="Times New Roman"/>
          <w:sz w:val="28"/>
          <w:szCs w:val="28"/>
        </w:rPr>
      </w:pPr>
      <w:bookmarkStart w:id="9" w:name="__RefHeading___Toc6872_2826538368"/>
      <w:bookmarkStart w:id="10" w:name="_Зміст000139"/>
      <w:bookmarkStart w:id="11" w:name="_Зміст000067"/>
      <w:bookmarkStart w:id="12" w:name="_Зміст000030"/>
      <w:bookmarkStart w:id="13" w:name="_Зміст000004"/>
      <w:bookmarkStart w:id="14" w:name="_Toc196826520"/>
      <w:bookmarkEnd w:id="9"/>
      <w:r>
        <w:rPr>
          <w:rFonts w:eastAsia="Times New Roman" w:cs="Times New Roman"/>
          <w:sz w:val="28"/>
          <w:szCs w:val="28"/>
          <w:lang w:val="uk-UA"/>
        </w:rPr>
        <w:t>Зміст</w:t>
      </w:r>
      <w:bookmarkEnd w:id="10"/>
      <w:bookmarkEnd w:id="11"/>
      <w:bookmarkEnd w:id="12"/>
      <w:bookmarkEnd w:id="13"/>
      <w:bookmarkEnd w:id="14"/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fldChar w:fldCharType="begin"/>
          </w:r>
          <w:r>
            <w:rPr>
              <w:rStyle w:val="Style18"/>
              <w:vanish w:val="false"/>
              <w:webHidden/>
            </w:rPr>
            <w:instrText xml:space="preserve"> TOC \z \o "1-9" \h</w:instrText>
          </w:r>
          <w:r>
            <w:rPr>
              <w:rStyle w:val="Style18"/>
              <w:vanish w:val="false"/>
              <w:webHidden/>
            </w:rPr>
            <w:fldChar w:fldCharType="separate"/>
          </w:r>
          <w:hyperlink w:anchor="__RefHeading___Toc6870_2826538368">
            <w:r>
              <w:rPr>
                <w:rStyle w:val="Style18"/>
                <w:vanish w:val="false"/>
                <w:webHidden/>
              </w:rPr>
              <w:t>Реферат</w:t>
            </w:r>
            <w:r>
              <w:rPr>
                <w:rStyle w:val="Style18"/>
                <w:vanish w:val="false"/>
              </w:rPr>
              <w:tab/>
              <w:t>2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6872_2826538368">
            <w:r>
              <w:rPr>
                <w:rStyle w:val="Style18"/>
                <w:vanish w:val="false"/>
                <w:webHidden/>
              </w:rPr>
              <w:t>Зміст</w:t>
              <w:tab/>
              <w:t>3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6874_2826538368">
            <w:r>
              <w:rPr>
                <w:rStyle w:val="Style18"/>
                <w:vanish w:val="false"/>
                <w:webHidden/>
              </w:rPr>
              <w:t>Перелік умовних позначень, скорочень і термінів</w:t>
              <w:tab/>
              <w:t>4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6876_2826538368">
            <w:r>
              <w:rPr>
                <w:rStyle w:val="Style18"/>
                <w:vanish w:val="false"/>
                <w:webHidden/>
              </w:rPr>
              <w:t>Вступ</w:t>
              <w:tab/>
              <w:t>5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6878_2826538368">
            <w:r>
              <w:rPr>
                <w:rStyle w:val="Style18"/>
                <w:vanish w:val="false"/>
                <w:webHidden/>
              </w:rPr>
              <w:t>1 Місце проходження практики</w:t>
              <w:tab/>
              <w:t>6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6880_2826538368">
            <w:r>
              <w:rPr>
                <w:rStyle w:val="Style18"/>
                <w:vanish w:val="false"/>
                <w:webHidden/>
              </w:rPr>
              <w:t>2 Огляд використаних програмних ресурсів</w:t>
              <w:tab/>
              <w:t>7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6882_2826538368">
            <w:r>
              <w:rPr>
                <w:rStyle w:val="Style18"/>
                <w:vanish w:val="false"/>
                <w:webHidden/>
              </w:rPr>
              <w:t>2.1 Вибір та обґрунтування програмних ресурсів</w:t>
              <w:tab/>
              <w:t>7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6884_2826538368">
            <w:r>
              <w:rPr>
                <w:rStyle w:val="Style18"/>
                <w:vanish w:val="false"/>
                <w:webHidden/>
              </w:rPr>
              <w:t>2.1.1 Курс верстки</w:t>
              <w:tab/>
              <w:t>7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6886_2826538368">
            <w:r>
              <w:rPr>
                <w:rStyle w:val="Style18"/>
                <w:vanish w:val="false"/>
                <w:webHidden/>
              </w:rPr>
              <w:t>2.1.2 Курс менеджменту</w:t>
              <w:tab/>
              <w:t>7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6888_2826538368">
            <w:r>
              <w:rPr>
                <w:rStyle w:val="Style18"/>
                <w:vanish w:val="false"/>
                <w:webHidden/>
              </w:rPr>
              <w:t>2.2 Висновки за другим розділом</w:t>
              <w:tab/>
              <w:t>8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6890_2826538368">
            <w:r>
              <w:rPr>
                <w:rStyle w:val="Style18"/>
                <w:vanish w:val="false"/>
                <w:webHidden/>
              </w:rPr>
              <w:t>3 Результати роботи</w:t>
              <w:tab/>
              <w:t>9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6892_2826538368">
            <w:r>
              <w:rPr>
                <w:rStyle w:val="Style18"/>
                <w:vanish w:val="false"/>
                <w:webHidden/>
              </w:rPr>
              <w:t>3.1 Завдання</w:t>
              <w:tab/>
              <w:t>9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6894_2826538368">
            <w:r>
              <w:rPr>
                <w:rStyle w:val="Style18"/>
                <w:vanish w:val="false"/>
                <w:webHidden/>
              </w:rPr>
              <w:t>3.1.1 Курс верстки</w:t>
              <w:tab/>
              <w:t>9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6896_2826538368">
            <w:r>
              <w:rPr>
                <w:rStyle w:val="Style18"/>
                <w:vanish w:val="false"/>
                <w:webHidden/>
              </w:rPr>
              <w:t>3.1.2 Курс менеджменту</w:t>
              <w:tab/>
              <w:t>10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6898_2826538368">
            <w:r>
              <w:rPr>
                <w:rStyle w:val="Style18"/>
                <w:vanish w:val="false"/>
                <w:webHidden/>
              </w:rPr>
              <w:t>3.2 Керівництво програміста</w:t>
              <w:tab/>
              <w:t>10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6900_2826538368">
            <w:r>
              <w:rPr>
                <w:rStyle w:val="Style18"/>
                <w:vanish w:val="false"/>
                <w:webHidden/>
              </w:rPr>
              <w:t>3.2.1 Курс верстки</w:t>
              <w:tab/>
              <w:t>10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6902_2826538368">
            <w:r>
              <w:rPr>
                <w:rStyle w:val="Style18"/>
                <w:vanish w:val="false"/>
                <w:webHidden/>
              </w:rPr>
              <w:t>3.2.2 Курс менеджменту</w:t>
              <w:tab/>
              <w:t>10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6904_2826538368">
            <w:r>
              <w:rPr>
                <w:rStyle w:val="Style18"/>
                <w:vanish w:val="false"/>
                <w:webHidden/>
              </w:rPr>
              <w:t>3.3 Керівництво користувача</w:t>
              <w:tab/>
              <w:t>11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6906_2826538368">
            <w:r>
              <w:rPr>
                <w:rStyle w:val="Style18"/>
                <w:vanish w:val="false"/>
                <w:webHidden/>
              </w:rPr>
              <w:t>3.3.1 Курс верстки</w:t>
              <w:tab/>
              <w:t>11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6908_2826538368">
            <w:r>
              <w:rPr>
                <w:rStyle w:val="Style18"/>
                <w:vanish w:val="false"/>
                <w:webHidden/>
              </w:rPr>
              <w:t>3.3.2 Курс менеджменту</w:t>
              <w:tab/>
              <w:t>11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6910_2826538368">
            <w:r>
              <w:rPr>
                <w:rStyle w:val="Style18"/>
                <w:vanish w:val="false"/>
                <w:webHidden/>
              </w:rPr>
              <w:t>4 Тестування та результати</w:t>
              <w:tab/>
              <w:t>12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6912_2826538368">
            <w:r>
              <w:rPr>
                <w:rStyle w:val="Style18"/>
                <w:vanish w:val="false"/>
                <w:webHidden/>
              </w:rPr>
              <w:t>4.1 Опис стратегії тестування</w:t>
              <w:tab/>
              <w:t>12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6914_2826538368">
            <w:r>
              <w:rPr>
                <w:rStyle w:val="Style18"/>
                <w:vanish w:val="false"/>
                <w:webHidden/>
              </w:rPr>
              <w:t>4.1.1 Курс верстки</w:t>
              <w:tab/>
              <w:t>12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6916_2826538368">
            <w:r>
              <w:rPr>
                <w:rStyle w:val="Style18"/>
                <w:vanish w:val="false"/>
                <w:webHidden/>
              </w:rPr>
              <w:t>4.1.2 Курс менеджменту</w:t>
              <w:tab/>
              <w:t>12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6918_2826538368">
            <w:r>
              <w:rPr>
                <w:rStyle w:val="Style18"/>
                <w:vanish w:val="false"/>
                <w:webHidden/>
              </w:rPr>
              <w:t>4.2 Результати тестування</w:t>
              <w:tab/>
              <w:t>12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6920_2826538368">
            <w:r>
              <w:rPr>
                <w:rStyle w:val="Style18"/>
                <w:vanish w:val="false"/>
                <w:webHidden/>
              </w:rPr>
              <w:t>4.2.1 Курс верстки</w:t>
              <w:tab/>
              <w:t>12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6922_2826538368">
            <w:r>
              <w:rPr>
                <w:rStyle w:val="Style18"/>
                <w:vanish w:val="false"/>
                <w:webHidden/>
              </w:rPr>
              <w:t>4.2.2 Курс менеджменту</w:t>
              <w:tab/>
              <w:t>14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6924_2826538368">
            <w:r>
              <w:rPr>
                <w:rStyle w:val="Style18"/>
                <w:vanish w:val="false"/>
                <w:webHidden/>
              </w:rPr>
              <w:t>Висновки</w:t>
              <w:tab/>
              <w:t>38</w:t>
            </w:r>
          </w:hyperlink>
          <w:r>
            <w:rPr>
              <w:rStyle w:val="Style18"/>
              <w:vanish w:val="false"/>
            </w:rPr>
            <w:fldChar w:fldCharType="end"/>
          </w:r>
        </w:p>
      </w:sdtContent>
    </w:sdt>
    <w:p>
      <w:pPr>
        <w:pStyle w:val="Common"/>
        <w:rPr/>
      </w:pPr>
      <w:r>
        <w:rPr/>
      </w:r>
      <w:r>
        <w:br w:type="page"/>
      </w:r>
    </w:p>
    <w:p>
      <w:pPr>
        <w:pStyle w:val="Title1st"/>
        <w:spacing w:before="0" w:after="600"/>
        <w:rPr>
          <w:rFonts w:ascii="Times New Roman" w:hAnsi="Times New Roman"/>
          <w:sz w:val="28"/>
          <w:szCs w:val="28"/>
        </w:rPr>
      </w:pPr>
      <w:bookmarkStart w:id="15" w:name="__RefHeading___Toc6874_2826538368"/>
      <w:bookmarkStart w:id="16" w:name="_Зміст000140"/>
      <w:bookmarkStart w:id="17" w:name="_Зміст000068"/>
      <w:bookmarkStart w:id="18" w:name="_Зміст000065"/>
      <w:bookmarkStart w:id="19" w:name="_Зміст000031"/>
      <w:bookmarkStart w:id="20" w:name="_Зміст000005"/>
      <w:bookmarkStart w:id="21" w:name="_Toc196826521"/>
      <w:bookmarkStart w:id="22" w:name="_Toc27554779"/>
      <w:bookmarkStart w:id="23" w:name="_Toc533520912"/>
      <w:bookmarkEnd w:id="15"/>
      <w:r>
        <w:rPr>
          <w:sz w:val="28"/>
          <w:szCs w:val="28"/>
        </w:rPr>
        <w:t>Перелік умовних позначень, скорочень і термінів</w:t>
      </w:r>
      <w:bookmarkEnd w:id="16"/>
      <w:bookmarkEnd w:id="17"/>
      <w:bookmarkEnd w:id="18"/>
      <w:bookmarkEnd w:id="19"/>
      <w:bookmarkEnd w:id="20"/>
      <w:bookmarkEnd w:id="21"/>
      <w:bookmarkEnd w:id="22"/>
      <w:bookmarkEnd w:id="23"/>
    </w:p>
    <w:tbl>
      <w:tblPr>
        <w:tblW w:w="8423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47"/>
        <w:gridCol w:w="7376"/>
      </w:tblGrid>
      <w:tr>
        <w:trPr/>
        <w:tc>
          <w:tcPr>
            <w:tcW w:w="1047" w:type="dxa"/>
            <w:tcBorders/>
          </w:tcPr>
          <w:p>
            <w:pPr>
              <w:pStyle w:val="Style28"/>
              <w:spacing w:before="0" w:after="0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NiceGUI</w:t>
            </w:r>
          </w:p>
        </w:tc>
        <w:tc>
          <w:tcPr>
            <w:tcW w:w="7376" w:type="dxa"/>
            <w:tcBorders/>
          </w:tcPr>
          <w:p>
            <w:pPr>
              <w:pStyle w:val="Style28"/>
              <w:spacing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 xml:space="preserve">Бібліотека на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Python </w:t>
            </w:r>
            <w:r>
              <w:rPr>
                <w:rFonts w:ascii="Times New Roman" w:hAnsi="Times New Roman"/>
                <w:sz w:val="28"/>
                <w:szCs w:val="28"/>
                <w:lang w:val="uk-UA"/>
              </w:rPr>
              <w:t>для розробки графічних інтерфейсів</w:t>
            </w:r>
          </w:p>
        </w:tc>
      </w:tr>
      <w:tr>
        <w:trPr/>
        <w:tc>
          <w:tcPr>
            <w:tcW w:w="1047" w:type="dxa"/>
            <w:tcBorders/>
          </w:tcPr>
          <w:p>
            <w:pPr>
              <w:pStyle w:val="Style28"/>
              <w:spacing w:before="0" w:after="0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Python</w:t>
            </w:r>
          </w:p>
        </w:tc>
        <w:tc>
          <w:tcPr>
            <w:tcW w:w="7376" w:type="dxa"/>
            <w:tcBorders/>
          </w:tcPr>
          <w:p>
            <w:pPr>
              <w:pStyle w:val="Style28"/>
              <w:spacing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Високорівнева мова програмування з динамічною типізацією</w:t>
            </w:r>
          </w:p>
        </w:tc>
      </w:tr>
    </w:tbl>
    <w:p>
      <w:pPr>
        <w:pStyle w:val="Common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  <w:lang w:val="uk-UA"/>
        </w:rPr>
      </w:r>
      <w:r>
        <w:br w:type="page"/>
      </w:r>
    </w:p>
    <w:p>
      <w:pPr>
        <w:pStyle w:val="Title1st"/>
        <w:spacing w:before="0" w:after="600"/>
        <w:rPr>
          <w:rFonts w:ascii="Times New Roman" w:hAnsi="Times New Roman"/>
          <w:sz w:val="28"/>
          <w:szCs w:val="28"/>
        </w:rPr>
      </w:pPr>
      <w:bookmarkStart w:id="24" w:name="__RefHeading___Toc6876_2826538368"/>
      <w:bookmarkStart w:id="25" w:name="_Зміст000141"/>
      <w:bookmarkStart w:id="26" w:name="_Зміст000069"/>
      <w:bookmarkStart w:id="27" w:name="_Зміст000032"/>
      <w:bookmarkStart w:id="28" w:name="_Зміст000006"/>
      <w:bookmarkStart w:id="29" w:name="_Toc196826522"/>
      <w:bookmarkStart w:id="30" w:name="_Toc27554780"/>
      <w:bookmarkStart w:id="31" w:name="_Toc533520911"/>
      <w:bookmarkEnd w:id="24"/>
      <w:r>
        <w:rPr>
          <w:rFonts w:eastAsia="Times New Roman" w:cs="Times New Roman"/>
          <w:sz w:val="28"/>
          <w:szCs w:val="28"/>
          <w:lang w:val="uk-UA"/>
        </w:rPr>
        <w:t>Вступ</w:t>
      </w:r>
      <w:bookmarkEnd w:id="25"/>
      <w:bookmarkEnd w:id="26"/>
      <w:bookmarkEnd w:id="27"/>
      <w:bookmarkEnd w:id="28"/>
      <w:bookmarkEnd w:id="29"/>
      <w:bookmarkEnd w:id="30"/>
      <w:bookmarkEnd w:id="31"/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>
        <w:rPr>
          <w:rFonts w:eastAsia="Times New Roman" w:cs="Times New Roman"/>
          <w:sz w:val="28"/>
          <w:szCs w:val="28"/>
          <w:lang w:val="uk-UA"/>
        </w:rPr>
        <w:t xml:space="preserve">Компанія </w:t>
      </w:r>
      <w:r>
        <w:rPr>
          <w:rFonts w:eastAsia="Times New Roman" w:cs="Times New Roman"/>
          <w:sz w:val="28"/>
          <w:szCs w:val="28"/>
          <w:lang w:val="en-US"/>
        </w:rPr>
        <w:t xml:space="preserve">Infocom LTD 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 xml:space="preserve">Компанія </w:t>
      </w:r>
      <w:r>
        <w:rPr>
          <w:rFonts w:eastAsia="Times New Roman" w:cs="Times New Roman"/>
          <w:sz w:val="28"/>
          <w:szCs w:val="28"/>
          <w:lang w:val="en-US"/>
        </w:rPr>
        <w:t xml:space="preserve">Freshcode </w:t>
      </w:r>
      <w:r>
        <w:rPr>
          <w:rFonts w:eastAsia="Times New Roman" w:cs="Times New Roman"/>
          <w:sz w:val="28"/>
          <w:szCs w:val="28"/>
          <w:lang w:val="uk-UA"/>
        </w:rPr>
        <w:t xml:space="preserve">пропонує 3 напрямки: верстка, менеджмент, ШІ в розробці. Для практики обрано напрямки верстки та менеджменту. </w:t>
      </w:r>
    </w:p>
    <w:p>
      <w:pPr>
        <w:pStyle w:val="Common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  <w:lang w:val="uk-UA"/>
        </w:rPr>
        <w:t xml:space="preserve">Верстка передбачає написання сайту </w:t>
      </w:r>
      <w:r>
        <w:rPr>
          <w:rFonts w:eastAsia="Times New Roman" w:cs="Times New Roman"/>
          <w:sz w:val="28"/>
          <w:szCs w:val="28"/>
          <w:lang w:val="en-US"/>
        </w:rPr>
        <w:t xml:space="preserve">HTML </w:t>
      </w:r>
      <w:r>
        <w:rPr>
          <w:rFonts w:eastAsia="Times New Roman" w:cs="Times New Roman"/>
          <w:sz w:val="28"/>
          <w:szCs w:val="28"/>
          <w:lang w:val="uk-UA"/>
        </w:rPr>
        <w:t xml:space="preserve">та стилізації мовою </w:t>
      </w:r>
      <w:r>
        <w:rPr>
          <w:rFonts w:eastAsia="Times New Roman" w:cs="Times New Roman"/>
          <w:sz w:val="28"/>
          <w:szCs w:val="28"/>
          <w:lang w:val="en-US"/>
        </w:rPr>
        <w:t xml:space="preserve">CSS. </w:t>
      </w:r>
      <w:r>
        <w:rPr>
          <w:rFonts w:eastAsia="Times New Roman" w:cs="Times New Roman"/>
          <w:sz w:val="28"/>
          <w:szCs w:val="28"/>
          <w:lang w:val="uk-UA"/>
        </w:rPr>
        <w:t>На курсі потрібно прослухати лекції, виконати тести і самостійне завдання — зверстати макет сайту.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>Для менеджменту потрібно провести проєкт від початку до завершення життєвого циклу. Для курсу потрібно продивитись відео, пройти тести та зробити практичну роботу — провести проєкт по етапам.</w:t>
      </w:r>
      <w:r>
        <w:br w:type="page"/>
      </w:r>
    </w:p>
    <w:p>
      <w:pPr>
        <w:pStyle w:val="Title1st"/>
        <w:spacing w:before="0" w:after="600"/>
        <w:rPr>
          <w:rFonts w:ascii="Times New Roman" w:hAnsi="Times New Roman"/>
          <w:sz w:val="28"/>
          <w:szCs w:val="28"/>
        </w:rPr>
      </w:pPr>
      <w:bookmarkStart w:id="32" w:name="__RefHeading___Toc6878_2826538368"/>
      <w:bookmarkStart w:id="33" w:name="_Зміст000142"/>
      <w:bookmarkStart w:id="34" w:name="_Зміст000070"/>
      <w:bookmarkStart w:id="35" w:name="_Toc196826523"/>
      <w:bookmarkStart w:id="36" w:name="_Toc27554781"/>
      <w:bookmarkStart w:id="37" w:name="_Toc533520913"/>
      <w:bookmarkEnd w:id="32"/>
      <w:r>
        <w:rPr>
          <w:rFonts w:eastAsia="Times New Roman" w:cs="Times New Roman"/>
          <w:sz w:val="28"/>
          <w:szCs w:val="28"/>
        </w:rPr>
        <w:t xml:space="preserve">1 </w:t>
      </w:r>
      <w:bookmarkEnd w:id="33"/>
      <w:bookmarkEnd w:id="34"/>
      <w:bookmarkEnd w:id="35"/>
      <w:bookmarkEnd w:id="36"/>
      <w:bookmarkEnd w:id="37"/>
      <w:r>
        <w:rPr>
          <w:rFonts w:eastAsia="Times New Roman" w:cs="Times New Roman"/>
          <w:sz w:val="28"/>
          <w:szCs w:val="28"/>
        </w:rPr>
        <w:t>М</w:t>
      </w:r>
      <w:r>
        <w:rPr>
          <w:rFonts w:eastAsia="Times New Roman" w:cs="Times New Roman"/>
          <w:sz w:val="28"/>
          <w:szCs w:val="28"/>
          <w:lang w:val="uk-UA"/>
        </w:rPr>
        <w:t>ісце проходження практики</w:t>
      </w:r>
    </w:p>
    <w:p>
      <w:pPr>
        <w:pStyle w:val="Common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  <w:lang w:val="uk-UA"/>
        </w:rPr>
        <w:t xml:space="preserve">Обрано компанію </w:t>
      </w:r>
      <w:r>
        <w:rPr>
          <w:rFonts w:eastAsia="Times New Roman" w:cs="Times New Roman"/>
          <w:sz w:val="28"/>
          <w:szCs w:val="28"/>
          <w:lang w:val="uk-UA"/>
        </w:rPr>
        <w:t>I</w:t>
      </w:r>
      <w:r>
        <w:rPr>
          <w:rFonts w:eastAsia="Times New Roman" w:cs="Times New Roman"/>
          <w:sz w:val="28"/>
          <w:szCs w:val="28"/>
          <w:lang w:val="en-US"/>
        </w:rPr>
        <w:t>nfocom LTD</w:t>
      </w:r>
      <w:r>
        <w:rPr>
          <w:rFonts w:eastAsia="Times New Roman" w:cs="Times New Roman"/>
          <w:sz w:val="28"/>
          <w:szCs w:val="28"/>
          <w:lang w:val="en-US"/>
        </w:rPr>
        <w:t xml:space="preserve">. </w:t>
      </w:r>
      <w:r>
        <w:rPr>
          <w:rFonts w:eastAsia="Times New Roman" w:cs="Times New Roman"/>
          <w:sz w:val="28"/>
          <w:szCs w:val="28"/>
          <w:lang w:val="uk-UA"/>
        </w:rPr>
        <w:t xml:space="preserve">Вона </w:t>
      </w:r>
      <w:r>
        <w:rPr>
          <w:rFonts w:eastAsia="Times New Roman" w:cs="Times New Roman"/>
          <w:sz w:val="28"/>
          <w:szCs w:val="28"/>
          <w:lang w:val="uk-UA"/>
        </w:rPr>
        <w:t>займається автоматизованими системами управління технологічних процесів.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>Компанію обрано через її відомість та наявний договір з університетом.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  <w:r>
        <w:br w:type="page"/>
      </w:r>
    </w:p>
    <w:p>
      <w:pPr>
        <w:pStyle w:val="Title1st"/>
        <w:spacing w:before="0" w:after="600"/>
        <w:jc w:val="center"/>
        <w:rPr>
          <w:rFonts w:ascii="Times New Roman" w:hAnsi="Times New Roman"/>
          <w:sz w:val="28"/>
          <w:szCs w:val="28"/>
        </w:rPr>
      </w:pPr>
      <w:bookmarkStart w:id="38" w:name="__RefHeading___Toc6880_2826538368"/>
      <w:bookmarkStart w:id="39" w:name="_Зміст000038"/>
      <w:bookmarkStart w:id="40" w:name="_Зміст000012"/>
      <w:bookmarkStart w:id="41" w:name="_Toc196826532"/>
      <w:bookmarkStart w:id="42" w:name="_Зміст000151"/>
      <w:bookmarkStart w:id="43" w:name="_Зміст000079"/>
      <w:bookmarkStart w:id="44" w:name="_Зміст000063"/>
      <w:bookmarkEnd w:id="38"/>
      <w:r>
        <w:rPr>
          <w:rFonts w:eastAsia="Times New Roman" w:cs="Times New Roman"/>
          <w:sz w:val="28"/>
          <w:szCs w:val="28"/>
          <w:lang w:val="uk-UA"/>
        </w:rPr>
        <w:t xml:space="preserve">2 </w:t>
      </w:r>
      <w:bookmarkEnd w:id="39"/>
      <w:bookmarkEnd w:id="40"/>
      <w:bookmarkEnd w:id="41"/>
      <w:bookmarkEnd w:id="42"/>
      <w:bookmarkEnd w:id="43"/>
      <w:bookmarkEnd w:id="44"/>
      <w:r>
        <w:rPr>
          <w:rFonts w:eastAsia="Times New Roman" w:cs="Times New Roman"/>
          <w:sz w:val="28"/>
          <w:szCs w:val="28"/>
          <w:lang w:val="uk-UA"/>
        </w:rPr>
        <w:t>Огляд використаних програмних ресурсів</w:t>
      </w:r>
    </w:p>
    <w:p>
      <w:pPr>
        <w:pStyle w:val="Title2nd1"/>
        <w:rPr>
          <w:rFonts w:ascii="Times New Roman" w:hAnsi="Times New Roman"/>
          <w:sz w:val="28"/>
          <w:szCs w:val="28"/>
        </w:rPr>
      </w:pPr>
      <w:bookmarkStart w:id="45" w:name="__RefHeading___Toc6882_2826538368"/>
      <w:bookmarkStart w:id="46" w:name="_Зміст000152"/>
      <w:bookmarkStart w:id="47" w:name="_Зміст000080"/>
      <w:bookmarkStart w:id="48" w:name="_Toc196826533"/>
      <w:bookmarkEnd w:id="45"/>
      <w:r>
        <w:rPr>
          <w:rFonts w:eastAsia="Times New Roman" w:cs="Times New Roman"/>
          <w:sz w:val="28"/>
          <w:szCs w:val="28"/>
        </w:rPr>
        <w:t xml:space="preserve">2.1 Вибір </w:t>
      </w:r>
      <w:bookmarkEnd w:id="46"/>
      <w:bookmarkEnd w:id="47"/>
      <w:bookmarkEnd w:id="48"/>
      <w:r>
        <w:rPr>
          <w:rFonts w:eastAsia="Times New Roman" w:cs="Times New Roman"/>
          <w:sz w:val="28"/>
          <w:szCs w:val="28"/>
        </w:rPr>
        <w:t>та обґрунтування програмних ресурсів</w:t>
      </w:r>
    </w:p>
    <w:p>
      <w:pPr>
        <w:pStyle w:val="Title3rd1"/>
        <w:rPr>
          <w:rFonts w:ascii="Times New Roman" w:hAnsi="Times New Roman"/>
          <w:sz w:val="28"/>
          <w:szCs w:val="28"/>
        </w:rPr>
      </w:pPr>
      <w:bookmarkStart w:id="49" w:name="__RefHeading___Toc6884_2826538368"/>
      <w:bookmarkEnd w:id="49"/>
      <w:r>
        <w:rPr>
          <w:sz w:val="28"/>
          <w:szCs w:val="28"/>
        </w:rPr>
        <w:t>2.1.1 Курс верстки</w:t>
      </w:r>
    </w:p>
    <w:p>
      <w:pPr>
        <w:pStyle w:val="Common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Було використано середовище розробки </w:t>
      </w:r>
      <w:r>
        <w:rPr>
          <w:sz w:val="28"/>
          <w:szCs w:val="28"/>
          <w:lang w:val="en-US"/>
        </w:rPr>
        <w:t xml:space="preserve">VS Code. </w:t>
      </w:r>
      <w:r>
        <w:rPr>
          <w:sz w:val="28"/>
          <w:szCs w:val="28"/>
          <w:lang w:val="uk-UA"/>
        </w:rPr>
        <w:t xml:space="preserve">В ньому використано плагін </w:t>
      </w:r>
      <w:r>
        <w:rPr>
          <w:sz w:val="28"/>
          <w:szCs w:val="28"/>
          <w:lang w:val="en-US"/>
        </w:rPr>
        <w:t xml:space="preserve">Live Preview </w:t>
      </w:r>
      <w:r>
        <w:rPr>
          <w:sz w:val="28"/>
          <w:szCs w:val="28"/>
          <w:lang w:val="uk-UA"/>
        </w:rPr>
        <w:t>для перегляду сторінки при розробці.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Середовище обрано через його знайомість, швидкість та наявність плагінів.</w:t>
      </w:r>
    </w:p>
    <w:p>
      <w:pPr>
        <w:pStyle w:val="Common"/>
        <w:rPr>
          <w:rFonts w:ascii="Times New Roman" w:hAnsi="Times New Roman"/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Таблиця 2.1 — Порівняння середовищ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18"/>
        <w:gridCol w:w="3118"/>
        <w:gridCol w:w="3118"/>
      </w:tblGrid>
      <w:tr>
        <w:trPr/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b/>
                <w:bCs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  <w:lang w:val="uk-UA"/>
              </w:rPr>
              <w:t>Критерій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  <w:t>VS Code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  <w:t>WebStorm</w:t>
            </w:r>
          </w:p>
        </w:tc>
      </w:tr>
      <w:tr>
        <w:trPr/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Швидкість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Швидше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Повільніше</w:t>
            </w:r>
          </w:p>
        </w:tc>
      </w:tr>
      <w:tr>
        <w:trPr/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Підтримка верстки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Потребує плагінів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Вбудована</w:t>
            </w:r>
          </w:p>
        </w:tc>
      </w:tr>
      <w:tr>
        <w:trPr/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Ціна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Безкоштовне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Висока</w:t>
            </w:r>
          </w:p>
        </w:tc>
      </w:tr>
    </w:tbl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Title3rd1"/>
        <w:rPr>
          <w:rFonts w:ascii="Times New Roman" w:hAnsi="Times New Roman"/>
          <w:sz w:val="28"/>
          <w:szCs w:val="28"/>
        </w:rPr>
      </w:pPr>
      <w:bookmarkStart w:id="50" w:name="__RefHeading___Toc6886_2826538368"/>
      <w:bookmarkEnd w:id="50"/>
      <w:r>
        <w:rPr>
          <w:sz w:val="28"/>
          <w:szCs w:val="28"/>
        </w:rPr>
        <w:t>2.1.2 Курс менеджменту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>
        <w:rPr>
          <w:rFonts w:eastAsia="Times New Roman" w:cs="Times New Roman"/>
          <w:sz w:val="28"/>
          <w:szCs w:val="28"/>
          <w:lang w:val="en-US"/>
        </w:rPr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 xml:space="preserve">Використано інструмент </w:t>
      </w:r>
      <w:r>
        <w:rPr>
          <w:rFonts w:eastAsia="Times New Roman" w:cs="Times New Roman"/>
          <w:sz w:val="28"/>
          <w:szCs w:val="28"/>
          <w:lang w:val="en-US"/>
        </w:rPr>
        <w:t xml:space="preserve">GanttPRO </w:t>
      </w:r>
      <w:r>
        <w:rPr>
          <w:rFonts w:eastAsia="Times New Roman" w:cs="Times New Roman"/>
          <w:sz w:val="28"/>
          <w:szCs w:val="28"/>
          <w:lang w:val="uk-UA"/>
        </w:rPr>
        <w:t xml:space="preserve">та </w:t>
      </w:r>
      <w:r>
        <w:rPr>
          <w:rFonts w:eastAsia="Times New Roman" w:cs="Times New Roman"/>
          <w:sz w:val="28"/>
          <w:szCs w:val="28"/>
          <w:lang w:val="en-US"/>
        </w:rPr>
        <w:t xml:space="preserve">Jira. </w:t>
      </w:r>
      <w:r>
        <w:rPr>
          <w:rFonts w:eastAsia="Times New Roman" w:cs="Times New Roman"/>
          <w:sz w:val="28"/>
          <w:szCs w:val="28"/>
          <w:lang w:val="uk-UA"/>
        </w:rPr>
        <w:t xml:space="preserve">Обидва запропоновані на курсі. Для менеджменту проєктів раніше був використаний </w:t>
      </w:r>
      <w:r>
        <w:rPr>
          <w:rFonts w:eastAsia="Times New Roman" w:cs="Times New Roman"/>
          <w:sz w:val="28"/>
          <w:szCs w:val="28"/>
          <w:lang w:val="en-US"/>
        </w:rPr>
        <w:t xml:space="preserve">ProjectLibre, </w:t>
      </w:r>
      <w:r>
        <w:rPr>
          <w:rFonts w:eastAsia="Times New Roman" w:cs="Times New Roman"/>
          <w:sz w:val="28"/>
          <w:szCs w:val="28"/>
          <w:lang w:val="uk-UA"/>
        </w:rPr>
        <w:t xml:space="preserve">а для задач </w:t>
      </w:r>
      <w:r>
        <w:rPr>
          <w:rFonts w:eastAsia="Times New Roman" w:cs="Times New Roman"/>
          <w:sz w:val="28"/>
          <w:szCs w:val="28"/>
          <w:lang w:val="en-US"/>
        </w:rPr>
        <w:t>Todoist.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>
        <w:rPr>
          <w:rFonts w:eastAsia="Times New Roman" w:cs="Times New Roman"/>
          <w:sz w:val="28"/>
          <w:szCs w:val="28"/>
          <w:lang w:val="en-US"/>
        </w:rPr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>Таблиця 2.2 — Порівняння застосунків менеджменту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18"/>
        <w:gridCol w:w="3118"/>
        <w:gridCol w:w="3118"/>
      </w:tblGrid>
      <w:tr>
        <w:trPr/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b/>
                <w:bCs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  <w:lang w:val="uk-UA"/>
              </w:rPr>
              <w:t>Критерій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  <w:t>GanttPRO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  <w:t>ProjectLibre</w:t>
            </w:r>
          </w:p>
        </w:tc>
      </w:tr>
      <w:tr>
        <w:trPr/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Кількість функцій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Середня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Велика</w:t>
            </w:r>
          </w:p>
        </w:tc>
      </w:tr>
      <w:tr>
        <w:trPr/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Надійність роботи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Висока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Середня</w:t>
            </w:r>
          </w:p>
        </w:tc>
      </w:tr>
      <w:tr>
        <w:trPr/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Ціна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Безкоштовне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Безкоштовне</w:t>
            </w:r>
          </w:p>
        </w:tc>
      </w:tr>
      <w:tr>
        <w:trPr/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Простота інтерфейсу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Висока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Середня</w:t>
            </w:r>
          </w:p>
        </w:tc>
      </w:tr>
    </w:tbl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>Таблиця 2.3 — Порівняння застосунків задач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18"/>
        <w:gridCol w:w="3118"/>
        <w:gridCol w:w="3118"/>
      </w:tblGrid>
      <w:tr>
        <w:trPr/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b/>
                <w:bCs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  <w:lang w:val="uk-UA"/>
              </w:rPr>
              <w:t>Критерій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  <w:t>Jira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  <w:t>Todoist</w:t>
            </w:r>
          </w:p>
        </w:tc>
      </w:tr>
      <w:tr>
        <w:trPr/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Крос-платформність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Є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Є</w:t>
            </w:r>
          </w:p>
        </w:tc>
      </w:tr>
      <w:tr>
        <w:trPr/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Простота інтерфейсу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Висока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Середня</w:t>
            </w:r>
          </w:p>
        </w:tc>
      </w:tr>
      <w:tr>
        <w:trPr/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Ціна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Має платні функції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Переважно безкоштовний</w:t>
            </w:r>
          </w:p>
        </w:tc>
      </w:tr>
      <w:tr>
        <w:trPr/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Можливість кооперації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Є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Немає</w:t>
            </w:r>
          </w:p>
        </w:tc>
      </w:tr>
    </w:tbl>
    <w:p>
      <w:pPr>
        <w:pStyle w:val="Common"/>
        <w:ind w:hanging="0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</w:r>
    </w:p>
    <w:p>
      <w:pPr>
        <w:pStyle w:val="Title2nd1"/>
        <w:rPr>
          <w:rFonts w:ascii="Times New Roman" w:hAnsi="Times New Roman"/>
          <w:sz w:val="28"/>
          <w:szCs w:val="28"/>
        </w:rPr>
      </w:pPr>
      <w:bookmarkStart w:id="51" w:name="__RefHeading___Toc6888_2826538368"/>
      <w:bookmarkStart w:id="52" w:name="_Зміст000158"/>
      <w:bookmarkStart w:id="53" w:name="_Зміст000086"/>
      <w:bookmarkStart w:id="54" w:name="_Toc196826539"/>
      <w:bookmarkEnd w:id="51"/>
      <w:r>
        <w:rPr>
          <w:rFonts w:eastAsia="Times New Roman" w:cs="Times New Roman"/>
          <w:sz w:val="28"/>
          <w:szCs w:val="28"/>
        </w:rPr>
        <w:t>2.2 Висновки за другим розділом</w:t>
      </w:r>
      <w:bookmarkEnd w:id="52"/>
      <w:bookmarkEnd w:id="53"/>
      <w:bookmarkEnd w:id="54"/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</w:r>
    </w:p>
    <w:p>
      <w:pPr>
        <w:pStyle w:val="Common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  <w:lang w:val="uk-UA"/>
        </w:rPr>
        <w:t>Порівнявши раніше використані і нові інструменти побачено різницю між новішими та старішими засобами.</w:t>
      </w:r>
      <w:r>
        <w:br w:type="page"/>
      </w:r>
    </w:p>
    <w:p>
      <w:pPr>
        <w:pStyle w:val="Title1st"/>
        <w:spacing w:before="0" w:after="600"/>
        <w:rPr>
          <w:rFonts w:ascii="Times New Roman" w:hAnsi="Times New Roman"/>
          <w:sz w:val="28"/>
          <w:szCs w:val="28"/>
        </w:rPr>
      </w:pPr>
      <w:bookmarkStart w:id="55" w:name="__RefHeading___Toc6890_2826538368"/>
      <w:bookmarkStart w:id="56" w:name="_Зміст000159"/>
      <w:bookmarkStart w:id="57" w:name="_Зміст000087"/>
      <w:bookmarkStart w:id="58" w:name="_Зміст000042"/>
      <w:bookmarkEnd w:id="55"/>
      <w:r>
        <w:rPr>
          <w:rFonts w:eastAsia="Times New Roman" w:cs="Times New Roman"/>
          <w:sz w:val="28"/>
          <w:szCs w:val="28"/>
        </w:rPr>
        <w:t xml:space="preserve">3 </w:t>
      </w:r>
      <w:bookmarkEnd w:id="56"/>
      <w:bookmarkEnd w:id="57"/>
      <w:bookmarkEnd w:id="58"/>
      <w:r>
        <w:rPr>
          <w:rFonts w:eastAsia="Times New Roman" w:cs="Times New Roman"/>
          <w:sz w:val="28"/>
          <w:szCs w:val="28"/>
          <w:lang w:val="uk-UA"/>
        </w:rPr>
        <w:t>Результати роботи</w:t>
      </w:r>
    </w:p>
    <w:p>
      <w:pPr>
        <w:pStyle w:val="Title2nd1"/>
        <w:rPr>
          <w:rFonts w:ascii="Times New Roman" w:hAnsi="Times New Roman"/>
          <w:sz w:val="28"/>
          <w:szCs w:val="28"/>
        </w:rPr>
      </w:pPr>
      <w:bookmarkStart w:id="59" w:name="__RefHeading___Toc6892_2826538368"/>
      <w:bookmarkStart w:id="60" w:name="_Зміст000160"/>
      <w:bookmarkStart w:id="61" w:name="_Зміст000088"/>
      <w:bookmarkStart w:id="62" w:name="_Зміст000043"/>
      <w:bookmarkEnd w:id="59"/>
      <w:r>
        <w:rPr>
          <w:rFonts w:eastAsia="Times New Roman" w:cs="Times New Roman"/>
          <w:sz w:val="28"/>
          <w:szCs w:val="28"/>
        </w:rPr>
        <w:t xml:space="preserve">3.1 </w:t>
      </w:r>
      <w:bookmarkEnd w:id="60"/>
      <w:bookmarkEnd w:id="61"/>
      <w:bookmarkEnd w:id="62"/>
      <w:r>
        <w:rPr>
          <w:rFonts w:eastAsia="Times New Roman" w:cs="Times New Roman"/>
          <w:sz w:val="28"/>
          <w:szCs w:val="28"/>
        </w:rPr>
        <w:t>Завдання</w:t>
      </w:r>
    </w:p>
    <w:p>
      <w:pPr>
        <w:pStyle w:val="Title3rd1"/>
        <w:rPr>
          <w:rFonts w:ascii="Times New Roman" w:hAnsi="Times New Roman"/>
          <w:sz w:val="28"/>
          <w:szCs w:val="28"/>
        </w:rPr>
      </w:pPr>
      <w:bookmarkStart w:id="63" w:name="__RefHeading___Toc6894_2826538368"/>
      <w:bookmarkEnd w:id="63"/>
      <w:r>
        <w:rPr>
          <w:sz w:val="28"/>
          <w:szCs w:val="28"/>
        </w:rPr>
        <w:t>3.1.1 Курс верстки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</w:r>
    </w:p>
    <w:p>
      <w:pPr>
        <w:pStyle w:val="Picture1"/>
        <w:rPr>
          <w:rFonts w:ascii="Times New Roman" w:hAnsi="Times New Roman"/>
          <w:sz w:val="28"/>
          <w:szCs w:val="28"/>
        </w:rPr>
      </w:pPr>
      <w:r>
        <w:rPr/>
        <w:drawing>
          <wp:inline distT="0" distB="0" distL="0" distR="0">
            <wp:extent cx="1981835" cy="7067550"/>
            <wp:effectExtent l="0" t="0" r="0" b="0"/>
            <wp:docPr id="1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1835" cy="7067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Рисунок 3.1 — Вигляд макету</w:t>
      </w:r>
    </w:p>
    <w:p>
      <w:pPr>
        <w:pStyle w:val="Common"/>
        <w:rPr/>
      </w:pPr>
      <w:r>
        <w:rPr>
          <w:rStyle w:val="Strong"/>
          <w:b w:val="false"/>
          <w:bCs w:val="false"/>
          <w:sz w:val="28"/>
          <w:szCs w:val="28"/>
          <w:u w:val="none"/>
        </w:rPr>
        <w:t>Практичне завдання:</w:t>
      </w:r>
    </w:p>
    <w:p>
      <w:pPr>
        <w:pStyle w:val="Common"/>
        <w:rPr>
          <w:rFonts w:ascii="Times New Roman" w:hAnsi="Times New Roman"/>
          <w:b w:val="false"/>
          <w:bCs w:val="false"/>
          <w:sz w:val="28"/>
          <w:szCs w:val="28"/>
          <w:u w:val="none"/>
        </w:rPr>
      </w:pPr>
      <w:r>
        <w:rPr>
          <w:b w:val="false"/>
          <w:bCs w:val="false"/>
          <w:sz w:val="28"/>
          <w:szCs w:val="28"/>
          <w:u w:val="none"/>
        </w:rPr>
        <w:t>1) рівень складності простий: зверстати перший екран сайту.</w:t>
      </w:r>
    </w:p>
    <w:p>
      <w:pPr>
        <w:pStyle w:val="Common"/>
        <w:rPr>
          <w:rFonts w:ascii="Times New Roman" w:hAnsi="Times New Roman"/>
          <w:b w:val="false"/>
          <w:bCs w:val="false"/>
          <w:sz w:val="28"/>
          <w:szCs w:val="28"/>
          <w:u w:val="none"/>
        </w:rPr>
      </w:pPr>
      <w:r>
        <w:rPr>
          <w:b w:val="false"/>
          <w:bCs w:val="false"/>
          <w:sz w:val="28"/>
          <w:szCs w:val="28"/>
          <w:u w:val="none"/>
        </w:rPr>
        <w:t>2) рівень складності середній: зверстати всю сторінку.</w:t>
      </w:r>
    </w:p>
    <w:p>
      <w:pPr>
        <w:pStyle w:val="Common"/>
        <w:rPr/>
      </w:pPr>
      <w:r>
        <w:rPr>
          <w:rStyle w:val="Strong"/>
          <w:b w:val="false"/>
          <w:bCs w:val="false"/>
          <w:sz w:val="28"/>
          <w:szCs w:val="28"/>
          <w:u w:val="none"/>
        </w:rPr>
        <w:t xml:space="preserve">Важлива умова: </w:t>
      </w:r>
      <w:r>
        <w:rPr>
          <w:b w:val="false"/>
          <w:bCs w:val="false"/>
          <w:sz w:val="28"/>
          <w:szCs w:val="28"/>
          <w:u w:val="none"/>
        </w:rPr>
        <w:t>використовувати відносні одиниці виміру для верстки (використовувати vh, vw для розмірів зображень і блоків, rem/em для тексту і відступів, обгрунтовано використовувати позиціонування та не зловживати "піксельною" версткою).</w:t>
      </w:r>
    </w:p>
    <w:p>
      <w:pPr>
        <w:pStyle w:val="Common"/>
        <w:rPr/>
      </w:pPr>
      <w:r>
        <w:rPr>
          <w:rStyle w:val="Strong"/>
          <w:b w:val="false"/>
          <w:bCs w:val="false"/>
          <w:sz w:val="28"/>
          <w:szCs w:val="28"/>
          <w:u w:val="none"/>
        </w:rPr>
        <w:t xml:space="preserve">Макет проєкту: </w:t>
      </w:r>
      <w:hyperlink r:id="rId3" w:tgtFrame="_blank">
        <w:r>
          <w:rPr>
            <w:rStyle w:val="Hyperlink"/>
            <w:b w:val="false"/>
            <w:bCs w:val="false"/>
            <w:sz w:val="28"/>
            <w:szCs w:val="28"/>
            <w:u w:val="none"/>
          </w:rPr>
          <w:t>https://www.figma.com/landing_page</w:t>
        </w:r>
      </w:hyperlink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</w:r>
    </w:p>
    <w:p>
      <w:pPr>
        <w:pStyle w:val="Title3rd1"/>
        <w:rPr>
          <w:rFonts w:ascii="Times New Roman" w:hAnsi="Times New Roman"/>
          <w:sz w:val="28"/>
          <w:szCs w:val="28"/>
        </w:rPr>
      </w:pPr>
      <w:bookmarkStart w:id="64" w:name="__RefHeading___Toc6896_2826538368"/>
      <w:bookmarkEnd w:id="64"/>
      <w:r>
        <w:rPr>
          <w:sz w:val="28"/>
          <w:szCs w:val="28"/>
        </w:rPr>
        <w:t>3.1.2 Курс менеджменту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>Повторити виконані задачі на курсі самостійно.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>«На курсі менеджменту є обов'язковий фінальний тест та додаткове завдання: засобами ШІ (Chat GPT, Gemini) зробіть те саме, що робили в цьому курсі і порівняйте ефективність використання ШІ в задачах ПМ/БА.»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</w:r>
    </w:p>
    <w:p>
      <w:pPr>
        <w:pStyle w:val="Title2nd1"/>
        <w:rPr>
          <w:rFonts w:ascii="Times New Roman" w:hAnsi="Times New Roman"/>
          <w:sz w:val="28"/>
          <w:szCs w:val="28"/>
        </w:rPr>
      </w:pPr>
      <w:bookmarkStart w:id="65" w:name="__RefHeading___Toc6898_2826538368"/>
      <w:bookmarkEnd w:id="65"/>
      <w:r>
        <w:rPr>
          <w:sz w:val="28"/>
          <w:szCs w:val="28"/>
        </w:rPr>
        <w:t>3.2 Керівництво програміста</w:t>
      </w:r>
    </w:p>
    <w:p>
      <w:pPr>
        <w:pStyle w:val="Title3rd1"/>
        <w:rPr>
          <w:rFonts w:ascii="Times New Roman" w:hAnsi="Times New Roman"/>
          <w:sz w:val="28"/>
          <w:szCs w:val="28"/>
        </w:rPr>
      </w:pPr>
      <w:bookmarkStart w:id="66" w:name="__RefHeading___Toc6900_2826538368"/>
      <w:bookmarkEnd w:id="66"/>
      <w:r>
        <w:rPr>
          <w:sz w:val="28"/>
          <w:szCs w:val="28"/>
        </w:rPr>
        <w:t>3.2.1 Курс верстки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 xml:space="preserve">Для доробки програми завантажити </w:t>
      </w:r>
      <w:r>
        <w:rPr>
          <w:rFonts w:eastAsia="Times New Roman" w:cs="Times New Roman"/>
          <w:sz w:val="28"/>
          <w:szCs w:val="28"/>
          <w:lang w:val="en-US"/>
        </w:rPr>
        <w:t>ZIP-</w:t>
      </w:r>
      <w:r>
        <w:rPr>
          <w:rFonts w:eastAsia="Times New Roman" w:cs="Times New Roman"/>
          <w:sz w:val="28"/>
          <w:szCs w:val="28"/>
          <w:lang w:val="uk-UA"/>
        </w:rPr>
        <w:t xml:space="preserve">архів з файлами, розпакувати та редагувати </w:t>
      </w:r>
      <w:r>
        <w:rPr>
          <w:rFonts w:eastAsia="Times New Roman" w:cs="Times New Roman"/>
          <w:sz w:val="28"/>
          <w:szCs w:val="28"/>
          <w:lang w:val="en-US"/>
        </w:rPr>
        <w:t xml:space="preserve">index.html </w:t>
      </w:r>
      <w:r>
        <w:rPr>
          <w:rFonts w:eastAsia="Times New Roman" w:cs="Times New Roman"/>
          <w:sz w:val="28"/>
          <w:szCs w:val="28"/>
          <w:lang w:val="uk-UA"/>
        </w:rPr>
        <w:t xml:space="preserve">та </w:t>
      </w:r>
      <w:r>
        <w:rPr>
          <w:rFonts w:eastAsia="Times New Roman" w:cs="Times New Roman"/>
          <w:sz w:val="28"/>
          <w:szCs w:val="28"/>
          <w:lang w:val="en-US"/>
        </w:rPr>
        <w:t xml:space="preserve">style.css. </w:t>
      </w:r>
      <w:r>
        <w:rPr>
          <w:rFonts w:eastAsia="Times New Roman" w:cs="Times New Roman"/>
          <w:sz w:val="28"/>
          <w:szCs w:val="28"/>
          <w:lang w:val="uk-UA"/>
        </w:rPr>
        <w:t xml:space="preserve">Файл </w:t>
      </w:r>
      <w:r>
        <w:rPr>
          <w:rFonts w:eastAsia="Times New Roman" w:cs="Times New Roman"/>
          <w:sz w:val="28"/>
          <w:szCs w:val="28"/>
          <w:lang w:val="en-US"/>
        </w:rPr>
        <w:t xml:space="preserve">html </w:t>
      </w:r>
      <w:r>
        <w:rPr>
          <w:rFonts w:eastAsia="Times New Roman" w:cs="Times New Roman"/>
          <w:sz w:val="28"/>
          <w:szCs w:val="28"/>
          <w:lang w:val="uk-UA"/>
        </w:rPr>
        <w:t xml:space="preserve">відформатований та семантичний. Файл </w:t>
      </w:r>
      <w:r>
        <w:rPr>
          <w:rFonts w:eastAsia="Times New Roman" w:cs="Times New Roman"/>
          <w:sz w:val="28"/>
          <w:szCs w:val="28"/>
          <w:lang w:val="en-US"/>
        </w:rPr>
        <w:t xml:space="preserve">css </w:t>
      </w:r>
      <w:r>
        <w:rPr>
          <w:rFonts w:eastAsia="Times New Roman" w:cs="Times New Roman"/>
          <w:sz w:val="28"/>
          <w:szCs w:val="28"/>
          <w:lang w:val="uk-UA"/>
        </w:rPr>
        <w:t xml:space="preserve">розділений на секції і більш-менш структурований. Зміни можна побачити, відкривши файл </w:t>
      </w:r>
      <w:r>
        <w:rPr>
          <w:rFonts w:eastAsia="Times New Roman" w:cs="Times New Roman"/>
          <w:sz w:val="28"/>
          <w:szCs w:val="28"/>
          <w:lang w:val="en-US"/>
        </w:rPr>
        <w:t>index.html.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</w:r>
    </w:p>
    <w:p>
      <w:pPr>
        <w:pStyle w:val="Title3rd1"/>
        <w:rPr>
          <w:rFonts w:ascii="Times New Roman" w:hAnsi="Times New Roman"/>
          <w:sz w:val="28"/>
          <w:szCs w:val="28"/>
        </w:rPr>
      </w:pPr>
      <w:bookmarkStart w:id="67" w:name="__RefHeading___Toc6902_2826538368"/>
      <w:bookmarkEnd w:id="67"/>
      <w:r>
        <w:rPr>
          <w:sz w:val="28"/>
          <w:szCs w:val="28"/>
        </w:rPr>
        <w:t>3.2.2 Курс менеджменту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 xml:space="preserve">Результати описано текстом, доступ до самостійної дошки </w:t>
      </w:r>
      <w:r>
        <w:rPr>
          <w:rFonts w:eastAsia="Times New Roman" w:cs="Times New Roman"/>
          <w:sz w:val="28"/>
          <w:szCs w:val="28"/>
          <w:lang w:val="en-US"/>
        </w:rPr>
        <w:t xml:space="preserve">Trello </w:t>
      </w:r>
      <w:r>
        <w:rPr>
          <w:rFonts w:eastAsia="Times New Roman" w:cs="Times New Roman"/>
          <w:sz w:val="28"/>
          <w:szCs w:val="28"/>
          <w:lang w:val="uk-UA"/>
        </w:rPr>
        <w:t xml:space="preserve">за </w:t>
      </w:r>
      <w:hyperlink r:id="rId4">
        <w:r>
          <w:rPr>
            <w:rStyle w:val="Hyperlink"/>
            <w:rFonts w:eastAsia="Times New Roman" w:cs="Times New Roman"/>
            <w:sz w:val="28"/>
            <w:szCs w:val="28"/>
            <w:lang w:val="uk-UA"/>
          </w:rPr>
          <w:t>посиланням</w:t>
        </w:r>
      </w:hyperlink>
      <w:r>
        <w:rPr>
          <w:rFonts w:eastAsia="Times New Roman" w:cs="Times New Roman"/>
          <w:sz w:val="28"/>
          <w:szCs w:val="28"/>
          <w:lang w:val="en-US"/>
        </w:rPr>
        <w:t>,</w:t>
      </w:r>
      <w:r>
        <w:rPr>
          <w:rFonts w:eastAsia="Times New Roman" w:cs="Times New Roman"/>
          <w:sz w:val="28"/>
          <w:szCs w:val="28"/>
          <w:lang w:val="uk-UA"/>
        </w:rPr>
        <w:t xml:space="preserve"> доступ до дошки</w:t>
      </w:r>
      <w:r>
        <w:rPr>
          <w:rFonts w:eastAsia="Times New Roman" w:cs="Times New Roman"/>
          <w:sz w:val="28"/>
          <w:szCs w:val="28"/>
          <w:lang w:val="en-US"/>
        </w:rPr>
        <w:t xml:space="preserve"> Trello</w:t>
      </w:r>
      <w:r>
        <w:rPr>
          <w:rFonts w:eastAsia="Times New Roman" w:cs="Times New Roman"/>
          <w:sz w:val="28"/>
          <w:szCs w:val="28"/>
          <w:lang w:val="uk-UA"/>
        </w:rPr>
        <w:t xml:space="preserve"> зі штучним інтелектом за </w:t>
      </w:r>
      <w:hyperlink r:id="rId5">
        <w:r>
          <w:rPr>
            <w:rStyle w:val="Hyperlink"/>
            <w:rFonts w:eastAsia="Times New Roman" w:cs="Times New Roman"/>
            <w:sz w:val="28"/>
            <w:szCs w:val="28"/>
            <w:lang w:val="uk-UA"/>
          </w:rPr>
          <w:t>посиланням</w:t>
        </w:r>
      </w:hyperlink>
      <w:r>
        <w:rPr>
          <w:rFonts w:eastAsia="Times New Roman" w:cs="Times New Roman"/>
          <w:sz w:val="28"/>
          <w:szCs w:val="28"/>
          <w:lang w:val="uk-UA"/>
        </w:rPr>
        <w:t xml:space="preserve">. Результати в </w:t>
      </w:r>
      <w:r>
        <w:rPr>
          <w:rFonts w:eastAsia="Times New Roman" w:cs="Times New Roman"/>
          <w:sz w:val="28"/>
          <w:szCs w:val="28"/>
          <w:lang w:val="en-US"/>
        </w:rPr>
        <w:t xml:space="preserve">GanttPRO </w:t>
      </w:r>
      <w:r>
        <w:rPr>
          <w:rFonts w:eastAsia="Times New Roman" w:cs="Times New Roman"/>
          <w:sz w:val="28"/>
          <w:szCs w:val="28"/>
          <w:lang w:val="uk-UA"/>
        </w:rPr>
        <w:t xml:space="preserve">взято з таблиці </w:t>
      </w:r>
      <w:r>
        <w:rPr>
          <w:rFonts w:eastAsia="Times New Roman" w:cs="Times New Roman"/>
          <w:sz w:val="28"/>
          <w:szCs w:val="28"/>
          <w:lang w:val="en-US"/>
        </w:rPr>
        <w:t>WBS.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>
        <w:rPr>
          <w:rFonts w:eastAsia="Times New Roman" w:cs="Times New Roman"/>
          <w:sz w:val="28"/>
          <w:szCs w:val="28"/>
          <w:lang w:val="en-US"/>
        </w:rPr>
      </w:r>
    </w:p>
    <w:p>
      <w:pPr>
        <w:pStyle w:val="Title2nd1"/>
        <w:rPr>
          <w:rFonts w:ascii="Times New Roman" w:hAnsi="Times New Roman"/>
          <w:sz w:val="28"/>
          <w:szCs w:val="28"/>
        </w:rPr>
      </w:pPr>
      <w:bookmarkStart w:id="68" w:name="__RefHeading___Toc6904_2826538368"/>
      <w:bookmarkEnd w:id="68"/>
      <w:r>
        <w:rPr>
          <w:sz w:val="28"/>
          <w:szCs w:val="28"/>
        </w:rPr>
        <w:t>3.3 Керівництво користувача</w:t>
      </w:r>
    </w:p>
    <w:p>
      <w:pPr>
        <w:pStyle w:val="Title3rd1"/>
        <w:rPr>
          <w:rFonts w:ascii="Times New Roman" w:hAnsi="Times New Roman"/>
          <w:sz w:val="28"/>
          <w:szCs w:val="28"/>
        </w:rPr>
      </w:pPr>
      <w:bookmarkStart w:id="69" w:name="__RefHeading___Toc6906_2826538368"/>
      <w:bookmarkEnd w:id="69"/>
      <w:r>
        <w:rPr>
          <w:sz w:val="28"/>
          <w:szCs w:val="28"/>
        </w:rPr>
        <w:t>3.3.1 Курс верстки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 xml:space="preserve">Для запуску програми з розпакованої папки запустити файл </w:t>
      </w:r>
      <w:r>
        <w:rPr>
          <w:rFonts w:eastAsia="Times New Roman" w:cs="Times New Roman"/>
          <w:sz w:val="28"/>
          <w:szCs w:val="28"/>
          <w:lang w:val="en-US"/>
        </w:rPr>
        <w:t xml:space="preserve">index.html. </w:t>
      </w:r>
      <w:r>
        <w:rPr>
          <w:rFonts w:eastAsia="Times New Roman" w:cs="Times New Roman"/>
          <w:sz w:val="28"/>
          <w:szCs w:val="28"/>
          <w:lang w:val="uk-UA"/>
        </w:rPr>
        <w:t>Всі елементи взаємодії активні, але не виконують функцій.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</w:r>
    </w:p>
    <w:p>
      <w:pPr>
        <w:pStyle w:val="Title3rd1"/>
        <w:rPr>
          <w:rFonts w:ascii="Times New Roman" w:hAnsi="Times New Roman"/>
          <w:sz w:val="28"/>
          <w:szCs w:val="28"/>
        </w:rPr>
      </w:pPr>
      <w:bookmarkStart w:id="70" w:name="__RefHeading___Toc6908_2826538368"/>
      <w:bookmarkEnd w:id="70"/>
      <w:r>
        <w:rPr>
          <w:sz w:val="28"/>
          <w:szCs w:val="28"/>
        </w:rPr>
        <w:t>3.3.2 Курс менеджменту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</w:r>
    </w:p>
    <w:p>
      <w:pPr>
        <w:pStyle w:val="Common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  <w:lang w:val="uk-UA"/>
        </w:rPr>
        <w:t xml:space="preserve">Для перегляду матеріалів переглянути дошки </w:t>
      </w:r>
      <w:r>
        <w:rPr>
          <w:rFonts w:eastAsia="Times New Roman" w:cs="Times New Roman"/>
          <w:sz w:val="28"/>
          <w:szCs w:val="28"/>
          <w:lang w:val="en-US"/>
        </w:rPr>
        <w:t xml:space="preserve">Trello, </w:t>
      </w:r>
      <w:r>
        <w:rPr>
          <w:rFonts w:eastAsia="Times New Roman" w:cs="Times New Roman"/>
          <w:sz w:val="28"/>
          <w:szCs w:val="28"/>
          <w:lang w:val="uk-UA"/>
        </w:rPr>
        <w:t xml:space="preserve">таблицю </w:t>
      </w:r>
      <w:r>
        <w:rPr>
          <w:rFonts w:eastAsia="Times New Roman" w:cs="Times New Roman"/>
          <w:sz w:val="28"/>
          <w:szCs w:val="28"/>
          <w:lang w:val="en-US"/>
        </w:rPr>
        <w:t xml:space="preserve">WBS </w:t>
      </w:r>
      <w:r>
        <w:rPr>
          <w:rFonts w:eastAsia="Times New Roman" w:cs="Times New Roman"/>
          <w:sz w:val="28"/>
          <w:szCs w:val="28"/>
          <w:lang w:val="uk-UA"/>
        </w:rPr>
        <w:t>та текстовий звіт.</w:t>
      </w:r>
      <w:r>
        <w:br w:type="page"/>
      </w:r>
    </w:p>
    <w:p>
      <w:pPr>
        <w:pStyle w:val="Title1st"/>
        <w:spacing w:before="0" w:after="600"/>
        <w:rPr>
          <w:rFonts w:ascii="Times New Roman" w:hAnsi="Times New Roman"/>
          <w:sz w:val="28"/>
          <w:szCs w:val="28"/>
        </w:rPr>
      </w:pPr>
      <w:bookmarkStart w:id="71" w:name="__RefHeading___Toc6910_2826538368"/>
      <w:bookmarkStart w:id="72" w:name="_Зміст000096"/>
      <w:bookmarkEnd w:id="71"/>
      <w:r>
        <w:rPr>
          <w:sz w:val="28"/>
          <w:szCs w:val="28"/>
        </w:rPr>
        <w:t xml:space="preserve">4 </w:t>
      </w:r>
      <w:bookmarkEnd w:id="72"/>
      <w:r>
        <w:rPr>
          <w:sz w:val="28"/>
          <w:szCs w:val="28"/>
          <w:lang w:val="uk-UA"/>
        </w:rPr>
        <w:t>Тестування та результати</w:t>
      </w:r>
    </w:p>
    <w:p>
      <w:pPr>
        <w:pStyle w:val="Title2nd1"/>
        <w:rPr>
          <w:rFonts w:ascii="Times New Roman" w:hAnsi="Times New Roman"/>
          <w:sz w:val="28"/>
          <w:szCs w:val="28"/>
        </w:rPr>
      </w:pPr>
      <w:bookmarkStart w:id="73" w:name="__RefHeading___Toc6912_2826538368"/>
      <w:bookmarkStart w:id="74" w:name="_Зміст000097"/>
      <w:bookmarkEnd w:id="73"/>
      <w:r>
        <w:rPr>
          <w:sz w:val="28"/>
          <w:szCs w:val="28"/>
        </w:rPr>
        <w:t xml:space="preserve">4.1 </w:t>
      </w:r>
      <w:bookmarkEnd w:id="74"/>
      <w:r>
        <w:rPr>
          <w:sz w:val="28"/>
          <w:szCs w:val="28"/>
        </w:rPr>
        <w:t>Опис стратегії тестування</w:t>
      </w:r>
    </w:p>
    <w:p>
      <w:pPr>
        <w:pStyle w:val="Title3rd1"/>
        <w:rPr>
          <w:rFonts w:ascii="Times New Roman" w:hAnsi="Times New Roman"/>
          <w:sz w:val="28"/>
          <w:szCs w:val="28"/>
        </w:rPr>
      </w:pPr>
      <w:bookmarkStart w:id="75" w:name="__RefHeading___Toc6914_2826538368"/>
      <w:bookmarkEnd w:id="75"/>
      <w:r>
        <w:rPr>
          <w:sz w:val="28"/>
          <w:szCs w:val="28"/>
        </w:rPr>
        <w:t>4.1.1 Курс верстки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Переглянути чи сайт відкривається, елементи взаємодії активні, картинки завантажуються.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Title3rd1"/>
        <w:rPr>
          <w:rFonts w:ascii="Times New Roman" w:hAnsi="Times New Roman"/>
          <w:sz w:val="28"/>
          <w:szCs w:val="28"/>
        </w:rPr>
      </w:pPr>
      <w:bookmarkStart w:id="76" w:name="__RefHeading___Toc6916_2826538368"/>
      <w:bookmarkEnd w:id="76"/>
      <w:r>
        <w:rPr>
          <w:sz w:val="28"/>
          <w:szCs w:val="28"/>
        </w:rPr>
        <w:t>4.1.2 Курс менеджменту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Перевірити чи заповнена таблиця </w:t>
      </w:r>
      <w:r>
        <w:rPr>
          <w:sz w:val="28"/>
          <w:szCs w:val="28"/>
          <w:lang w:val="en-US"/>
        </w:rPr>
        <w:t xml:space="preserve">WBS, </w:t>
      </w:r>
      <w:r>
        <w:rPr>
          <w:sz w:val="28"/>
          <w:szCs w:val="28"/>
          <w:lang w:val="uk-UA"/>
        </w:rPr>
        <w:t xml:space="preserve">діаграма Гантта та дошки </w:t>
      </w:r>
      <w:r>
        <w:rPr>
          <w:sz w:val="28"/>
          <w:szCs w:val="28"/>
          <w:lang w:val="en-US"/>
        </w:rPr>
        <w:t>Trello.</w:t>
      </w:r>
    </w:p>
    <w:p>
      <w:pPr>
        <w:pStyle w:val="Common"/>
        <w:rPr>
          <w:rFonts w:ascii="Times New Roman" w:hAnsi="Times New Roman"/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Title2nd1"/>
        <w:rPr>
          <w:rFonts w:ascii="Times New Roman" w:hAnsi="Times New Roman"/>
          <w:sz w:val="28"/>
          <w:szCs w:val="28"/>
        </w:rPr>
      </w:pPr>
      <w:bookmarkStart w:id="77" w:name="__RefHeading___Toc6918_2826538368"/>
      <w:bookmarkEnd w:id="77"/>
      <w:r>
        <w:rPr>
          <w:sz w:val="28"/>
          <w:szCs w:val="28"/>
        </w:rPr>
        <w:t>4.2 Результати тестування</w:t>
      </w:r>
    </w:p>
    <w:p>
      <w:pPr>
        <w:pStyle w:val="Title3rd1"/>
        <w:rPr>
          <w:rFonts w:ascii="Times New Roman" w:hAnsi="Times New Roman"/>
          <w:sz w:val="28"/>
          <w:szCs w:val="28"/>
        </w:rPr>
      </w:pPr>
      <w:bookmarkStart w:id="78" w:name="__RefHeading___Toc6920_2826538368"/>
      <w:bookmarkEnd w:id="78"/>
      <w:r>
        <w:rPr>
          <w:sz w:val="28"/>
          <w:szCs w:val="28"/>
        </w:rPr>
        <w:t>4.2.1 Курс верстки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IMG"/>
        <w:rPr/>
      </w:pPr>
      <w:r>
        <w:rPr/>
        <w:drawing>
          <wp:inline distT="0" distB="0" distL="0" distR="0">
            <wp:extent cx="2880995" cy="8326755"/>
            <wp:effectExtent l="0" t="0" r="0" b="0"/>
            <wp:docPr id="2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995" cy="83267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"/>
        <w:rPr/>
      </w:pPr>
      <w:r>
        <w:rPr/>
        <w:t>Рисунок 4.1 — Зроблений макет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Title3rd1"/>
        <w:rPr>
          <w:rFonts w:ascii="Times New Roman" w:hAnsi="Times New Roman"/>
          <w:sz w:val="28"/>
          <w:szCs w:val="28"/>
        </w:rPr>
      </w:pPr>
      <w:bookmarkStart w:id="79" w:name="__RefHeading___Toc6922_2826538368"/>
      <w:bookmarkEnd w:id="79"/>
      <w:r>
        <w:rPr>
          <w:sz w:val="28"/>
          <w:szCs w:val="28"/>
        </w:rPr>
        <w:t>4.2.2 Курс менеджменту</w:t>
      </w:r>
    </w:p>
    <w:p>
      <w:pPr>
        <w:pStyle w:val="Common"/>
        <w:jc w:val="center"/>
        <w:rPr>
          <w:b/>
          <w:bCs/>
        </w:rPr>
      </w:pPr>
      <w:r>
        <w:rPr>
          <w:b/>
          <w:bCs/>
        </w:rPr>
        <w:t>Самостійна робота</w:t>
      </w:r>
    </w:p>
    <w:p>
      <w:pPr>
        <w:pStyle w:val="Common"/>
        <w:jc w:val="center"/>
        <w:rPr>
          <w:b/>
          <w:bCs/>
        </w:rPr>
      </w:pPr>
      <w:r>
        <w:rPr>
          <w:b/>
          <w:bCs/>
        </w:rPr>
        <w:t>Project Outline</w:t>
      </w:r>
    </w:p>
    <w:p>
      <w:pPr>
        <w:pStyle w:val="Common"/>
        <w:rPr>
          <w:b/>
          <w:bCs/>
        </w:rPr>
      </w:pPr>
      <w:r>
        <w:rPr>
          <w:b/>
          <w:bCs/>
        </w:rPr>
        <w:t>Цілі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- Ввійти в топ 10 Українських фільмів за переглядами</w:t>
      </w:r>
    </w:p>
    <w:p>
      <w:pPr>
        <w:pStyle w:val="Common"/>
        <w:rPr/>
      </w:pPr>
      <w:r>
        <w:rPr/>
        <w:t>- Отримати за перші 4 тижні 300 000 переглядів фільму в кінотеатрах</w:t>
      </w:r>
    </w:p>
    <w:p>
      <w:pPr>
        <w:pStyle w:val="Common"/>
        <w:rPr/>
      </w:pPr>
      <w:r>
        <w:rPr/>
      </w:r>
    </w:p>
    <w:p>
      <w:pPr>
        <w:pStyle w:val="Common"/>
        <w:rPr>
          <w:b/>
          <w:bCs/>
        </w:rPr>
      </w:pPr>
      <w:r>
        <w:rPr>
          <w:b/>
          <w:bCs/>
        </w:rPr>
        <w:t>Ресурси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- Бюджет 15 000</w:t>
      </w:r>
    </w:p>
    <w:p>
      <w:pPr>
        <w:pStyle w:val="Common"/>
        <w:rPr/>
      </w:pPr>
      <w:r>
        <w:rPr/>
        <w:t>- Тривалість 01.06 - 17.01</w:t>
      </w:r>
    </w:p>
    <w:p>
      <w:pPr>
        <w:pStyle w:val="Common"/>
        <w:rPr/>
      </w:pPr>
      <w:r>
        <w:rPr/>
      </w:r>
    </w:p>
    <w:p>
      <w:pPr>
        <w:pStyle w:val="Common"/>
        <w:rPr>
          <w:b/>
          <w:bCs/>
        </w:rPr>
      </w:pPr>
      <w:r>
        <w:rPr>
          <w:b/>
          <w:bCs/>
        </w:rPr>
        <w:t>Поставки</w:t>
      </w:r>
    </w:p>
    <w:p>
      <w:pPr>
        <w:pStyle w:val="Common"/>
        <w:rPr>
          <w:b/>
          <w:bCs/>
        </w:rPr>
      </w:pPr>
      <w:r>
        <w:rPr>
          <w:b/>
          <w:bCs/>
        </w:rPr>
      </w:r>
    </w:p>
    <w:p>
      <w:pPr>
        <w:pStyle w:val="Common"/>
        <w:rPr/>
      </w:pPr>
      <w:r>
        <w:rPr/>
        <w:t>- Сторінки фільму в соціальних мережах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Facebook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YouTube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Instagram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Telegram канал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Twitter</w:t>
      </w:r>
    </w:p>
    <w:p>
      <w:pPr>
        <w:pStyle w:val="Common"/>
        <w:rPr/>
      </w:pPr>
      <w:r>
        <w:rPr/>
        <w:t>- Білборди, плакати, листівки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- 2 зображення для білбордів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- 3 листівки</w:t>
      </w:r>
    </w:p>
    <w:p>
      <w:pPr>
        <w:pStyle w:val="Common"/>
        <w:rPr/>
      </w:pPr>
      <w:r>
        <w:rPr/>
        <w:t>- Відео, зображення, тексти для соціальних мереж та телебачення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- 3 відео: 1 для YouTube, 2 для телебачення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- 3 зображення для соціальних мереж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- 1 текст для соціальних мереж</w:t>
      </w:r>
    </w:p>
    <w:p>
      <w:pPr>
        <w:pStyle w:val="Common"/>
        <w:rPr/>
      </w:pPr>
      <w:r>
        <w:rPr/>
      </w:r>
    </w:p>
    <w:p>
      <w:pPr>
        <w:pStyle w:val="Common"/>
        <w:jc w:val="center"/>
        <w:rPr>
          <w:b/>
          <w:bCs/>
        </w:rPr>
      </w:pPr>
      <w:r>
        <w:rPr>
          <w:b/>
          <w:bCs/>
        </w:rPr>
        <w:t>Ментальна карта</w:t>
      </w:r>
    </w:p>
    <w:p>
      <w:pPr>
        <w:pStyle w:val="Common"/>
        <w:jc w:val="center"/>
        <w:rPr/>
      </w:pPr>
      <w:r>
        <w:rPr/>
      </w:r>
    </w:p>
    <w:p>
      <w:pPr>
        <w:pStyle w:val="Common"/>
        <w:rPr/>
      </w:pPr>
      <w:r>
        <w:rPr/>
        <w:t>- Аналіз цільової аудиторії (для кого робимо рекламу)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Аналіз переглядів наявних фільмів такого ж жанру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Опитування в соціальних мережах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Подивитись опис фільму від виробника</w:t>
      </w:r>
    </w:p>
    <w:p>
      <w:pPr>
        <w:pStyle w:val="Common"/>
        <w:rPr/>
      </w:pPr>
      <w:r>
        <w:rPr/>
        <w:t>- Обрання каналів для просування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Реклама на сайтах: банери, ютуб вставки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Реклама в соціальних мережах: телеграм, інстаграм, фейсбук, суспільні діячі ютуб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Білборди по місту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Роздавання листівок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Надсилання реклами на пошту, якщо користувач підписаний на розсилку від сайту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Телебачення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Радіо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Кінотеатри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Сайт фільму, окремі сторінки в соціальних мережах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Для обрання каналів просування можна подивитись який тип реклами краще працює в різних регіонах. Також можна подивитись які типи реклами загалом є ефективними.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Ефективні канали просування: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1. Сайти</w:t>
      </w:r>
    </w:p>
    <w:p>
      <w:pPr>
        <w:pStyle w:val="Common"/>
        <w:rPr/>
      </w:pPr>
      <w:r>
        <w:rPr/>
        <w:t>2. Соц. мережі</w:t>
      </w:r>
    </w:p>
    <w:p>
      <w:pPr>
        <w:pStyle w:val="Common"/>
        <w:rPr/>
      </w:pPr>
      <w:r>
        <w:rPr/>
        <w:t>3. Білборди, кінотеатри</w:t>
      </w:r>
    </w:p>
    <w:p>
      <w:pPr>
        <w:pStyle w:val="Common"/>
        <w:rPr/>
      </w:pPr>
      <w:r>
        <w:rPr/>
        <w:t>4. Телебачення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- Розробка рекламних матеріалів (що саме будемо робити)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Банери для сайтів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Зображення та повідомлення для соц. мереж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Зображення для білбордів та кінотеатрів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Відео для телебачення</w:t>
      </w:r>
    </w:p>
    <w:p>
      <w:pPr>
        <w:pStyle w:val="Common"/>
        <w:rPr/>
      </w:pPr>
      <w:r>
        <w:rPr/>
        <w:t>- Організація заходів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Допрем'єрний показ на кінофестивалі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Прем'єра фільму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Прес-реліз: інтерв'ю з акторами і виробниками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Особисті покази, презентації</w:t>
      </w:r>
    </w:p>
    <w:p>
      <w:pPr>
        <w:pStyle w:val="Common"/>
        <w:rPr/>
      </w:pPr>
      <w:r>
        <w:rPr/>
        <w:t>- Моніторинг та аналіз ефективності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Кількість переглядів фільму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Відгуки людей на презентаціях, переглядачів на сайтах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Взаємодія з рекламою на сторінках в соц. мережах (кількість лайків, репостів, переглядів)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Активність кінотеатру, де рекламували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Збори після релізу фільму</w:t>
      </w:r>
    </w:p>
    <w:p>
      <w:pPr>
        <w:pStyle w:val="Common"/>
        <w:rPr/>
      </w:pPr>
      <w:r>
        <w:rPr/>
      </w:r>
    </w:p>
    <w:p>
      <w:pPr>
        <w:pStyle w:val="Common"/>
        <w:jc w:val="center"/>
        <w:rPr>
          <w:b/>
          <w:bCs/>
        </w:rPr>
      </w:pPr>
      <w:r>
        <w:rPr>
          <w:b/>
          <w:bCs/>
        </w:rPr>
        <w:t>Каталог ризиків</w:t>
      </w:r>
    </w:p>
    <w:p>
      <w:pPr>
        <w:pStyle w:val="Common"/>
        <w:jc w:val="center"/>
        <w:rPr>
          <w:b/>
          <w:bCs/>
        </w:rPr>
      </w:pPr>
      <w:r>
        <w:rPr>
          <w:b/>
          <w:bCs/>
        </w:rPr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466"/>
        <w:gridCol w:w="1534"/>
        <w:gridCol w:w="3285"/>
        <w:gridCol w:w="2069"/>
      </w:tblGrid>
      <w:tr>
        <w:trPr/>
        <w:tc>
          <w:tcPr>
            <w:tcW w:w="2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color w:val="auto"/>
                <w:sz w:val="24"/>
                <w:szCs w:val="24"/>
              </w:rPr>
              <w:t>Ризик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color w:val="auto"/>
                <w:sz w:val="24"/>
                <w:szCs w:val="24"/>
              </w:rPr>
              <w:t>Вплив</w:t>
            </w:r>
          </w:p>
        </w:tc>
        <w:tc>
          <w:tcPr>
            <w:tcW w:w="3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color w:val="auto"/>
                <w:sz w:val="24"/>
                <w:szCs w:val="24"/>
              </w:rPr>
              <w:t>Стратегія вирішення</w:t>
            </w: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color w:val="auto"/>
                <w:sz w:val="24"/>
                <w:szCs w:val="24"/>
              </w:rPr>
              <w:t>Відповідальна особа</w:t>
            </w:r>
          </w:p>
        </w:tc>
      </w:tr>
      <w:tr>
        <w:trPr/>
        <w:tc>
          <w:tcPr>
            <w:tcW w:w="24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Низька ефективність реклами</w:t>
            </w:r>
          </w:p>
        </w:tc>
        <w:tc>
          <w:tcPr>
            <w:tcW w:w="15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Негативний</w:t>
            </w:r>
          </w:p>
        </w:tc>
        <w:tc>
          <w:tcPr>
            <w:tcW w:w="32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Щоб не настав: більший час розробки промо-матеріалів, краще вивчення ринку</w:t>
              <w:br/>
              <w:br/>
              <w:t>Якщо настав: кращий аналіз цільової аудиторії, зміна каналів просування</w:t>
            </w:r>
          </w:p>
        </w:tc>
        <w:tc>
          <w:tcPr>
            <w:tcW w:w="206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Маркетингова команда</w:t>
            </w:r>
          </w:p>
        </w:tc>
      </w:tr>
      <w:tr>
        <w:trPr/>
        <w:tc>
          <w:tcPr>
            <w:tcW w:w="24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Нестача бюджету</w:t>
            </w:r>
          </w:p>
        </w:tc>
        <w:tc>
          <w:tcPr>
            <w:tcW w:w="15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Негативний</w:t>
            </w:r>
          </w:p>
        </w:tc>
        <w:tc>
          <w:tcPr>
            <w:tcW w:w="32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Щоб не став: краще планування бюджету етапів та задач</w:t>
              <w:br/>
              <w:br/>
              <w:t>Якщо настав: прохання додати коштів, зміна плану робіт</w:t>
            </w:r>
          </w:p>
        </w:tc>
        <w:tc>
          <w:tcPr>
            <w:tcW w:w="206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Маркетингова команда</w:t>
            </w:r>
          </w:p>
        </w:tc>
      </w:tr>
      <w:tr>
        <w:trPr/>
        <w:tc>
          <w:tcPr>
            <w:tcW w:w="24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Конкуренція з іншими рекламними фірмами</w:t>
            </w:r>
          </w:p>
        </w:tc>
        <w:tc>
          <w:tcPr>
            <w:tcW w:w="15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Позитивний</w:t>
            </w:r>
          </w:p>
        </w:tc>
        <w:tc>
          <w:tcPr>
            <w:tcW w:w="32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Покращення якості реклами</w:t>
            </w:r>
          </w:p>
        </w:tc>
        <w:tc>
          <w:tcPr>
            <w:tcW w:w="206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Маркетингова команда</w:t>
            </w:r>
          </w:p>
        </w:tc>
      </w:tr>
    </w:tbl>
    <w:p>
      <w:pPr>
        <w:pStyle w:val="Common"/>
        <w:jc w:val="center"/>
        <w:rPr>
          <w:b/>
          <w:bCs/>
        </w:rPr>
      </w:pPr>
      <w:r>
        <w:rPr>
          <w:b/>
          <w:bCs/>
        </w:rPr>
      </w:r>
    </w:p>
    <w:p>
      <w:pPr>
        <w:pStyle w:val="Common"/>
        <w:jc w:val="center"/>
        <w:rPr>
          <w:b/>
          <w:bCs/>
        </w:rPr>
      </w:pPr>
      <w:r>
        <w:rPr>
          <w:b/>
          <w:bCs/>
        </w:rPr>
        <w:t>Проєктна команда</w:t>
      </w:r>
    </w:p>
    <w:p>
      <w:pPr>
        <w:pStyle w:val="Common"/>
        <w:jc w:val="center"/>
        <w:rPr>
          <w:b/>
          <w:bCs/>
        </w:rPr>
      </w:pPr>
      <w:r>
        <w:rPr>
          <w:b/>
          <w:bCs/>
        </w:rPr>
      </w:r>
    </w:p>
    <w:p>
      <w:pPr>
        <w:pStyle w:val="Common"/>
        <w:rPr/>
      </w:pPr>
      <w:r>
        <w:rPr/>
        <w:t>- Працівники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Менеджер - керування життєвим циклом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Аналітик - аналіз ринку та цільової аудиторії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Маркетолог - просування реклами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Дизайнер - створення картинок, банерів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Відео продюсер - створення відео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Копірайтер - написання текстів</w:t>
      </w:r>
    </w:p>
    <w:p>
      <w:pPr>
        <w:pStyle w:val="Common"/>
        <w:rPr/>
      </w:pPr>
      <w:r>
        <w:rPr/>
        <w:t>- Інвестори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Замовник (Маркетинговий менеджер) - дає завдання на проєкт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Інвестор (Виробники фільму) - дає гроші на проєкт</w:t>
      </w:r>
    </w:p>
    <w:p>
      <w:pPr>
        <w:pStyle w:val="Common"/>
        <w:rPr/>
      </w:pPr>
      <w:r>
        <w:rPr/>
        <w:t>- Платформи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Соціальні мережі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Кінотеатри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Білборди в місті</w:t>
      </w:r>
    </w:p>
    <w:p>
      <w:pPr>
        <w:pStyle w:val="Common"/>
        <w:rPr/>
      </w:pPr>
      <w:r>
        <w:rPr/>
      </w:r>
    </w:p>
    <w:p>
      <w:pPr>
        <w:pStyle w:val="Common"/>
        <w:jc w:val="center"/>
        <w:rPr>
          <w:b/>
          <w:bCs/>
        </w:rPr>
      </w:pPr>
      <w:r>
        <w:rPr>
          <w:b/>
          <w:bCs/>
        </w:rPr>
        <w:t>WBS</w:t>
      </w:r>
    </w:p>
    <w:p>
      <w:pPr>
        <w:pStyle w:val="Common"/>
        <w:jc w:val="center"/>
        <w:rPr>
          <w:b/>
          <w:bCs/>
        </w:rPr>
      </w:pPr>
      <w:r>
        <w:rPr>
          <w:b/>
          <w:bCs/>
        </w:rPr>
      </w:r>
    </w:p>
    <w:p>
      <w:pPr>
        <w:pStyle w:val="IMG"/>
        <w:rPr/>
      </w:pPr>
      <w:r>
        <w:rPr/>
        <w:drawing>
          <wp:inline distT="0" distB="0" distL="0" distR="0">
            <wp:extent cx="4412615" cy="7976870"/>
            <wp:effectExtent l="0" t="0" r="0" b="0"/>
            <wp:docPr id="3" name="Зображення1 копі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1 копія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2615" cy="79768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До таблиці було додано тривалості робіт за прикладом на відео.</w:t>
      </w:r>
    </w:p>
    <w:p>
      <w:pPr>
        <w:pStyle w:val="Common"/>
        <w:rPr/>
      </w:pPr>
      <w:r>
        <w:rPr/>
      </w:r>
    </w:p>
    <w:p>
      <w:pPr>
        <w:pStyle w:val="Common"/>
        <w:jc w:val="center"/>
        <w:rPr>
          <w:b/>
          <w:bCs/>
        </w:rPr>
      </w:pPr>
      <w:r>
        <w:rPr>
          <w:b/>
          <w:bCs/>
        </w:rPr>
        <w:t>GanttPRO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Створено віртуальні ресурси:</w:t>
      </w:r>
    </w:p>
    <w:p>
      <w:pPr>
        <w:pStyle w:val="IMG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</w:r>
    </w:p>
    <w:p>
      <w:pPr>
        <w:pStyle w:val="IMG"/>
        <w:rPr>
          <w:rFonts w:ascii="Times New Roman" w:hAnsi="Times New Roman"/>
          <w:sz w:val="28"/>
          <w:szCs w:val="28"/>
        </w:rPr>
      </w:pPr>
      <w:r>
        <w:rPr/>
        <w:drawing>
          <wp:inline distT="0" distB="0" distL="0" distR="0">
            <wp:extent cx="5731510" cy="5400675"/>
            <wp:effectExtent l="0" t="0" r="0" b="0"/>
            <wp:docPr id="4" name="Зображення2 копі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2 копія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400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На діаграму додано задачі:</w:t>
      </w:r>
    </w:p>
    <w:p>
      <w:pPr>
        <w:pStyle w:val="Common"/>
        <w:rPr/>
      </w:pPr>
      <w:r>
        <w:rPr/>
      </w:r>
    </w:p>
    <w:p>
      <w:pPr>
        <w:pStyle w:val="IMG"/>
        <w:widowControl/>
        <w:suppressAutoHyphens w:val="true"/>
        <w:bidi w:val="0"/>
        <w:spacing w:lineRule="auto" w:line="360" w:before="0" w:after="0"/>
        <w:ind w:hanging="0" w:left="-1134" w:right="0"/>
        <w:jc w:val="center"/>
        <w:rPr>
          <w:rFonts w:ascii="Times New Roman" w:hAnsi="Times New Roman"/>
          <w:sz w:val="28"/>
          <w:szCs w:val="28"/>
        </w:rPr>
      </w:pPr>
      <w:r>
        <w:rPr/>
        <w:drawing>
          <wp:inline distT="0" distB="0" distL="0" distR="0">
            <wp:extent cx="7212965" cy="3886200"/>
            <wp:effectExtent l="0" t="0" r="0" b="0"/>
            <wp:docPr id="5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3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 l="0" t="0" r="9505" b="178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12965" cy="3886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"/>
        <w:widowControl/>
        <w:suppressAutoHyphens w:val="true"/>
        <w:bidi w:val="0"/>
        <w:spacing w:lineRule="auto" w:line="360" w:before="0" w:after="0"/>
        <w:ind w:hanging="0" w:left="-1134" w:right="0"/>
        <w:jc w:val="center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</w:r>
    </w:p>
    <w:p>
      <w:pPr>
        <w:pStyle w:val="IMG"/>
        <w:widowControl/>
        <w:suppressAutoHyphens w:val="true"/>
        <w:bidi w:val="0"/>
        <w:spacing w:lineRule="auto" w:line="360" w:before="0" w:after="0"/>
        <w:ind w:hanging="0" w:left="-1134" w:right="0"/>
        <w:jc w:val="center"/>
        <w:rPr>
          <w:rFonts w:ascii="Times New Roman" w:hAnsi="Times New Roman"/>
          <w:sz w:val="28"/>
          <w:szCs w:val="28"/>
        </w:rPr>
      </w:pPr>
      <w:r>
        <w:rPr/>
        <w:drawing>
          <wp:inline distT="0" distB="0" distL="0" distR="0">
            <wp:extent cx="7216140" cy="2675890"/>
            <wp:effectExtent l="0" t="0" r="0" b="0"/>
            <wp:docPr id="6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4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16140" cy="26758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До задач додано працівників. Для кожної визначено дату початку і тривалість.</w:t>
      </w:r>
    </w:p>
    <w:p>
      <w:pPr>
        <w:pStyle w:val="Common"/>
        <w:rPr/>
      </w:pPr>
      <w:r>
        <w:rPr/>
        <w:t>Залежності змінено так, щоб всі задачі були виконані до запуску реклами. Це зроблено паралельним виконанням медіа каналів та промо матеріалів.</w:t>
      </w:r>
    </w:p>
    <w:p>
      <w:pPr>
        <w:pStyle w:val="Common"/>
        <w:rPr/>
      </w:pPr>
      <w:r>
        <w:rPr>
          <w:color w:val="auto"/>
          <w:lang w:val="uk-UA"/>
        </w:rPr>
        <w:t xml:space="preserve">В інструменті </w:t>
      </w:r>
      <w:r>
        <w:rPr>
          <w:color w:val="auto"/>
          <w:lang w:val="en-US"/>
        </w:rPr>
        <w:t xml:space="preserve">Trello </w:t>
      </w:r>
      <w:r>
        <w:rPr>
          <w:color w:val="auto"/>
          <w:lang w:val="uk-UA"/>
        </w:rPr>
        <w:t>було додано по одній задачі з кожної категорії на діаграмі:</w:t>
      </w:r>
    </w:p>
    <w:p>
      <w:pPr>
        <w:pStyle w:val="Common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Common"/>
        <w:jc w:val="center"/>
        <w:rPr/>
      </w:pPr>
      <w:r>
        <w:rPr>
          <w:b/>
          <w:bCs/>
        </w:rPr>
        <w:t>Trello</w:t>
      </w:r>
    </w:p>
    <w:p>
      <w:pPr>
        <w:pStyle w:val="IMG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</w:r>
    </w:p>
    <w:p>
      <w:pPr>
        <w:pStyle w:val="IMG"/>
        <w:rPr>
          <w:rFonts w:ascii="Times New Roman" w:hAnsi="Times New Roman"/>
          <w:sz w:val="28"/>
          <w:szCs w:val="28"/>
        </w:rPr>
      </w:pPr>
      <w:r>
        <w:rPr/>
        <w:drawing>
          <wp:inline distT="0" distB="0" distL="0" distR="0">
            <wp:extent cx="5731510" cy="2679065"/>
            <wp:effectExtent l="0" t="0" r="0" b="0"/>
            <wp:docPr id="7" name="Зображення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5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790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</w:r>
    </w:p>
    <w:p>
      <w:pPr>
        <w:pStyle w:val="IMG"/>
        <w:rPr>
          <w:rFonts w:ascii="Times New Roman" w:hAnsi="Times New Roman"/>
          <w:sz w:val="28"/>
          <w:szCs w:val="28"/>
        </w:rPr>
      </w:pPr>
      <w:r>
        <w:rPr/>
        <w:drawing>
          <wp:inline distT="0" distB="0" distL="0" distR="0">
            <wp:extent cx="5731510" cy="8234680"/>
            <wp:effectExtent l="0" t="0" r="0" b="0"/>
            <wp:docPr id="8" name="Зображення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Зображення10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2346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</w:r>
    </w:p>
    <w:p>
      <w:pPr>
        <w:pStyle w:val="IMG"/>
        <w:rPr>
          <w:rFonts w:ascii="Times New Roman" w:hAnsi="Times New Roman"/>
          <w:sz w:val="28"/>
          <w:szCs w:val="28"/>
        </w:rPr>
      </w:pPr>
      <w:r>
        <w:rPr/>
        <w:drawing>
          <wp:inline distT="0" distB="0" distL="0" distR="0">
            <wp:extent cx="5731510" cy="6832600"/>
            <wp:effectExtent l="0" t="0" r="0" b="0"/>
            <wp:docPr id="9" name="Зображення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Зображення1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832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</w:r>
    </w:p>
    <w:p>
      <w:pPr>
        <w:pStyle w:val="IMG"/>
        <w:rPr>
          <w:rFonts w:ascii="Times New Roman" w:hAnsi="Times New Roman"/>
          <w:sz w:val="28"/>
          <w:szCs w:val="28"/>
        </w:rPr>
      </w:pPr>
      <w:r>
        <w:rPr/>
        <w:drawing>
          <wp:inline distT="0" distB="0" distL="0" distR="0">
            <wp:extent cx="5731510" cy="6988175"/>
            <wp:effectExtent l="0" t="0" r="0" b="0"/>
            <wp:docPr id="10" name="Зображення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Зображення12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988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</w:r>
    </w:p>
    <w:p>
      <w:pPr>
        <w:pStyle w:val="IMG"/>
        <w:rPr>
          <w:rFonts w:ascii="Times New Roman" w:hAnsi="Times New Roman"/>
          <w:sz w:val="28"/>
          <w:szCs w:val="28"/>
        </w:rPr>
      </w:pPr>
      <w:r>
        <w:rPr/>
        <w:drawing>
          <wp:inline distT="0" distB="0" distL="0" distR="0">
            <wp:extent cx="5731510" cy="6807835"/>
            <wp:effectExtent l="0" t="0" r="0" b="0"/>
            <wp:docPr id="11" name="Зображення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Зображення13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8078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</w:r>
    </w:p>
    <w:p>
      <w:pPr>
        <w:pStyle w:val="IMG"/>
        <w:rPr>
          <w:rFonts w:ascii="Times New Roman" w:hAnsi="Times New Roman"/>
          <w:sz w:val="28"/>
          <w:szCs w:val="28"/>
        </w:rPr>
      </w:pPr>
      <w:r>
        <w:rPr/>
        <w:drawing>
          <wp:inline distT="0" distB="0" distL="0" distR="0">
            <wp:extent cx="5731510" cy="7721600"/>
            <wp:effectExtent l="0" t="0" r="0" b="0"/>
            <wp:docPr id="12" name="Зображення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Зображення6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721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ommonTable"/>
        <w:rPr/>
      </w:pPr>
      <w:r>
        <w:rPr/>
      </w:r>
    </w:p>
    <w:p>
      <w:pPr>
        <w:pStyle w:val="CommonTable"/>
        <w:rPr/>
      </w:pPr>
      <w:r>
        <w:rPr/>
        <w:t>Після цього було використано ШІ для виконання того ж завдання:</w:t>
      </w:r>
    </w:p>
    <w:p>
      <w:pPr>
        <w:pStyle w:val="P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rFonts w:ascii="Times New Roman" w:hAnsi="Times New Roman"/>
          <w:color w:val="auto"/>
          <w:sz w:val="28"/>
          <w:szCs w:val="28"/>
          <w:lang w:val="uk-UA"/>
        </w:rPr>
      </w:r>
    </w:p>
    <w:p>
      <w:pPr>
        <w:pStyle w:val="Common"/>
        <w:jc w:val="center"/>
        <w:rPr>
          <w:b/>
          <w:bCs/>
        </w:rPr>
      </w:pPr>
      <w:r>
        <w:rPr>
          <w:b/>
          <w:bCs/>
        </w:rPr>
        <w:t>Робота з штучним інтелектом</w:t>
      </w:r>
    </w:p>
    <w:p>
      <w:pPr>
        <w:pStyle w:val="Common"/>
        <w:jc w:val="center"/>
        <w:rPr>
          <w:b/>
          <w:bCs/>
        </w:rPr>
      </w:pPr>
      <w:r>
        <w:rPr>
          <w:b/>
          <w:bCs/>
        </w:rPr>
        <w:t>Project Outline</w:t>
      </w:r>
    </w:p>
    <w:p>
      <w:pPr>
        <w:pStyle w:val="Common"/>
        <w:rPr/>
      </w:pPr>
      <w:r>
        <w:rPr/>
        <w:t>Цілі проєкту</w:t>
      </w:r>
    </w:p>
    <w:p>
      <w:pPr>
        <w:pStyle w:val="Common"/>
        <w:rPr/>
      </w:pPr>
      <w:r>
        <w:rPr>
          <w:rStyle w:val="Strong"/>
          <w:color w:val="auto"/>
          <w:sz w:val="28"/>
          <w:szCs w:val="28"/>
        </w:rPr>
        <w:t>Інформаційна ціль</w:t>
      </w:r>
      <w:r>
        <w:rPr>
          <w:color w:val="auto"/>
          <w:sz w:val="28"/>
          <w:szCs w:val="28"/>
        </w:rPr>
        <w:t xml:space="preserve"> — донести до широкої аудиторії ідею згуртованості українців під час війни через документальний фільм.</w:t>
      </w:r>
    </w:p>
    <w:p>
      <w:pPr>
        <w:pStyle w:val="Common"/>
        <w:rPr/>
      </w:pPr>
      <w:r>
        <w:rPr>
          <w:rStyle w:val="Strong"/>
          <w:color w:val="auto"/>
          <w:sz w:val="28"/>
          <w:szCs w:val="28"/>
        </w:rPr>
        <w:t>Промоційна ціль</w:t>
      </w:r>
      <w:r>
        <w:rPr>
          <w:color w:val="auto"/>
          <w:sz w:val="28"/>
          <w:szCs w:val="28"/>
        </w:rPr>
        <w:t xml:space="preserve"> — організувати ефективну рекламну кампанію фільму до допрем’єрного та прем’єрного показу.</w:t>
      </w:r>
    </w:p>
    <w:p>
      <w:pPr>
        <w:pStyle w:val="Common"/>
        <w:rPr/>
      </w:pPr>
      <w:r>
        <w:rPr>
          <w:rStyle w:val="Strong"/>
          <w:color w:val="auto"/>
          <w:sz w:val="28"/>
          <w:szCs w:val="28"/>
        </w:rPr>
        <w:t>Комерційна/метрична ціль</w:t>
      </w:r>
      <w:r>
        <w:rPr>
          <w:color w:val="auto"/>
          <w:sz w:val="28"/>
          <w:szCs w:val="28"/>
        </w:rPr>
        <w:t xml:space="preserve"> — увійти в </w:t>
      </w:r>
      <w:r>
        <w:rPr>
          <w:rStyle w:val="Strong"/>
          <w:color w:val="auto"/>
          <w:sz w:val="28"/>
          <w:szCs w:val="28"/>
        </w:rPr>
        <w:t>топ-10 українських фільмів</w:t>
      </w:r>
      <w:r>
        <w:rPr>
          <w:color w:val="auto"/>
          <w:sz w:val="28"/>
          <w:szCs w:val="28"/>
        </w:rPr>
        <w:t xml:space="preserve"> за кількістю переглядів протягом перших 4 тижнів показу.</w:t>
      </w:r>
    </w:p>
    <w:p>
      <w:pPr>
        <w:pStyle w:val="Common"/>
        <w:rPr/>
      </w:pPr>
      <w:r>
        <w:rPr/>
        <w:t>Критерій успіху:</w:t>
      </w:r>
    </w:p>
    <w:p>
      <w:pPr>
        <w:pStyle w:val="Common"/>
        <w:rPr/>
      </w:pPr>
      <w:r>
        <w:rPr>
          <w:color w:val="auto"/>
          <w:sz w:val="28"/>
          <w:szCs w:val="28"/>
        </w:rPr>
        <w:t xml:space="preserve">Успішно: </w:t>
      </w:r>
      <w:r>
        <w:rPr>
          <w:rStyle w:val="Strong"/>
          <w:color w:val="auto"/>
          <w:sz w:val="28"/>
          <w:szCs w:val="28"/>
        </w:rPr>
        <w:t>≥300 000 переглядів</w:t>
      </w:r>
      <w:r>
        <w:rPr>
          <w:color w:val="auto"/>
          <w:sz w:val="28"/>
          <w:szCs w:val="28"/>
        </w:rPr>
        <w:t xml:space="preserve"> у кінотеатрах України.</w:t>
      </w:r>
    </w:p>
    <w:p>
      <w:pPr>
        <w:pStyle w:val="Common"/>
        <w:rPr/>
      </w:pPr>
      <w:r>
        <w:rPr>
          <w:color w:val="auto"/>
          <w:sz w:val="28"/>
          <w:szCs w:val="28"/>
        </w:rPr>
        <w:t xml:space="preserve">Неуспішно: </w:t>
      </w:r>
      <w:r>
        <w:rPr>
          <w:rStyle w:val="Strong"/>
          <w:color w:val="auto"/>
          <w:sz w:val="28"/>
          <w:szCs w:val="28"/>
        </w:rPr>
        <w:t>&lt;300 000 переглядів</w:t>
      </w:r>
      <w:r>
        <w:rPr>
          <w:color w:val="auto"/>
          <w:sz w:val="28"/>
          <w:szCs w:val="28"/>
        </w:rPr>
        <w:t>.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Ресурси</w:t>
      </w:r>
    </w:p>
    <w:p>
      <w:pPr>
        <w:pStyle w:val="Common"/>
        <w:rPr/>
      </w:pPr>
      <w:r>
        <w:rPr/>
        <w:t>Вхідні матеріали:</w:t>
      </w:r>
    </w:p>
    <w:p>
      <w:pPr>
        <w:pStyle w:val="Common"/>
        <w:rPr/>
      </w:pPr>
      <w:r>
        <w:rPr/>
        <w:t>1 розширена анотація до фільму з описом сюжету, акторів та фото (16 шт.).</w:t>
      </w:r>
    </w:p>
    <w:p>
      <w:pPr>
        <w:pStyle w:val="Common"/>
        <w:rPr/>
      </w:pPr>
      <w:r>
        <w:rPr/>
        <w:t>8 тизерів (до 20 сек).</w:t>
      </w:r>
    </w:p>
    <w:p>
      <w:pPr>
        <w:pStyle w:val="Common"/>
        <w:rPr/>
      </w:pPr>
      <w:r>
        <w:rPr/>
        <w:t>2 трейлери (до 2 хв).</w:t>
      </w:r>
    </w:p>
    <w:p>
      <w:pPr>
        <w:pStyle w:val="Common"/>
        <w:rPr/>
      </w:pPr>
      <w:r>
        <w:rPr/>
        <w:t>Ліцензії на використання фото/відео для маркетингу.</w:t>
      </w:r>
    </w:p>
    <w:p>
      <w:pPr>
        <w:pStyle w:val="Common"/>
        <w:rPr/>
      </w:pPr>
      <w:r>
        <w:rPr/>
        <w:t>Команда:</w:t>
      </w:r>
    </w:p>
    <w:p>
      <w:pPr>
        <w:pStyle w:val="Common"/>
        <w:rPr/>
      </w:pPr>
      <w:r>
        <w:rPr/>
        <w:t>ІТ-менеджер (ви)</w:t>
      </w:r>
    </w:p>
    <w:p>
      <w:pPr>
        <w:pStyle w:val="Common"/>
        <w:rPr/>
      </w:pPr>
      <w:r>
        <w:rPr/>
        <w:t>Дизайнери (графіка/відео)</w:t>
      </w:r>
    </w:p>
    <w:p>
      <w:pPr>
        <w:pStyle w:val="Common"/>
        <w:rPr/>
      </w:pPr>
      <w:r>
        <w:rPr/>
        <w:t>SMM/таргетинг-менеджер</w:t>
      </w:r>
    </w:p>
    <w:p>
      <w:pPr>
        <w:pStyle w:val="Common"/>
        <w:rPr/>
      </w:pPr>
      <w:r>
        <w:rPr/>
        <w:t>Копірайтери</w:t>
      </w:r>
    </w:p>
    <w:p>
      <w:pPr>
        <w:pStyle w:val="Common"/>
        <w:rPr/>
      </w:pPr>
      <w:r>
        <w:rPr/>
        <w:t>PR-спеціалісти</w:t>
      </w:r>
    </w:p>
    <w:p>
      <w:pPr>
        <w:pStyle w:val="Common"/>
        <w:rPr/>
      </w:pPr>
      <w:r>
        <w:rPr/>
        <w:t>Технічні фахівці для організації онлайн-ресурсів</w:t>
      </w:r>
    </w:p>
    <w:p>
      <w:pPr>
        <w:pStyle w:val="Common"/>
        <w:rPr/>
      </w:pPr>
      <w:r>
        <w:rPr/>
        <w:t>Бюджет:</w:t>
      </w:r>
    </w:p>
    <w:p>
      <w:pPr>
        <w:pStyle w:val="Common"/>
        <w:rPr/>
      </w:pPr>
      <w:r>
        <w:rPr>
          <w:color w:val="auto"/>
          <w:sz w:val="28"/>
          <w:szCs w:val="28"/>
        </w:rPr>
        <w:t xml:space="preserve">До </w:t>
      </w:r>
      <w:r>
        <w:rPr>
          <w:rStyle w:val="Strong"/>
          <w:color w:val="auto"/>
          <w:sz w:val="28"/>
          <w:szCs w:val="28"/>
        </w:rPr>
        <w:t>$15 000</w:t>
      </w:r>
      <w:r>
        <w:rPr>
          <w:color w:val="auto"/>
          <w:sz w:val="28"/>
          <w:szCs w:val="28"/>
        </w:rPr>
        <w:t xml:space="preserve"> (усі послуги включено)</w:t>
      </w:r>
    </w:p>
    <w:p>
      <w:pPr>
        <w:pStyle w:val="P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</w:r>
    </w:p>
    <w:p>
      <w:pPr>
        <w:pStyle w:val="Common"/>
        <w:jc w:val="center"/>
        <w:rPr>
          <w:b/>
          <w:bCs/>
        </w:rPr>
      </w:pPr>
      <w:r>
        <w:rPr>
          <w:b/>
          <w:bCs/>
        </w:rPr>
        <w:t>Поставки (Deliverables)</w:t>
      </w:r>
    </w:p>
    <w:p>
      <w:pPr>
        <w:pStyle w:val="Common"/>
        <w:jc w:val="center"/>
        <w:rPr>
          <w:b/>
          <w:bCs/>
        </w:rPr>
      </w:pPr>
      <w:r>
        <w:rPr>
          <w:b/>
          <w:bCs/>
        </w:rPr>
      </w:r>
    </w:p>
    <w:tbl>
      <w:tblPr>
        <w:tblW w:w="9026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342"/>
        <w:gridCol w:w="4710"/>
        <w:gridCol w:w="974"/>
      </w:tblGrid>
      <w:tr>
        <w:trPr>
          <w:tblHeader w:val="true"/>
        </w:trPr>
        <w:tc>
          <w:tcPr>
            <w:tcW w:w="3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Етап</w:t>
            </w:r>
          </w:p>
        </w:tc>
        <w:tc>
          <w:tcPr>
            <w:tcW w:w="4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Продукт/результат</w:t>
            </w:r>
          </w:p>
        </w:tc>
        <w:tc>
          <w:tcPr>
            <w:tcW w:w="9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Термін</w:t>
            </w:r>
          </w:p>
        </w:tc>
      </w:tr>
      <w:tr>
        <w:trPr/>
        <w:tc>
          <w:tcPr>
            <w:tcW w:w="334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1. Організаційна зустріч</w:t>
            </w:r>
          </w:p>
        </w:tc>
        <w:tc>
          <w:tcPr>
            <w:tcW w:w="47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Затверджений план робіт</w:t>
            </w:r>
          </w:p>
        </w:tc>
        <w:tc>
          <w:tcPr>
            <w:tcW w:w="97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01.06</w:t>
            </w:r>
          </w:p>
        </w:tc>
      </w:tr>
      <w:tr>
        <w:trPr/>
        <w:tc>
          <w:tcPr>
            <w:tcW w:w="334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2. Промо-матеріали</w:t>
            </w:r>
          </w:p>
        </w:tc>
        <w:tc>
          <w:tcPr>
            <w:tcW w:w="47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Дизайн, монтаж, копірайт, адаптація матеріалів</w:t>
            </w:r>
          </w:p>
        </w:tc>
        <w:tc>
          <w:tcPr>
            <w:tcW w:w="97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до 05.07</w:t>
            </w:r>
          </w:p>
        </w:tc>
      </w:tr>
      <w:tr>
        <w:trPr/>
        <w:tc>
          <w:tcPr>
            <w:tcW w:w="334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3. Публікація</w:t>
            </w:r>
          </w:p>
        </w:tc>
        <w:tc>
          <w:tcPr>
            <w:tcW w:w="47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SMM, сайти, відеохостинги, таргетована реклама</w:t>
            </w:r>
          </w:p>
        </w:tc>
        <w:tc>
          <w:tcPr>
            <w:tcW w:w="97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07.07</w:t>
            </w:r>
          </w:p>
        </w:tc>
      </w:tr>
      <w:tr>
        <w:trPr/>
        <w:tc>
          <w:tcPr>
            <w:tcW w:w="334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4. Завершення пост-продакшну</w:t>
            </w:r>
          </w:p>
        </w:tc>
        <w:tc>
          <w:tcPr>
            <w:tcW w:w="47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Повністю готовий фільм</w:t>
            </w:r>
          </w:p>
        </w:tc>
        <w:tc>
          <w:tcPr>
            <w:tcW w:w="97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31.08</w:t>
            </w:r>
          </w:p>
        </w:tc>
      </w:tr>
      <w:tr>
        <w:trPr/>
        <w:tc>
          <w:tcPr>
            <w:tcW w:w="334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5. Допрем’єра</w:t>
            </w:r>
          </w:p>
        </w:tc>
        <w:tc>
          <w:tcPr>
            <w:tcW w:w="47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Презентація на Cinema International</w:t>
            </w:r>
          </w:p>
        </w:tc>
        <w:tc>
          <w:tcPr>
            <w:tcW w:w="97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23.10</w:t>
            </w:r>
          </w:p>
        </w:tc>
      </w:tr>
      <w:tr>
        <w:trPr/>
        <w:tc>
          <w:tcPr>
            <w:tcW w:w="334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6. Прем’єра</w:t>
            </w:r>
          </w:p>
        </w:tc>
        <w:tc>
          <w:tcPr>
            <w:tcW w:w="47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Масовий прокат в Україні</w:t>
            </w:r>
          </w:p>
        </w:tc>
        <w:tc>
          <w:tcPr>
            <w:tcW w:w="97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20.12</w:t>
            </w:r>
          </w:p>
        </w:tc>
      </w:tr>
      <w:tr>
        <w:trPr/>
        <w:tc>
          <w:tcPr>
            <w:tcW w:w="334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7. Аналітика</w:t>
            </w:r>
          </w:p>
        </w:tc>
        <w:tc>
          <w:tcPr>
            <w:tcW w:w="47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Статистика переглядів і відгуки</w:t>
            </w:r>
          </w:p>
        </w:tc>
        <w:tc>
          <w:tcPr>
            <w:tcW w:w="97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до 17.01</w:t>
            </w:r>
          </w:p>
        </w:tc>
      </w:tr>
    </w:tbl>
    <w:p>
      <w:pPr>
        <w:pStyle w:val="P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</w:r>
    </w:p>
    <w:p>
      <w:pPr>
        <w:pStyle w:val="Common"/>
        <w:jc w:val="center"/>
        <w:rPr>
          <w:b/>
          <w:bCs/>
        </w:rPr>
      </w:pPr>
      <w:r>
        <w:rPr>
          <w:b/>
          <w:bCs/>
        </w:rPr>
        <w:t>Ментальна карта</w:t>
      </w:r>
    </w:p>
    <w:p>
      <w:pPr>
        <w:pStyle w:val="P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</w:r>
    </w:p>
    <w:p>
      <w:pPr>
        <w:pStyle w:val="Code"/>
        <w:rPr/>
      </w:pPr>
      <w:r>
        <w:rPr/>
        <w:t>Проєкт "Нескорені"</w:t>
      </w:r>
    </w:p>
    <w:p>
      <w:pPr>
        <w:pStyle w:val="Code"/>
        <w:rPr/>
      </w:pPr>
      <w:r>
        <w:rPr/>
        <w:t>│</w:t>
      </w:r>
    </w:p>
    <w:p>
      <w:pPr>
        <w:pStyle w:val="Code"/>
        <w:rPr/>
      </w:pPr>
      <w:r>
        <w:rPr/>
        <w:t xml:space="preserve">├── </w:t>
      </w:r>
      <w:r>
        <w:rPr/>
        <w:t>1. Підготовка</w:t>
      </w:r>
    </w:p>
    <w:p>
      <w:pPr>
        <w:pStyle w:val="Code"/>
        <w:rPr/>
      </w:pPr>
      <w:r>
        <w:rPr/>
        <w:t xml:space="preserve">│   ├─ </w:t>
      </w:r>
      <w:r>
        <w:rPr/>
        <w:t>Організаційна зустріч (01.06)</w:t>
      </w:r>
    </w:p>
    <w:p>
      <w:pPr>
        <w:pStyle w:val="Code"/>
        <w:rPr/>
      </w:pPr>
      <w:r>
        <w:rPr/>
        <w:t xml:space="preserve">│   ├─ </w:t>
      </w:r>
      <w:r>
        <w:rPr/>
        <w:t>Аналіз матеріалів (анотація, фото, трейлери)</w:t>
      </w:r>
    </w:p>
    <w:p>
      <w:pPr>
        <w:pStyle w:val="Code"/>
        <w:rPr/>
      </w:pPr>
      <w:r>
        <w:rPr/>
        <w:t xml:space="preserve">│   └─ </w:t>
      </w:r>
      <w:r>
        <w:rPr/>
        <w:t>Розробка стратегії просування</w:t>
      </w:r>
    </w:p>
    <w:p>
      <w:pPr>
        <w:pStyle w:val="Code"/>
        <w:rPr/>
      </w:pPr>
      <w:r>
        <w:rPr/>
        <w:t>│</w:t>
      </w:r>
    </w:p>
    <w:p>
      <w:pPr>
        <w:pStyle w:val="Code"/>
        <w:rPr/>
      </w:pPr>
      <w:r>
        <w:rPr/>
        <w:t xml:space="preserve">├── </w:t>
      </w:r>
      <w:r>
        <w:rPr/>
        <w:t>2. Промо-матеріали</w:t>
      </w:r>
    </w:p>
    <w:p>
      <w:pPr>
        <w:pStyle w:val="Code"/>
        <w:rPr/>
      </w:pPr>
      <w:r>
        <w:rPr/>
        <w:t xml:space="preserve">│   ├─ </w:t>
      </w:r>
      <w:r>
        <w:rPr/>
        <w:t>Дизайн та верстка банерів</w:t>
      </w:r>
    </w:p>
    <w:p>
      <w:pPr>
        <w:pStyle w:val="Code"/>
        <w:rPr/>
      </w:pPr>
      <w:r>
        <w:rPr/>
        <w:t xml:space="preserve">│   ├─ </w:t>
      </w:r>
      <w:r>
        <w:rPr/>
        <w:t>Монтаж тизерів/трейлерів</w:t>
      </w:r>
    </w:p>
    <w:p>
      <w:pPr>
        <w:pStyle w:val="Code"/>
        <w:rPr/>
      </w:pPr>
      <w:r>
        <w:rPr/>
        <w:t xml:space="preserve">│   ├─ </w:t>
      </w:r>
      <w:r>
        <w:rPr/>
        <w:t>Написання рекламних текстів</w:t>
      </w:r>
    </w:p>
    <w:p>
      <w:pPr>
        <w:pStyle w:val="Code"/>
        <w:rPr/>
      </w:pPr>
      <w:r>
        <w:rPr/>
        <w:t xml:space="preserve">│   └─ </w:t>
      </w:r>
      <w:r>
        <w:rPr/>
        <w:t>Узгодження з CinemaUA (до 05.07)</w:t>
      </w:r>
    </w:p>
    <w:p>
      <w:pPr>
        <w:pStyle w:val="Code"/>
        <w:rPr/>
      </w:pPr>
      <w:r>
        <w:rPr/>
        <w:t>│</w:t>
      </w:r>
    </w:p>
    <w:p>
      <w:pPr>
        <w:pStyle w:val="Code"/>
        <w:rPr/>
      </w:pPr>
      <w:r>
        <w:rPr/>
        <w:t xml:space="preserve">├── </w:t>
      </w:r>
      <w:r>
        <w:rPr/>
        <w:t>3. Маркетинг і поширення</w:t>
      </w:r>
    </w:p>
    <w:p>
      <w:pPr>
        <w:pStyle w:val="Code"/>
        <w:rPr/>
      </w:pPr>
      <w:r>
        <w:rPr/>
        <w:t xml:space="preserve">│   ├─ </w:t>
      </w:r>
      <w:r>
        <w:rPr/>
        <w:t>Публікація в соцмережах, YouTube, сайтах (07.07)</w:t>
      </w:r>
    </w:p>
    <w:p>
      <w:pPr>
        <w:pStyle w:val="Code"/>
        <w:rPr/>
      </w:pPr>
      <w:r>
        <w:rPr/>
        <w:t xml:space="preserve">│   ├─ </w:t>
      </w:r>
      <w:r>
        <w:rPr/>
        <w:t>Таргетована реклама</w:t>
      </w:r>
    </w:p>
    <w:p>
      <w:pPr>
        <w:pStyle w:val="Code"/>
        <w:rPr/>
      </w:pPr>
      <w:r>
        <w:rPr/>
        <w:t xml:space="preserve">│   ├─ </w:t>
      </w:r>
      <w:r>
        <w:rPr/>
        <w:t>PR-кампанії, інтерв’ю, публікації</w:t>
      </w:r>
    </w:p>
    <w:p>
      <w:pPr>
        <w:pStyle w:val="Code"/>
        <w:rPr/>
      </w:pPr>
      <w:r>
        <w:rPr/>
        <w:t xml:space="preserve">│   └─ </w:t>
      </w:r>
      <w:r>
        <w:rPr/>
        <w:t>Робота з партнерами (кінотеатри, ЗМІ)</w:t>
      </w:r>
    </w:p>
    <w:p>
      <w:pPr>
        <w:pStyle w:val="Code"/>
        <w:rPr/>
      </w:pPr>
      <w:r>
        <w:rPr/>
        <w:t>│</w:t>
      </w:r>
    </w:p>
    <w:p>
      <w:pPr>
        <w:pStyle w:val="Code"/>
        <w:rPr/>
      </w:pPr>
      <w:r>
        <w:rPr/>
        <w:t xml:space="preserve">├── </w:t>
      </w:r>
      <w:r>
        <w:rPr/>
        <w:t>4. Пост-продакшн фільму</w:t>
      </w:r>
    </w:p>
    <w:p>
      <w:pPr>
        <w:pStyle w:val="Code"/>
        <w:rPr/>
      </w:pPr>
      <w:r>
        <w:rPr/>
        <w:t xml:space="preserve">│   ├─ </w:t>
      </w:r>
      <w:r>
        <w:rPr/>
        <w:t>Відеомонтаж</w:t>
      </w:r>
    </w:p>
    <w:p>
      <w:pPr>
        <w:pStyle w:val="Code"/>
        <w:rPr/>
      </w:pPr>
      <w:r>
        <w:rPr/>
        <w:t xml:space="preserve">│   ├─ </w:t>
      </w:r>
      <w:r>
        <w:rPr/>
        <w:t>Аудіо/озвучення/музика</w:t>
      </w:r>
    </w:p>
    <w:p>
      <w:pPr>
        <w:pStyle w:val="Code"/>
        <w:rPr/>
      </w:pPr>
      <w:r>
        <w:rPr/>
        <w:t xml:space="preserve">│   └─ </w:t>
      </w:r>
      <w:r>
        <w:rPr/>
        <w:t>Спецефекти та фіналізація (до 31.08)</w:t>
      </w:r>
    </w:p>
    <w:p>
      <w:pPr>
        <w:pStyle w:val="Code"/>
        <w:rPr/>
      </w:pPr>
      <w:r>
        <w:rPr/>
        <w:t>│</w:t>
      </w:r>
    </w:p>
    <w:p>
      <w:pPr>
        <w:pStyle w:val="Code"/>
        <w:rPr/>
      </w:pPr>
      <w:r>
        <w:rPr/>
        <w:t xml:space="preserve">├── </w:t>
      </w:r>
      <w:r>
        <w:rPr/>
        <w:t>5. Події</w:t>
      </w:r>
    </w:p>
    <w:p>
      <w:pPr>
        <w:pStyle w:val="Code"/>
        <w:rPr/>
      </w:pPr>
      <w:r>
        <w:rPr/>
        <w:t xml:space="preserve">│   ├─ </w:t>
      </w:r>
      <w:r>
        <w:rPr/>
        <w:t>Допрем’єрний показ (23.10)</w:t>
      </w:r>
    </w:p>
    <w:p>
      <w:pPr>
        <w:pStyle w:val="Code"/>
        <w:rPr/>
      </w:pPr>
      <w:r>
        <w:rPr/>
        <w:t xml:space="preserve">│   ├─ </w:t>
      </w:r>
      <w:r>
        <w:rPr/>
        <w:t>Промоція події (запрошення ЗМІ, блогерів)</w:t>
      </w:r>
    </w:p>
    <w:p>
      <w:pPr>
        <w:pStyle w:val="Code"/>
        <w:rPr/>
      </w:pPr>
      <w:r>
        <w:rPr/>
        <w:t xml:space="preserve">│   └─ </w:t>
      </w:r>
      <w:r>
        <w:rPr/>
        <w:t>Прем’єра в Україні (20.12)</w:t>
      </w:r>
    </w:p>
    <w:p>
      <w:pPr>
        <w:pStyle w:val="Code"/>
        <w:rPr/>
      </w:pPr>
      <w:r>
        <w:rPr/>
        <w:t>│</w:t>
      </w:r>
    </w:p>
    <w:p>
      <w:pPr>
        <w:pStyle w:val="Code"/>
        <w:rPr/>
      </w:pPr>
      <w:r>
        <w:rPr/>
        <w:t xml:space="preserve">└── </w:t>
      </w:r>
      <w:r>
        <w:rPr/>
        <w:t>6. Аналіз і звітність</w:t>
      </w:r>
    </w:p>
    <w:p>
      <w:pPr>
        <w:pStyle w:val="Code"/>
        <w:rPr/>
      </w:pPr>
      <w:r>
        <w:rPr/>
        <w:t xml:space="preserve">    ├─ </w:t>
      </w:r>
      <w:r>
        <w:rPr/>
        <w:t>Збір статистики переглядів</w:t>
      </w:r>
    </w:p>
    <w:p>
      <w:pPr>
        <w:pStyle w:val="Code"/>
        <w:rPr/>
      </w:pPr>
      <w:r>
        <w:rPr/>
        <w:t xml:space="preserve">    ├─ </w:t>
      </w:r>
      <w:r>
        <w:rPr/>
        <w:t>Оцінка охоплення реклами</w:t>
      </w:r>
    </w:p>
    <w:p>
      <w:pPr>
        <w:pStyle w:val="Code"/>
        <w:rPr/>
      </w:pPr>
      <w:r>
        <w:rPr/>
        <w:t xml:space="preserve">    └─ </w:t>
      </w:r>
      <w:r>
        <w:rPr/>
        <w:t>Порівняння з KPI (300 тис. переглядів) (до 17.01)</w:t>
      </w:r>
    </w:p>
    <w:p>
      <w:pPr>
        <w:pStyle w:val="P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</w:r>
    </w:p>
    <w:p>
      <w:pPr>
        <w:pStyle w:val="Common"/>
        <w:jc w:val="center"/>
        <w:rPr>
          <w:b/>
          <w:bCs/>
        </w:rPr>
      </w:pPr>
      <w:r>
        <w:rPr>
          <w:b/>
          <w:bCs/>
        </w:rPr>
        <w:t>Каталог ризиків</w:t>
      </w:r>
    </w:p>
    <w:p>
      <w:pPr>
        <w:pStyle w:val="P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 w:ascii="Times New Roman" w:hAnsi="Times New Roman"/>
          <w:color w:val="auto"/>
          <w:sz w:val="28"/>
          <w:szCs w:val="28"/>
        </w:rPr>
      </w:r>
    </w:p>
    <w:tbl>
      <w:tblPr>
        <w:tblW w:w="9026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70"/>
        <w:gridCol w:w="3241"/>
        <w:gridCol w:w="1804"/>
        <w:gridCol w:w="1805"/>
        <w:gridCol w:w="1806"/>
      </w:tblGrid>
      <w:tr>
        <w:trPr>
          <w:tblHeader w:val="true"/>
        </w:trPr>
        <w:tc>
          <w:tcPr>
            <w:tcW w:w="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№</w:t>
            </w:r>
          </w:p>
        </w:tc>
        <w:tc>
          <w:tcPr>
            <w:tcW w:w="32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Назва ризику</w:t>
            </w:r>
          </w:p>
        </w:tc>
        <w:tc>
          <w:tcPr>
            <w:tcW w:w="1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Вплив</w:t>
            </w:r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План реагування</w:t>
            </w:r>
          </w:p>
        </w:tc>
        <w:tc>
          <w:tcPr>
            <w:tcW w:w="1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Відповідальна сторона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1</w:t>
            </w:r>
          </w:p>
        </w:tc>
        <w:tc>
          <w:tcPr>
            <w:tcW w:w="32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Затримка пост-продакшну</w:t>
            </w:r>
          </w:p>
        </w:tc>
        <w:tc>
          <w:tcPr>
            <w:tcW w:w="180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Порушення графіку, відтермінування прем’єри</w:t>
            </w:r>
          </w:p>
        </w:tc>
        <w:tc>
          <w:tcPr>
            <w:tcW w:w="18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Регулярний моніторинг статусу; буфер часу в плані</w:t>
            </w:r>
          </w:p>
        </w:tc>
        <w:tc>
          <w:tcPr>
            <w:tcW w:w="180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Продакшн-команда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2</w:t>
            </w:r>
          </w:p>
        </w:tc>
        <w:tc>
          <w:tcPr>
            <w:tcW w:w="32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Низька ефективність реклами</w:t>
            </w:r>
          </w:p>
        </w:tc>
        <w:tc>
          <w:tcPr>
            <w:tcW w:w="180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Недосягнення мети (менше 300 тис. переглядів)</w:t>
            </w:r>
          </w:p>
        </w:tc>
        <w:tc>
          <w:tcPr>
            <w:tcW w:w="18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А/Б тестування, коригування таргету, перезапуск кампаній</w:t>
            </w:r>
          </w:p>
        </w:tc>
        <w:tc>
          <w:tcPr>
            <w:tcW w:w="180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Digital-маркетолог, SMM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3</w:t>
            </w:r>
          </w:p>
        </w:tc>
        <w:tc>
          <w:tcPr>
            <w:tcW w:w="32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Відсутність згоди з боку правовласника</w:t>
            </w:r>
          </w:p>
        </w:tc>
        <w:tc>
          <w:tcPr>
            <w:tcW w:w="180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Заборона на публікацію матеріалів</w:t>
            </w:r>
          </w:p>
        </w:tc>
        <w:tc>
          <w:tcPr>
            <w:tcW w:w="18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Отримання письмових ліцензій до старту</w:t>
            </w:r>
          </w:p>
        </w:tc>
        <w:tc>
          <w:tcPr>
            <w:tcW w:w="180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Юрист, менеджер проєкту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4</w:t>
            </w:r>
          </w:p>
        </w:tc>
        <w:tc>
          <w:tcPr>
            <w:tcW w:w="32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Недотримання бюджету ($15 000)</w:t>
            </w:r>
          </w:p>
        </w:tc>
        <w:tc>
          <w:tcPr>
            <w:tcW w:w="180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Неможливість завершити окремі етапи</w:t>
            </w:r>
          </w:p>
        </w:tc>
        <w:tc>
          <w:tcPr>
            <w:tcW w:w="18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Постійний контроль витрат, фінансовий план з резервом</w:t>
            </w:r>
          </w:p>
        </w:tc>
        <w:tc>
          <w:tcPr>
            <w:tcW w:w="180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Проєктний менеджер, фінансист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5</w:t>
            </w:r>
          </w:p>
        </w:tc>
        <w:tc>
          <w:tcPr>
            <w:tcW w:w="32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Технічні проблеми на сайтах/платформах</w:t>
            </w:r>
          </w:p>
        </w:tc>
        <w:tc>
          <w:tcPr>
            <w:tcW w:w="180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Зрив запуску реклами або онлайн-показів</w:t>
            </w:r>
          </w:p>
        </w:tc>
        <w:tc>
          <w:tcPr>
            <w:tcW w:w="18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Залучення технічного спеціаліста, бекапи, дублювання контенту</w:t>
            </w:r>
          </w:p>
        </w:tc>
        <w:tc>
          <w:tcPr>
            <w:tcW w:w="180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IT-відділ, адміністратор систем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6</w:t>
            </w:r>
          </w:p>
        </w:tc>
        <w:tc>
          <w:tcPr>
            <w:tcW w:w="32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Негативна реакція аудиторії</w:t>
            </w:r>
          </w:p>
        </w:tc>
        <w:tc>
          <w:tcPr>
            <w:tcW w:w="180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Зниження інтересу, репутаційні втрати</w:t>
            </w:r>
          </w:p>
        </w:tc>
        <w:tc>
          <w:tcPr>
            <w:tcW w:w="18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Модерація коментарів, комунікаційна стратегія, робота з медіа</w:t>
            </w:r>
          </w:p>
        </w:tc>
        <w:tc>
          <w:tcPr>
            <w:tcW w:w="180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PR-менеджер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7</w:t>
            </w:r>
          </w:p>
        </w:tc>
        <w:tc>
          <w:tcPr>
            <w:tcW w:w="32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Зміни політичної ситуації</w:t>
            </w:r>
          </w:p>
        </w:tc>
        <w:tc>
          <w:tcPr>
            <w:tcW w:w="180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Можливе відтермінування або заборона подій</w:t>
            </w:r>
          </w:p>
        </w:tc>
        <w:tc>
          <w:tcPr>
            <w:tcW w:w="18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Альтернативні дати/локації, гнучкий план</w:t>
            </w:r>
          </w:p>
        </w:tc>
        <w:tc>
          <w:tcPr>
            <w:tcW w:w="180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Вищий менеджмент, юридичний відділ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8</w:t>
            </w:r>
          </w:p>
        </w:tc>
        <w:tc>
          <w:tcPr>
            <w:tcW w:w="32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Конфлікт інтересів між сторонами</w:t>
            </w:r>
          </w:p>
        </w:tc>
        <w:tc>
          <w:tcPr>
            <w:tcW w:w="180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Ускладнення узгоджень</w:t>
            </w:r>
          </w:p>
        </w:tc>
        <w:tc>
          <w:tcPr>
            <w:tcW w:w="18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Регулярні зустрічі, чітка документація домовленостей</w:t>
            </w:r>
          </w:p>
        </w:tc>
        <w:tc>
          <w:tcPr>
            <w:tcW w:w="180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Менеджер проєкту</w:t>
            </w:r>
          </w:p>
        </w:tc>
      </w:tr>
    </w:tbl>
    <w:p>
      <w:pPr>
        <w:pStyle w:val="P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</w:r>
    </w:p>
    <w:p>
      <w:pPr>
        <w:pStyle w:val="Common"/>
        <w:jc w:val="center"/>
        <w:rPr>
          <w:b/>
          <w:bCs/>
        </w:rPr>
      </w:pPr>
      <w:r>
        <w:rPr>
          <w:b/>
          <w:bCs/>
        </w:rPr>
        <w:t>Проєктна команда</w:t>
      </w:r>
    </w:p>
    <w:p>
      <w:pPr>
        <w:pStyle w:val="Common"/>
        <w:jc w:val="center"/>
        <w:rPr/>
      </w:pPr>
      <w:r>
        <w:rPr>
          <w:rStyle w:val="Strong"/>
          <w:b/>
          <w:bCs/>
        </w:rPr>
        <w:t>Працівники</w:t>
      </w:r>
    </w:p>
    <w:p>
      <w:pPr>
        <w:pStyle w:val="Common"/>
        <w:jc w:val="center"/>
        <w:rPr>
          <w:b/>
          <w:bCs/>
        </w:rPr>
      </w:pPr>
      <w:r>
        <w:rPr>
          <w:b/>
          <w:bCs/>
        </w:rPr>
      </w:r>
    </w:p>
    <w:tbl>
      <w:tblPr>
        <w:tblW w:w="9026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315"/>
        <w:gridCol w:w="2702"/>
        <w:gridCol w:w="3009"/>
      </w:tblGrid>
      <w:tr>
        <w:trPr>
          <w:tblHeader w:val="true"/>
        </w:trPr>
        <w:tc>
          <w:tcPr>
            <w:tcW w:w="3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 w:before="0" w:after="160"/>
              <w:ind w:hanging="0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color w:val="auto"/>
                <w:sz w:val="24"/>
                <w:szCs w:val="24"/>
              </w:rPr>
              <w:t>Роль</w:t>
            </w:r>
          </w:p>
        </w:tc>
        <w:tc>
          <w:tcPr>
            <w:tcW w:w="2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 w:before="0" w:after="160"/>
              <w:ind w:hanging="0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color w:val="auto"/>
                <w:sz w:val="24"/>
                <w:szCs w:val="24"/>
              </w:rPr>
              <w:t>Обов’язки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 w:before="0" w:after="160"/>
              <w:ind w:hanging="0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color w:val="auto"/>
                <w:sz w:val="24"/>
                <w:szCs w:val="24"/>
              </w:rPr>
              <w:t>Хто це</w:t>
            </w:r>
          </w:p>
        </w:tc>
      </w:tr>
      <w:tr>
        <w:trPr/>
        <w:tc>
          <w:tcPr>
            <w:tcW w:w="331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/>
            </w:pPr>
            <w:r>
              <w:rPr>
                <w:rStyle w:val="Strong"/>
                <w:rFonts w:ascii="Times New Roman" w:hAnsi="Times New Roman"/>
                <w:b w:val="false"/>
                <w:bCs w:val="false"/>
                <w:color w:val="auto"/>
                <w:sz w:val="24"/>
                <w:szCs w:val="24"/>
              </w:rPr>
              <w:t>Менеджер проєкту (PM)</w:t>
            </w:r>
          </w:p>
        </w:tc>
        <w:tc>
          <w:tcPr>
            <w:tcW w:w="270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ascii="Times New Roman" w:hAnsi="Times New Roman"/>
                <w:b w:val="false"/>
                <w:bCs w:val="false"/>
                <w:color w:val="auto"/>
                <w:sz w:val="24"/>
                <w:szCs w:val="24"/>
              </w:rPr>
              <w:t>Загальне управління проєктом, контроль дедлайнів і бюджету, комунікація зі сторонами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ascii="Times New Roman" w:hAnsi="Times New Roman"/>
                <w:b w:val="false"/>
                <w:bCs w:val="false"/>
                <w:color w:val="auto"/>
                <w:sz w:val="24"/>
                <w:szCs w:val="24"/>
              </w:rPr>
              <w:t>Ви (IT-менеджер агенції)</w:t>
            </w:r>
          </w:p>
        </w:tc>
      </w:tr>
      <w:tr>
        <w:trPr/>
        <w:tc>
          <w:tcPr>
            <w:tcW w:w="331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/>
            </w:pPr>
            <w:r>
              <w:rPr>
                <w:rStyle w:val="Strong"/>
                <w:rFonts w:ascii="Times New Roman" w:hAnsi="Times New Roman"/>
                <w:b w:val="false"/>
                <w:bCs w:val="false"/>
                <w:color w:val="auto"/>
                <w:sz w:val="24"/>
                <w:szCs w:val="24"/>
              </w:rPr>
              <w:t>Маркетолог / Digital Strategist</w:t>
            </w:r>
          </w:p>
        </w:tc>
        <w:tc>
          <w:tcPr>
            <w:tcW w:w="270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ascii="Times New Roman" w:hAnsi="Times New Roman"/>
                <w:b w:val="false"/>
                <w:bCs w:val="false"/>
                <w:color w:val="auto"/>
                <w:sz w:val="24"/>
                <w:szCs w:val="24"/>
              </w:rPr>
              <w:t>Розробка рекламної стратегії, підбір каналів просування, аналітика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ascii="Times New Roman" w:hAnsi="Times New Roman"/>
                <w:b w:val="false"/>
                <w:bCs w:val="false"/>
                <w:color w:val="auto"/>
                <w:sz w:val="24"/>
                <w:szCs w:val="24"/>
              </w:rPr>
              <w:t>Спеціаліст агенції</w:t>
            </w:r>
          </w:p>
        </w:tc>
      </w:tr>
      <w:tr>
        <w:trPr/>
        <w:tc>
          <w:tcPr>
            <w:tcW w:w="331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/>
            </w:pPr>
            <w:r>
              <w:rPr>
                <w:rStyle w:val="Strong"/>
                <w:rFonts w:ascii="Times New Roman" w:hAnsi="Times New Roman"/>
                <w:b w:val="false"/>
                <w:bCs w:val="false"/>
                <w:color w:val="auto"/>
                <w:sz w:val="24"/>
                <w:szCs w:val="24"/>
              </w:rPr>
              <w:t>SMM-менеджер</w:t>
            </w:r>
          </w:p>
        </w:tc>
        <w:tc>
          <w:tcPr>
            <w:tcW w:w="270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ascii="Times New Roman" w:hAnsi="Times New Roman"/>
                <w:b w:val="false"/>
                <w:bCs w:val="false"/>
                <w:color w:val="auto"/>
                <w:sz w:val="24"/>
                <w:szCs w:val="24"/>
              </w:rPr>
              <w:t>Публікації в соцмережах, таргетована реклама, взаємодія з аудиторією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ascii="Times New Roman" w:hAnsi="Times New Roman"/>
                <w:b w:val="false"/>
                <w:bCs w:val="false"/>
                <w:color w:val="auto"/>
                <w:sz w:val="24"/>
                <w:szCs w:val="24"/>
              </w:rPr>
              <w:t>Працівник агенції</w:t>
            </w:r>
          </w:p>
        </w:tc>
      </w:tr>
      <w:tr>
        <w:trPr/>
        <w:tc>
          <w:tcPr>
            <w:tcW w:w="331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/>
            </w:pPr>
            <w:r>
              <w:rPr>
                <w:rStyle w:val="Strong"/>
                <w:rFonts w:ascii="Times New Roman" w:hAnsi="Times New Roman"/>
                <w:b w:val="false"/>
                <w:bCs w:val="false"/>
                <w:color w:val="auto"/>
                <w:sz w:val="24"/>
                <w:szCs w:val="24"/>
              </w:rPr>
              <w:t>Дизайнер</w:t>
            </w:r>
          </w:p>
        </w:tc>
        <w:tc>
          <w:tcPr>
            <w:tcW w:w="270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ascii="Times New Roman" w:hAnsi="Times New Roman"/>
                <w:b w:val="false"/>
                <w:bCs w:val="false"/>
                <w:color w:val="auto"/>
                <w:sz w:val="24"/>
                <w:szCs w:val="24"/>
              </w:rPr>
              <w:t>Створення візуального контенту (банери, тизери)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ascii="Times New Roman" w:hAnsi="Times New Roman"/>
                <w:b w:val="false"/>
                <w:bCs w:val="false"/>
                <w:color w:val="auto"/>
                <w:sz w:val="24"/>
                <w:szCs w:val="24"/>
              </w:rPr>
              <w:t>Графічний дизайнер</w:t>
            </w:r>
          </w:p>
        </w:tc>
      </w:tr>
      <w:tr>
        <w:trPr/>
        <w:tc>
          <w:tcPr>
            <w:tcW w:w="331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/>
            </w:pPr>
            <w:r>
              <w:rPr>
                <w:rStyle w:val="Strong"/>
                <w:rFonts w:ascii="Times New Roman" w:hAnsi="Times New Roman"/>
                <w:b w:val="false"/>
                <w:bCs w:val="false"/>
                <w:color w:val="auto"/>
                <w:sz w:val="24"/>
                <w:szCs w:val="24"/>
              </w:rPr>
              <w:t>Монтажер</w:t>
            </w:r>
          </w:p>
        </w:tc>
        <w:tc>
          <w:tcPr>
            <w:tcW w:w="270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ascii="Times New Roman" w:hAnsi="Times New Roman"/>
                <w:b w:val="false"/>
                <w:bCs w:val="false"/>
                <w:color w:val="auto"/>
                <w:sz w:val="24"/>
                <w:szCs w:val="24"/>
              </w:rPr>
              <w:t>Підготовка тизерів, трейлерів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ascii="Times New Roman" w:hAnsi="Times New Roman"/>
                <w:b w:val="false"/>
                <w:bCs w:val="false"/>
                <w:color w:val="auto"/>
                <w:sz w:val="24"/>
                <w:szCs w:val="24"/>
              </w:rPr>
              <w:t>Відеоредактор, фріланс або студія</w:t>
            </w:r>
          </w:p>
        </w:tc>
      </w:tr>
      <w:tr>
        <w:trPr/>
        <w:tc>
          <w:tcPr>
            <w:tcW w:w="331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/>
            </w:pPr>
            <w:r>
              <w:rPr>
                <w:rStyle w:val="Strong"/>
                <w:rFonts w:ascii="Times New Roman" w:hAnsi="Times New Roman"/>
                <w:b w:val="false"/>
                <w:bCs w:val="false"/>
                <w:color w:val="auto"/>
                <w:sz w:val="24"/>
                <w:szCs w:val="24"/>
              </w:rPr>
              <w:t>Копірайтер</w:t>
            </w:r>
          </w:p>
        </w:tc>
        <w:tc>
          <w:tcPr>
            <w:tcW w:w="270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ascii="Times New Roman" w:hAnsi="Times New Roman"/>
                <w:b w:val="false"/>
                <w:bCs w:val="false"/>
                <w:color w:val="auto"/>
                <w:sz w:val="24"/>
                <w:szCs w:val="24"/>
              </w:rPr>
              <w:t>Написання рекламних текстів, постів, заголовків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ascii="Times New Roman" w:hAnsi="Times New Roman"/>
                <w:b w:val="false"/>
                <w:bCs w:val="false"/>
                <w:color w:val="auto"/>
                <w:sz w:val="24"/>
                <w:szCs w:val="24"/>
              </w:rPr>
              <w:t>Контент-менеджер агенції</w:t>
            </w:r>
          </w:p>
        </w:tc>
      </w:tr>
      <w:tr>
        <w:trPr/>
        <w:tc>
          <w:tcPr>
            <w:tcW w:w="331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/>
            </w:pPr>
            <w:r>
              <w:rPr>
                <w:rStyle w:val="Strong"/>
                <w:rFonts w:ascii="Times New Roman" w:hAnsi="Times New Roman"/>
                <w:b w:val="false"/>
                <w:bCs w:val="false"/>
                <w:color w:val="auto"/>
                <w:sz w:val="24"/>
                <w:szCs w:val="24"/>
              </w:rPr>
              <w:t>PR-менеджер</w:t>
            </w:r>
          </w:p>
        </w:tc>
        <w:tc>
          <w:tcPr>
            <w:tcW w:w="270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ascii="Times New Roman" w:hAnsi="Times New Roman"/>
                <w:b w:val="false"/>
                <w:bCs w:val="false"/>
                <w:color w:val="auto"/>
                <w:sz w:val="24"/>
                <w:szCs w:val="24"/>
              </w:rPr>
              <w:t>Робота з медіа, організація публічних подій, створення прес-релізів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ascii="Times New Roman" w:hAnsi="Times New Roman"/>
                <w:b w:val="false"/>
                <w:bCs w:val="false"/>
                <w:color w:val="auto"/>
                <w:sz w:val="24"/>
                <w:szCs w:val="24"/>
              </w:rPr>
              <w:t>Агенція або залучений консультант</w:t>
            </w:r>
          </w:p>
        </w:tc>
      </w:tr>
      <w:tr>
        <w:trPr/>
        <w:tc>
          <w:tcPr>
            <w:tcW w:w="331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/>
            </w:pPr>
            <w:r>
              <w:rPr>
                <w:rStyle w:val="Strong"/>
                <w:rFonts w:ascii="Times New Roman" w:hAnsi="Times New Roman"/>
                <w:b w:val="false"/>
                <w:bCs w:val="false"/>
                <w:color w:val="auto"/>
                <w:sz w:val="24"/>
                <w:szCs w:val="24"/>
              </w:rPr>
              <w:t>Технічний спеціаліст (DevOps / Web)</w:t>
            </w:r>
          </w:p>
        </w:tc>
        <w:tc>
          <w:tcPr>
            <w:tcW w:w="270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ascii="Times New Roman" w:hAnsi="Times New Roman"/>
                <w:b w:val="false"/>
                <w:bCs w:val="false"/>
                <w:color w:val="auto"/>
                <w:sz w:val="24"/>
                <w:szCs w:val="24"/>
              </w:rPr>
              <w:t>Підтримка платформи, вирішення технічних проблем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ascii="Times New Roman" w:hAnsi="Times New Roman"/>
                <w:b w:val="false"/>
                <w:bCs w:val="false"/>
                <w:color w:val="auto"/>
                <w:sz w:val="24"/>
                <w:szCs w:val="24"/>
              </w:rPr>
              <w:t>IT-відділ</w:t>
            </w:r>
          </w:p>
        </w:tc>
      </w:tr>
      <w:tr>
        <w:trPr/>
        <w:tc>
          <w:tcPr>
            <w:tcW w:w="331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/>
            </w:pPr>
            <w:r>
              <w:rPr>
                <w:rStyle w:val="Strong"/>
                <w:rFonts w:ascii="Times New Roman" w:hAnsi="Times New Roman"/>
                <w:b w:val="false"/>
                <w:bCs w:val="false"/>
                <w:color w:val="auto"/>
                <w:sz w:val="24"/>
                <w:szCs w:val="24"/>
              </w:rPr>
              <w:t>Юрист / Legal advisor</w:t>
            </w:r>
          </w:p>
        </w:tc>
        <w:tc>
          <w:tcPr>
            <w:tcW w:w="270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ascii="Times New Roman" w:hAnsi="Times New Roman"/>
                <w:b w:val="false"/>
                <w:bCs w:val="false"/>
                <w:color w:val="auto"/>
                <w:sz w:val="24"/>
                <w:szCs w:val="24"/>
              </w:rPr>
              <w:t>Ліцензії, договори, ризики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ascii="Times New Roman" w:hAnsi="Times New Roman"/>
                <w:b w:val="false"/>
                <w:bCs w:val="false"/>
                <w:color w:val="auto"/>
                <w:sz w:val="24"/>
                <w:szCs w:val="24"/>
              </w:rPr>
              <w:t>Або залучений спеціаліст</w:t>
            </w:r>
          </w:p>
        </w:tc>
      </w:tr>
    </w:tbl>
    <w:p>
      <w:pPr>
        <w:pStyle w:val="P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</w:r>
    </w:p>
    <w:p>
      <w:pPr>
        <w:pStyle w:val="Common"/>
        <w:jc w:val="center"/>
        <w:rPr/>
      </w:pPr>
      <w:r>
        <w:rPr>
          <w:rStyle w:val="Strong"/>
          <w:b/>
          <w:bCs/>
        </w:rPr>
        <w:t>Інвестори</w:t>
      </w:r>
    </w:p>
    <w:p>
      <w:pPr>
        <w:pStyle w:val="P"/>
        <w:rPr>
          <w:rFonts w:ascii="Times New Roman" w:hAnsi="Times New Roman"/>
          <w:b w:val="false"/>
          <w:bCs w:val="false"/>
          <w:color w:val="auto"/>
          <w:sz w:val="28"/>
          <w:szCs w:val="28"/>
        </w:rPr>
      </w:pPr>
      <w:r>
        <w:rPr>
          <w:rFonts w:ascii="Times New Roman" w:hAnsi="Times New Roman"/>
          <w:b w:val="false"/>
          <w:bCs w:val="false"/>
          <w:color w:val="auto"/>
          <w:sz w:val="28"/>
          <w:szCs w:val="28"/>
        </w:rPr>
      </w:r>
    </w:p>
    <w:tbl>
      <w:tblPr>
        <w:tblW w:w="9026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010"/>
        <w:gridCol w:w="3007"/>
        <w:gridCol w:w="3009"/>
      </w:tblGrid>
      <w:tr>
        <w:trPr>
          <w:tblHeader w:val="true"/>
        </w:trPr>
        <w:tc>
          <w:tcPr>
            <w:tcW w:w="3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Назва</w:t>
            </w:r>
          </w:p>
        </w:tc>
        <w:tc>
          <w:tcPr>
            <w:tcW w:w="3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Роль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Очікування</w:t>
            </w:r>
          </w:p>
        </w:tc>
      </w:tr>
      <w:tr>
        <w:trPr/>
        <w:tc>
          <w:tcPr>
            <w:tcW w:w="30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/>
            </w:pPr>
            <w:r>
              <w:rPr>
                <w:rStyle w:val="Strong"/>
                <w:rFonts w:ascii="Times New Roman" w:hAnsi="Times New Roman"/>
                <w:color w:val="auto"/>
                <w:sz w:val="24"/>
                <w:szCs w:val="24"/>
              </w:rPr>
              <w:t>CinemaUA (дистриб'ютор)</w:t>
            </w:r>
          </w:p>
        </w:tc>
        <w:tc>
          <w:tcPr>
            <w:tcW w:w="300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Замовник проєкту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Прем’єра, широкий прокат, позитивний імідж</w:t>
            </w:r>
          </w:p>
        </w:tc>
      </w:tr>
      <w:tr>
        <w:trPr/>
        <w:tc>
          <w:tcPr>
            <w:tcW w:w="30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/>
            </w:pPr>
            <w:r>
              <w:rPr>
                <w:rStyle w:val="Strong"/>
                <w:rFonts w:ascii="Times New Roman" w:hAnsi="Times New Roman"/>
                <w:color w:val="auto"/>
                <w:sz w:val="24"/>
                <w:szCs w:val="24"/>
              </w:rPr>
              <w:t>Студія-виробник фільму</w:t>
            </w:r>
          </w:p>
        </w:tc>
        <w:tc>
          <w:tcPr>
            <w:tcW w:w="300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Постачальник контенту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Якісний продукт і ліцензії</w:t>
            </w:r>
          </w:p>
        </w:tc>
      </w:tr>
      <w:tr>
        <w:trPr/>
        <w:tc>
          <w:tcPr>
            <w:tcW w:w="30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/>
            </w:pPr>
            <w:r>
              <w:rPr>
                <w:rStyle w:val="Strong"/>
                <w:rFonts w:ascii="Times New Roman" w:hAnsi="Times New Roman"/>
                <w:color w:val="auto"/>
                <w:sz w:val="24"/>
                <w:szCs w:val="24"/>
              </w:rPr>
              <w:t>Агенція (ви)</w:t>
            </w:r>
          </w:p>
        </w:tc>
        <w:tc>
          <w:tcPr>
            <w:tcW w:w="300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Виконавець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Просування та організація</w:t>
            </w:r>
          </w:p>
        </w:tc>
      </w:tr>
      <w:tr>
        <w:trPr/>
        <w:tc>
          <w:tcPr>
            <w:tcW w:w="30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/>
            </w:pPr>
            <w:r>
              <w:rPr>
                <w:rStyle w:val="Strong"/>
                <w:rFonts w:ascii="Times New Roman" w:hAnsi="Times New Roman"/>
                <w:color w:val="auto"/>
                <w:sz w:val="24"/>
                <w:szCs w:val="24"/>
              </w:rPr>
              <w:t>Можливі партнери</w:t>
            </w:r>
            <w:r>
              <w:rPr>
                <w:rFonts w:ascii="Times New Roman" w:hAnsi="Times New Roman"/>
                <w:color w:val="auto"/>
                <w:sz w:val="24"/>
                <w:szCs w:val="24"/>
              </w:rPr>
              <w:t xml:space="preserve"> (опціонально)</w:t>
            </w:r>
          </w:p>
        </w:tc>
        <w:tc>
          <w:tcPr>
            <w:tcW w:w="300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Спонсори або партнери допрем'єрного показу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Інформаційна та фінансова підтримка</w:t>
            </w:r>
          </w:p>
        </w:tc>
      </w:tr>
    </w:tbl>
    <w:p>
      <w:pPr>
        <w:pStyle w:val="P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</w:r>
    </w:p>
    <w:p>
      <w:pPr>
        <w:pStyle w:val="Common"/>
        <w:jc w:val="center"/>
        <w:rPr/>
      </w:pPr>
      <w:r>
        <w:rPr>
          <w:rStyle w:val="Strong"/>
          <w:b/>
          <w:bCs/>
        </w:rPr>
        <w:t>Платформи</w:t>
      </w:r>
    </w:p>
    <w:p>
      <w:pPr>
        <w:pStyle w:val="P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</w:r>
    </w:p>
    <w:tbl>
      <w:tblPr>
        <w:tblW w:w="9026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513"/>
        <w:gridCol w:w="4513"/>
      </w:tblGrid>
      <w:tr>
        <w:trPr>
          <w:tblHeader w:val="true"/>
        </w:trPr>
        <w:tc>
          <w:tcPr>
            <w:tcW w:w="4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Платформа</w:t>
            </w:r>
          </w:p>
        </w:tc>
        <w:tc>
          <w:tcPr>
            <w:tcW w:w="4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Призначення</w:t>
            </w:r>
          </w:p>
        </w:tc>
      </w:tr>
      <w:tr>
        <w:trPr/>
        <w:tc>
          <w:tcPr>
            <w:tcW w:w="451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/>
            </w:pPr>
            <w:r>
              <w:rPr>
                <w:rStyle w:val="Strong"/>
                <w:rFonts w:ascii="Times New Roman" w:hAnsi="Times New Roman"/>
                <w:color w:val="auto"/>
                <w:sz w:val="24"/>
                <w:szCs w:val="24"/>
              </w:rPr>
              <w:t>Facebook / Instagram</w:t>
            </w:r>
          </w:p>
        </w:tc>
        <w:tc>
          <w:tcPr>
            <w:tcW w:w="45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Основний канал для SMM і реклами</w:t>
            </w:r>
          </w:p>
        </w:tc>
      </w:tr>
      <w:tr>
        <w:trPr/>
        <w:tc>
          <w:tcPr>
            <w:tcW w:w="451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/>
            </w:pPr>
            <w:r>
              <w:rPr>
                <w:rStyle w:val="Strong"/>
                <w:rFonts w:ascii="Times New Roman" w:hAnsi="Times New Roman"/>
                <w:color w:val="auto"/>
                <w:sz w:val="24"/>
                <w:szCs w:val="24"/>
              </w:rPr>
              <w:t>YouTube</w:t>
            </w:r>
          </w:p>
        </w:tc>
        <w:tc>
          <w:tcPr>
            <w:tcW w:w="45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Розміщення трейлерів, прем'єр, інтерв’ю</w:t>
            </w:r>
          </w:p>
        </w:tc>
      </w:tr>
      <w:tr>
        <w:trPr/>
        <w:tc>
          <w:tcPr>
            <w:tcW w:w="451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/>
            </w:pPr>
            <w:r>
              <w:rPr>
                <w:rStyle w:val="Strong"/>
                <w:rFonts w:ascii="Times New Roman" w:hAnsi="Times New Roman"/>
                <w:color w:val="auto"/>
                <w:sz w:val="24"/>
                <w:szCs w:val="24"/>
              </w:rPr>
              <w:t>TikTok</w:t>
            </w:r>
          </w:p>
        </w:tc>
        <w:tc>
          <w:tcPr>
            <w:tcW w:w="45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Актуальний відеоконтент для молодої аудиторії</w:t>
            </w:r>
          </w:p>
        </w:tc>
      </w:tr>
      <w:tr>
        <w:trPr/>
        <w:tc>
          <w:tcPr>
            <w:tcW w:w="451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/>
            </w:pPr>
            <w:r>
              <w:rPr>
                <w:rStyle w:val="Strong"/>
                <w:rFonts w:ascii="Times New Roman" w:hAnsi="Times New Roman"/>
                <w:color w:val="auto"/>
                <w:sz w:val="24"/>
                <w:szCs w:val="24"/>
              </w:rPr>
              <w:t>Офіційний сайт фільму або лендинг</w:t>
            </w:r>
          </w:p>
        </w:tc>
        <w:tc>
          <w:tcPr>
            <w:tcW w:w="45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Уся інформація про фільм, тізери, квитки</w:t>
            </w:r>
          </w:p>
        </w:tc>
      </w:tr>
      <w:tr>
        <w:trPr/>
        <w:tc>
          <w:tcPr>
            <w:tcW w:w="451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/>
            </w:pPr>
            <w:r>
              <w:rPr>
                <w:rStyle w:val="Strong"/>
                <w:rFonts w:ascii="Times New Roman" w:hAnsi="Times New Roman"/>
                <w:color w:val="auto"/>
                <w:sz w:val="24"/>
                <w:szCs w:val="24"/>
              </w:rPr>
              <w:t>Кінотеатри (мережі: Планета Кіно, Multiplex і т.д.)</w:t>
            </w:r>
          </w:p>
        </w:tc>
        <w:tc>
          <w:tcPr>
            <w:tcW w:w="45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Прокат, анонси</w:t>
            </w:r>
          </w:p>
        </w:tc>
      </w:tr>
      <w:tr>
        <w:trPr/>
        <w:tc>
          <w:tcPr>
            <w:tcW w:w="451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/>
            </w:pPr>
            <w:r>
              <w:rPr>
                <w:rStyle w:val="Strong"/>
                <w:rFonts w:ascii="Times New Roman" w:hAnsi="Times New Roman"/>
                <w:color w:val="auto"/>
                <w:sz w:val="24"/>
                <w:szCs w:val="24"/>
              </w:rPr>
              <w:t>Преса, блоги, новинні сайти</w:t>
            </w:r>
          </w:p>
        </w:tc>
        <w:tc>
          <w:tcPr>
            <w:tcW w:w="45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PR-кампанія та статті</w:t>
            </w:r>
          </w:p>
        </w:tc>
      </w:tr>
      <w:tr>
        <w:trPr/>
        <w:tc>
          <w:tcPr>
            <w:tcW w:w="451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/>
            </w:pPr>
            <w:r>
              <w:rPr>
                <w:rStyle w:val="Strong"/>
                <w:rFonts w:ascii="Times New Roman" w:hAnsi="Times New Roman"/>
                <w:color w:val="auto"/>
                <w:sz w:val="24"/>
                <w:szCs w:val="24"/>
              </w:rPr>
              <w:t>Платформи квитків (Concert.ua, TicketsBox)</w:t>
            </w:r>
          </w:p>
        </w:tc>
        <w:tc>
          <w:tcPr>
            <w:tcW w:w="45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Продаж квитків на допрем’єрні покази</w:t>
            </w:r>
          </w:p>
        </w:tc>
      </w:tr>
    </w:tbl>
    <w:p>
      <w:pPr>
        <w:pStyle w:val="P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</w:r>
    </w:p>
    <w:p>
      <w:pPr>
        <w:pStyle w:val="Common"/>
        <w:jc w:val="center"/>
        <w:rPr>
          <w:b/>
          <w:bCs/>
        </w:rPr>
      </w:pPr>
      <w:r>
        <w:rPr>
          <w:b/>
          <w:bCs/>
        </w:rPr>
        <w:t>WBS</w:t>
      </w:r>
    </w:p>
    <w:p>
      <w:pPr>
        <w:pStyle w:val="P"/>
        <w:rPr>
          <w:rFonts w:ascii="Times New Roman" w:hAnsi="Times New Roman" w:eastAsia="Times New Roman" w:cs="Times New Roman"/>
          <w:color w:val="auto"/>
          <w:sz w:val="28"/>
          <w:szCs w:val="28"/>
          <w:lang w:val="en-US"/>
        </w:rPr>
      </w:pPr>
      <w:r>
        <w:rPr>
          <w:rFonts w:eastAsia="Times New Roman" w:cs="Times New Roman" w:ascii="Times New Roman" w:hAnsi="Times New Roman"/>
          <w:color w:val="auto"/>
          <w:sz w:val="28"/>
          <w:szCs w:val="28"/>
          <w:lang w:val="en-US"/>
        </w:rPr>
      </w:r>
    </w:p>
    <w:tbl>
      <w:tblPr>
        <w:tblW w:w="9026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70"/>
        <w:gridCol w:w="3320"/>
        <w:gridCol w:w="3400"/>
        <w:gridCol w:w="1936"/>
      </w:tblGrid>
      <w:tr>
        <w:trPr>
          <w:tblHeader w:val="true"/>
        </w:trPr>
        <w:tc>
          <w:tcPr>
            <w:tcW w:w="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№</w:t>
            </w:r>
          </w:p>
        </w:tc>
        <w:tc>
          <w:tcPr>
            <w:tcW w:w="3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Задача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Підзадача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Тривалість (год)</w:t>
            </w:r>
          </w:p>
        </w:tc>
      </w:tr>
      <w:tr>
        <w:trPr/>
        <w:tc>
          <w:tcPr>
            <w:tcW w:w="370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1</w:t>
            </w:r>
          </w:p>
        </w:tc>
        <w:tc>
          <w:tcPr>
            <w:tcW w:w="3320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/>
            </w:pPr>
            <w:r>
              <w:rPr>
                <w:rStyle w:val="Strong"/>
                <w:rFonts w:ascii="Times New Roman" w:hAnsi="Times New Roman"/>
                <w:color w:val="auto"/>
                <w:sz w:val="24"/>
                <w:szCs w:val="24"/>
              </w:rPr>
              <w:t>Планування</w:t>
            </w:r>
          </w:p>
        </w:tc>
        <w:tc>
          <w:tcPr>
            <w:tcW w:w="3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Організаційна зустріч з командою</w:t>
            </w:r>
          </w:p>
        </w:tc>
        <w:tc>
          <w:tcPr>
            <w:tcW w:w="19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2</w:t>
            </w:r>
          </w:p>
        </w:tc>
      </w:tr>
      <w:tr>
        <w:trPr/>
        <w:tc>
          <w:tcPr>
            <w:tcW w:w="370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</w:r>
          </w:p>
        </w:tc>
        <w:tc>
          <w:tcPr>
            <w:tcW w:w="3320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</w:r>
          </w:p>
        </w:tc>
        <w:tc>
          <w:tcPr>
            <w:tcW w:w="3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Складання проєктного плану (Gantt, бюджет, ризики)</w:t>
            </w:r>
          </w:p>
        </w:tc>
        <w:tc>
          <w:tcPr>
            <w:tcW w:w="19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6</w:t>
            </w:r>
          </w:p>
        </w:tc>
      </w:tr>
      <w:tr>
        <w:trPr/>
        <w:tc>
          <w:tcPr>
            <w:tcW w:w="370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</w:r>
          </w:p>
        </w:tc>
        <w:tc>
          <w:tcPr>
            <w:tcW w:w="3320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</w:r>
          </w:p>
        </w:tc>
        <w:tc>
          <w:tcPr>
            <w:tcW w:w="3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Узгодження з замовником (CinemaUA)</w:t>
            </w:r>
          </w:p>
        </w:tc>
        <w:tc>
          <w:tcPr>
            <w:tcW w:w="19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3</w:t>
            </w:r>
          </w:p>
        </w:tc>
      </w:tr>
      <w:tr>
        <w:trPr/>
        <w:tc>
          <w:tcPr>
            <w:tcW w:w="370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2</w:t>
            </w:r>
          </w:p>
        </w:tc>
        <w:tc>
          <w:tcPr>
            <w:tcW w:w="3320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/>
            </w:pPr>
            <w:r>
              <w:rPr>
                <w:rStyle w:val="Strong"/>
                <w:rFonts w:ascii="Times New Roman" w:hAnsi="Times New Roman"/>
                <w:color w:val="auto"/>
                <w:sz w:val="24"/>
                <w:szCs w:val="24"/>
              </w:rPr>
              <w:t>Аналіз матеріалів</w:t>
            </w:r>
          </w:p>
        </w:tc>
        <w:tc>
          <w:tcPr>
            <w:tcW w:w="3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Перевірка фото/відео/анотацій</w:t>
            </w:r>
          </w:p>
        </w:tc>
        <w:tc>
          <w:tcPr>
            <w:tcW w:w="19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4</w:t>
            </w:r>
          </w:p>
        </w:tc>
      </w:tr>
      <w:tr>
        <w:trPr/>
        <w:tc>
          <w:tcPr>
            <w:tcW w:w="370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</w:r>
          </w:p>
        </w:tc>
        <w:tc>
          <w:tcPr>
            <w:tcW w:w="3320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</w:r>
          </w:p>
        </w:tc>
        <w:tc>
          <w:tcPr>
            <w:tcW w:w="3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Підготовка технічного завдання для команди</w:t>
            </w:r>
          </w:p>
        </w:tc>
        <w:tc>
          <w:tcPr>
            <w:tcW w:w="19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3</w:t>
            </w:r>
          </w:p>
        </w:tc>
      </w:tr>
      <w:tr>
        <w:trPr/>
        <w:tc>
          <w:tcPr>
            <w:tcW w:w="370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3</w:t>
            </w:r>
          </w:p>
        </w:tc>
        <w:tc>
          <w:tcPr>
            <w:tcW w:w="3320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/>
            </w:pPr>
            <w:r>
              <w:rPr>
                <w:rStyle w:val="Strong"/>
                <w:rFonts w:ascii="Times New Roman" w:hAnsi="Times New Roman"/>
                <w:color w:val="auto"/>
                <w:sz w:val="24"/>
                <w:szCs w:val="24"/>
              </w:rPr>
              <w:t>Розробка промо-матеріалів</w:t>
            </w:r>
          </w:p>
        </w:tc>
        <w:tc>
          <w:tcPr>
            <w:tcW w:w="3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Монтаж тизерів і трейлерів</w:t>
            </w:r>
          </w:p>
        </w:tc>
        <w:tc>
          <w:tcPr>
            <w:tcW w:w="19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20</w:t>
            </w:r>
          </w:p>
        </w:tc>
      </w:tr>
      <w:tr>
        <w:trPr/>
        <w:tc>
          <w:tcPr>
            <w:tcW w:w="370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</w:r>
          </w:p>
        </w:tc>
        <w:tc>
          <w:tcPr>
            <w:tcW w:w="3320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</w:r>
          </w:p>
        </w:tc>
        <w:tc>
          <w:tcPr>
            <w:tcW w:w="3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Графіка/банери/афіші</w:t>
            </w:r>
          </w:p>
        </w:tc>
        <w:tc>
          <w:tcPr>
            <w:tcW w:w="19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16</w:t>
            </w:r>
          </w:p>
        </w:tc>
      </w:tr>
      <w:tr>
        <w:trPr/>
        <w:tc>
          <w:tcPr>
            <w:tcW w:w="370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</w:r>
          </w:p>
        </w:tc>
        <w:tc>
          <w:tcPr>
            <w:tcW w:w="3320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</w:r>
          </w:p>
        </w:tc>
        <w:tc>
          <w:tcPr>
            <w:tcW w:w="3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Копірайтинг (анонси, опис відео, пости)</w:t>
            </w:r>
          </w:p>
        </w:tc>
        <w:tc>
          <w:tcPr>
            <w:tcW w:w="19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10</w:t>
            </w:r>
          </w:p>
        </w:tc>
      </w:tr>
      <w:tr>
        <w:trPr/>
        <w:tc>
          <w:tcPr>
            <w:tcW w:w="370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4</w:t>
            </w:r>
          </w:p>
        </w:tc>
        <w:tc>
          <w:tcPr>
            <w:tcW w:w="3320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/>
            </w:pPr>
            <w:r>
              <w:rPr>
                <w:rStyle w:val="Strong"/>
                <w:rFonts w:ascii="Times New Roman" w:hAnsi="Times New Roman"/>
                <w:color w:val="auto"/>
                <w:sz w:val="24"/>
                <w:szCs w:val="24"/>
              </w:rPr>
              <w:t>Онлайн-просування</w:t>
            </w:r>
          </w:p>
        </w:tc>
        <w:tc>
          <w:tcPr>
            <w:tcW w:w="3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Створення контент-плану для соцмереж</w:t>
            </w:r>
          </w:p>
        </w:tc>
        <w:tc>
          <w:tcPr>
            <w:tcW w:w="19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4</w:t>
            </w:r>
          </w:p>
        </w:tc>
      </w:tr>
      <w:tr>
        <w:trPr/>
        <w:tc>
          <w:tcPr>
            <w:tcW w:w="370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</w:r>
          </w:p>
        </w:tc>
        <w:tc>
          <w:tcPr>
            <w:tcW w:w="3320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</w:r>
          </w:p>
        </w:tc>
        <w:tc>
          <w:tcPr>
            <w:tcW w:w="3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Налаштування таргетованої реклами</w:t>
            </w:r>
          </w:p>
        </w:tc>
        <w:tc>
          <w:tcPr>
            <w:tcW w:w="19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6</w:t>
            </w:r>
          </w:p>
        </w:tc>
      </w:tr>
      <w:tr>
        <w:trPr/>
        <w:tc>
          <w:tcPr>
            <w:tcW w:w="370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</w:r>
          </w:p>
        </w:tc>
        <w:tc>
          <w:tcPr>
            <w:tcW w:w="3320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</w:r>
          </w:p>
        </w:tc>
        <w:tc>
          <w:tcPr>
            <w:tcW w:w="3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Публікації, аналітика ефективності</w:t>
            </w:r>
          </w:p>
        </w:tc>
        <w:tc>
          <w:tcPr>
            <w:tcW w:w="19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18</w:t>
            </w:r>
          </w:p>
        </w:tc>
      </w:tr>
      <w:tr>
        <w:trPr/>
        <w:tc>
          <w:tcPr>
            <w:tcW w:w="370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5</w:t>
            </w:r>
          </w:p>
        </w:tc>
        <w:tc>
          <w:tcPr>
            <w:tcW w:w="3320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/>
            </w:pPr>
            <w:r>
              <w:rPr>
                <w:rStyle w:val="Strong"/>
                <w:rFonts w:ascii="Times New Roman" w:hAnsi="Times New Roman"/>
                <w:color w:val="auto"/>
                <w:sz w:val="24"/>
                <w:szCs w:val="24"/>
              </w:rPr>
              <w:t>Організація подій</w:t>
            </w:r>
          </w:p>
        </w:tc>
        <w:tc>
          <w:tcPr>
            <w:tcW w:w="3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Допрем’єрний показ (планування, запрошення)</w:t>
            </w:r>
          </w:p>
        </w:tc>
        <w:tc>
          <w:tcPr>
            <w:tcW w:w="19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12</w:t>
            </w:r>
          </w:p>
        </w:tc>
      </w:tr>
      <w:tr>
        <w:trPr/>
        <w:tc>
          <w:tcPr>
            <w:tcW w:w="370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</w:r>
          </w:p>
        </w:tc>
        <w:tc>
          <w:tcPr>
            <w:tcW w:w="3320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</w:r>
          </w:p>
        </w:tc>
        <w:tc>
          <w:tcPr>
            <w:tcW w:w="3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Прем’єрний показ (координація, реклама)</w:t>
            </w:r>
          </w:p>
        </w:tc>
        <w:tc>
          <w:tcPr>
            <w:tcW w:w="19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12</w:t>
            </w:r>
          </w:p>
        </w:tc>
      </w:tr>
      <w:tr>
        <w:trPr/>
        <w:tc>
          <w:tcPr>
            <w:tcW w:w="370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6</w:t>
            </w:r>
          </w:p>
        </w:tc>
        <w:tc>
          <w:tcPr>
            <w:tcW w:w="3320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/>
            </w:pPr>
            <w:r>
              <w:rPr>
                <w:rStyle w:val="Strong"/>
                <w:rFonts w:ascii="Times New Roman" w:hAnsi="Times New Roman"/>
                <w:color w:val="auto"/>
                <w:sz w:val="24"/>
                <w:szCs w:val="24"/>
              </w:rPr>
              <w:t>Пост-продакшн (моніторинг)</w:t>
            </w:r>
          </w:p>
        </w:tc>
        <w:tc>
          <w:tcPr>
            <w:tcW w:w="3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Контроль за завершенням фільму</w:t>
            </w:r>
          </w:p>
        </w:tc>
        <w:tc>
          <w:tcPr>
            <w:tcW w:w="19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6</w:t>
            </w:r>
          </w:p>
        </w:tc>
      </w:tr>
      <w:tr>
        <w:trPr/>
        <w:tc>
          <w:tcPr>
            <w:tcW w:w="370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</w:r>
          </w:p>
        </w:tc>
        <w:tc>
          <w:tcPr>
            <w:tcW w:w="3320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</w:r>
          </w:p>
        </w:tc>
        <w:tc>
          <w:tcPr>
            <w:tcW w:w="3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Комунікація з пост-продакшн командою</w:t>
            </w:r>
          </w:p>
        </w:tc>
        <w:tc>
          <w:tcPr>
            <w:tcW w:w="19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4</w:t>
            </w:r>
          </w:p>
        </w:tc>
      </w:tr>
      <w:tr>
        <w:trPr/>
        <w:tc>
          <w:tcPr>
            <w:tcW w:w="370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7</w:t>
            </w:r>
          </w:p>
        </w:tc>
        <w:tc>
          <w:tcPr>
            <w:tcW w:w="3320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/>
            </w:pPr>
            <w:r>
              <w:rPr>
                <w:rStyle w:val="Strong"/>
                <w:rFonts w:ascii="Times New Roman" w:hAnsi="Times New Roman"/>
                <w:color w:val="auto"/>
                <w:sz w:val="24"/>
                <w:szCs w:val="24"/>
              </w:rPr>
              <w:t>Аналітика й звітність</w:t>
            </w:r>
          </w:p>
        </w:tc>
        <w:tc>
          <w:tcPr>
            <w:tcW w:w="3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Збір даних (перегляди, охоплення)</w:t>
            </w:r>
          </w:p>
        </w:tc>
        <w:tc>
          <w:tcPr>
            <w:tcW w:w="19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6</w:t>
            </w:r>
          </w:p>
        </w:tc>
      </w:tr>
      <w:tr>
        <w:trPr/>
        <w:tc>
          <w:tcPr>
            <w:tcW w:w="370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</w:r>
          </w:p>
        </w:tc>
        <w:tc>
          <w:tcPr>
            <w:tcW w:w="3320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</w:r>
          </w:p>
        </w:tc>
        <w:tc>
          <w:tcPr>
            <w:tcW w:w="3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Підготовка фінального звіту</w:t>
            </w:r>
          </w:p>
        </w:tc>
        <w:tc>
          <w:tcPr>
            <w:tcW w:w="19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4</w:t>
            </w:r>
          </w:p>
        </w:tc>
      </w:tr>
    </w:tbl>
    <w:p>
      <w:pPr>
        <w:pStyle w:val="Common"/>
        <w:jc w:val="center"/>
        <w:rPr>
          <w:b/>
          <w:bCs/>
        </w:rPr>
      </w:pPr>
      <w:r>
        <w:rPr>
          <w:b/>
          <w:bCs/>
        </w:rPr>
      </w:r>
    </w:p>
    <w:p>
      <w:pPr>
        <w:pStyle w:val="Common"/>
        <w:jc w:val="center"/>
        <w:rPr/>
      </w:pPr>
      <w:r>
        <w:rPr>
          <w:rStyle w:val="Strong"/>
          <w:b/>
          <w:bCs/>
        </w:rPr>
        <w:t>GanttPRO</w:t>
      </w:r>
    </w:p>
    <w:p>
      <w:pPr>
        <w:pStyle w:val="P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</w:r>
    </w:p>
    <w:p>
      <w:pPr>
        <w:pStyle w:val="IMG"/>
        <w:rPr>
          <w:rFonts w:ascii="Times New Roman" w:hAnsi="Times New Roman"/>
          <w:sz w:val="28"/>
          <w:szCs w:val="28"/>
        </w:rPr>
      </w:pPr>
      <w:r>
        <w:rPr/>
        <w:drawing>
          <wp:inline distT="0" distB="0" distL="0" distR="0">
            <wp:extent cx="5731510" cy="2614930"/>
            <wp:effectExtent l="0" t="0" r="0" b="0"/>
            <wp:docPr id="13" name="Зображення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Зображення7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149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>
          <w:color w:val="auto"/>
        </w:rPr>
        <w:t xml:space="preserve">Задачі було додано вручну, виконавців було додано зі списку з попереднього кроку, тривалості додано з таблиці </w:t>
      </w:r>
      <w:r>
        <w:rPr>
          <w:color w:val="auto"/>
          <w:lang w:val="en-US"/>
        </w:rPr>
        <w:t>WBS.</w:t>
      </w:r>
    </w:p>
    <w:p>
      <w:pPr>
        <w:pStyle w:val="P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</w:r>
    </w:p>
    <w:p>
      <w:pPr>
        <w:pStyle w:val="Common"/>
        <w:jc w:val="center"/>
        <w:rPr>
          <w:b/>
          <w:bCs/>
        </w:rPr>
      </w:pPr>
      <w:r>
        <w:rPr>
          <w:b/>
          <w:bCs/>
        </w:rPr>
        <w:t>Trello</w:t>
      </w:r>
    </w:p>
    <w:p>
      <w:pPr>
        <w:pStyle w:val="P"/>
        <w:rPr>
          <w:rFonts w:ascii="Times New Roman" w:hAnsi="Times New Roman"/>
          <w:color w:val="auto"/>
          <w:sz w:val="28"/>
          <w:szCs w:val="28"/>
          <w:lang w:val="en-US"/>
        </w:rPr>
      </w:pPr>
      <w:r>
        <w:rPr>
          <w:rFonts w:ascii="Times New Roman" w:hAnsi="Times New Roman"/>
          <w:color w:val="auto"/>
          <w:sz w:val="28"/>
          <w:szCs w:val="28"/>
          <w:lang w:val="en-US"/>
        </w:rPr>
      </w:r>
    </w:p>
    <w:p>
      <w:pPr>
        <w:pStyle w:val="Common"/>
        <w:rPr>
          <w:b w:val="false"/>
          <w:bCs w:val="false"/>
        </w:rPr>
      </w:pPr>
      <w:r>
        <w:rPr>
          <w:b w:val="false"/>
          <w:bCs w:val="false"/>
          <w:color w:val="auto"/>
          <w:lang w:val="uk-UA"/>
        </w:rPr>
        <w:t xml:space="preserve">За запитом з використанням техніки </w:t>
      </w:r>
      <w:r>
        <w:rPr>
          <w:b w:val="false"/>
          <w:bCs w:val="false"/>
          <w:color w:val="auto"/>
          <w:lang w:val="en-US"/>
        </w:rPr>
        <w:t xml:space="preserve">SMART </w:t>
      </w:r>
      <w:r>
        <w:rPr>
          <w:b w:val="false"/>
          <w:bCs w:val="false"/>
          <w:color w:val="auto"/>
          <w:lang w:val="uk-UA"/>
        </w:rPr>
        <w:t>було створено три картки з різних категорій:</w:t>
      </w:r>
    </w:p>
    <w:p>
      <w:pPr>
        <w:pStyle w:val="Common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Common"/>
        <w:rPr/>
      </w:pPr>
      <w:r>
        <w:rPr>
          <w:rStyle w:val="Strong"/>
          <w:b w:val="false"/>
          <w:bCs w:val="false"/>
        </w:rPr>
        <w:t>Задача 1</w:t>
      </w:r>
    </w:p>
    <w:p>
      <w:pPr>
        <w:pStyle w:val="Common"/>
        <w:rPr/>
      </w:pPr>
      <w:r>
        <w:rPr>
          <w:rStyle w:val="Strong"/>
          <w:b w:val="false"/>
          <w:bCs w:val="false"/>
          <w:color w:val="auto"/>
          <w:sz w:val="28"/>
          <w:szCs w:val="28"/>
        </w:rPr>
        <w:t>Назва:</w:t>
      </w:r>
      <w:r>
        <w:rPr>
          <w:b w:val="false"/>
          <w:bCs w:val="false"/>
          <w:color w:val="auto"/>
          <w:sz w:val="28"/>
          <w:szCs w:val="28"/>
        </w:rPr>
        <w:t xml:space="preserve"> Затвердити візуальні матеріали для промо-кампанії</w:t>
      </w:r>
    </w:p>
    <w:p>
      <w:pPr>
        <w:pStyle w:val="Common"/>
        <w:rPr/>
      </w:pPr>
      <w:r>
        <w:rPr>
          <w:rStyle w:val="Strong"/>
          <w:b w:val="false"/>
          <w:bCs w:val="false"/>
          <w:color w:val="auto"/>
          <w:sz w:val="28"/>
          <w:szCs w:val="28"/>
        </w:rPr>
        <w:t>Стадія:</w:t>
      </w:r>
      <w:r>
        <w:rPr>
          <w:b w:val="false"/>
          <w:bCs w:val="false"/>
          <w:color w:val="auto"/>
          <w:sz w:val="28"/>
          <w:szCs w:val="28"/>
        </w:rPr>
        <w:t xml:space="preserve"> Підготовка промо-матеріалів</w:t>
      </w:r>
    </w:p>
    <w:p>
      <w:pPr>
        <w:pStyle w:val="Common"/>
        <w:rPr/>
      </w:pPr>
      <w:r>
        <w:rPr>
          <w:rStyle w:val="Strong"/>
          <w:b w:val="false"/>
          <w:bCs w:val="false"/>
          <w:color w:val="auto"/>
          <w:sz w:val="28"/>
          <w:szCs w:val="28"/>
        </w:rPr>
        <w:t>Дата завершення:</w:t>
      </w:r>
      <w:r>
        <w:rPr>
          <w:b w:val="false"/>
          <w:bCs w:val="false"/>
          <w:color w:val="auto"/>
          <w:sz w:val="28"/>
          <w:szCs w:val="28"/>
        </w:rPr>
        <w:t xml:space="preserve"> 05.07</w:t>
      </w:r>
    </w:p>
    <w:p>
      <w:pPr>
        <w:pStyle w:val="Common"/>
        <w:rPr/>
      </w:pPr>
      <w:r>
        <w:rPr>
          <w:rStyle w:val="Strong"/>
          <w:b w:val="false"/>
          <w:bCs w:val="false"/>
          <w:color w:val="auto"/>
          <w:sz w:val="28"/>
          <w:szCs w:val="28"/>
        </w:rPr>
        <w:t>Опис:</w:t>
      </w:r>
      <w:r>
        <w:rPr>
          <w:b w:val="false"/>
          <w:bCs w:val="false"/>
          <w:color w:val="auto"/>
          <w:sz w:val="28"/>
          <w:szCs w:val="28"/>
        </w:rPr>
        <w:br/>
        <w:t>Створити та погодити з CinemaUA ключові графічні банери, тизери та трейлери. Головна мета — мати повний комплект візуальних матеріалів, придатних для публікації у соцмережах, YouTube і сайтах партнерів.</w:t>
      </w:r>
    </w:p>
    <w:p>
      <w:pPr>
        <w:pStyle w:val="Common"/>
        <w:rPr/>
      </w:pPr>
      <w:r>
        <w:rPr>
          <w:rStyle w:val="Strong"/>
          <w:b w:val="false"/>
          <w:bCs w:val="false"/>
          <w:color w:val="auto"/>
          <w:sz w:val="28"/>
          <w:szCs w:val="28"/>
        </w:rPr>
        <w:t>Що поставити:</w:t>
      </w:r>
      <w:r>
        <w:rPr>
          <w:b w:val="false"/>
          <w:bCs w:val="false"/>
          <w:color w:val="auto"/>
          <w:sz w:val="28"/>
          <w:szCs w:val="28"/>
        </w:rPr>
        <w:t xml:space="preserve"> затверджені JPG/PNG банери, MP4 тизери, погоджений список матеріалів.</w:t>
      </w:r>
    </w:p>
    <w:p>
      <w:pPr>
        <w:pStyle w:val="Common"/>
        <w:rPr/>
      </w:pPr>
      <w:r>
        <w:rPr>
          <w:rStyle w:val="Strong"/>
          <w:b w:val="false"/>
          <w:bCs w:val="false"/>
        </w:rPr>
        <w:t>Кроки виконання:</w:t>
      </w:r>
    </w:p>
    <w:p>
      <w:pPr>
        <w:pStyle w:val="Common"/>
        <w:rPr>
          <w:b w:val="false"/>
          <w:bCs w:val="false"/>
        </w:rPr>
      </w:pPr>
      <w:r>
        <w:rPr>
          <w:b w:val="false"/>
          <w:bCs w:val="false"/>
        </w:rPr>
        <w:t>Проаналізувати надані матеріали (анотація, фото, трейлери)</w:t>
      </w:r>
    </w:p>
    <w:p>
      <w:pPr>
        <w:pStyle w:val="Common"/>
        <w:rPr>
          <w:b w:val="false"/>
          <w:bCs w:val="false"/>
        </w:rPr>
      </w:pPr>
      <w:r>
        <w:rPr>
          <w:b w:val="false"/>
          <w:bCs w:val="false"/>
        </w:rPr>
        <w:t>Створити 3 варіанти банерів (FB, IG, TikTok формат)</w:t>
      </w:r>
    </w:p>
    <w:p>
      <w:pPr>
        <w:pStyle w:val="Common"/>
        <w:rPr>
          <w:b w:val="false"/>
          <w:bCs w:val="false"/>
        </w:rPr>
      </w:pPr>
      <w:r>
        <w:rPr>
          <w:b w:val="false"/>
          <w:bCs w:val="false"/>
        </w:rPr>
        <w:t>Підготувати титри/субтитри до тизерів</w:t>
      </w:r>
    </w:p>
    <w:p>
      <w:pPr>
        <w:pStyle w:val="Common"/>
        <w:rPr>
          <w:b w:val="false"/>
          <w:bCs w:val="false"/>
        </w:rPr>
      </w:pPr>
      <w:r>
        <w:rPr>
          <w:b w:val="false"/>
          <w:bCs w:val="false"/>
        </w:rPr>
        <w:t>Надіслати CinemaUA для затвердження</w:t>
      </w:r>
    </w:p>
    <w:p>
      <w:pPr>
        <w:pStyle w:val="Common"/>
        <w:rPr>
          <w:b w:val="false"/>
          <w:bCs w:val="false"/>
        </w:rPr>
      </w:pPr>
      <w:r>
        <w:rPr>
          <w:b w:val="false"/>
          <w:bCs w:val="false"/>
        </w:rPr>
        <w:t>Отримати письмове підтвердження (email/чат/підпис у Figma)</w:t>
      </w:r>
    </w:p>
    <w:p>
      <w:pPr>
        <w:pStyle w:val="Common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Common"/>
        <w:rPr/>
      </w:pPr>
      <w:r>
        <w:rPr>
          <w:rStyle w:val="Strong"/>
          <w:b w:val="false"/>
          <w:bCs w:val="false"/>
        </w:rPr>
        <w:t>Задача 2</w:t>
      </w:r>
    </w:p>
    <w:p>
      <w:pPr>
        <w:pStyle w:val="Common"/>
        <w:rPr/>
      </w:pPr>
      <w:r>
        <w:rPr>
          <w:rStyle w:val="Strong"/>
          <w:b w:val="false"/>
          <w:bCs w:val="false"/>
          <w:color w:val="auto"/>
          <w:sz w:val="28"/>
          <w:szCs w:val="28"/>
        </w:rPr>
        <w:t>Назва:</w:t>
      </w:r>
      <w:r>
        <w:rPr>
          <w:b w:val="false"/>
          <w:bCs w:val="false"/>
          <w:color w:val="auto"/>
          <w:sz w:val="28"/>
          <w:szCs w:val="28"/>
        </w:rPr>
        <w:t xml:space="preserve"> Запустити рекламну кампанію у Facebook/Instagram</w:t>
      </w:r>
    </w:p>
    <w:p>
      <w:pPr>
        <w:pStyle w:val="Common"/>
        <w:rPr/>
      </w:pPr>
      <w:r>
        <w:rPr>
          <w:rStyle w:val="Strong"/>
          <w:b w:val="false"/>
          <w:bCs w:val="false"/>
          <w:color w:val="auto"/>
          <w:sz w:val="28"/>
          <w:szCs w:val="28"/>
        </w:rPr>
        <w:t>Стадія:</w:t>
      </w:r>
      <w:r>
        <w:rPr>
          <w:b w:val="false"/>
          <w:bCs w:val="false"/>
          <w:color w:val="auto"/>
          <w:sz w:val="28"/>
          <w:szCs w:val="28"/>
        </w:rPr>
        <w:t xml:space="preserve"> Онлайн-просування</w:t>
      </w:r>
    </w:p>
    <w:p>
      <w:pPr>
        <w:pStyle w:val="Common"/>
        <w:rPr/>
      </w:pPr>
      <w:r>
        <w:rPr>
          <w:rStyle w:val="Strong"/>
          <w:b w:val="false"/>
          <w:bCs w:val="false"/>
          <w:color w:val="auto"/>
          <w:sz w:val="28"/>
          <w:szCs w:val="28"/>
        </w:rPr>
        <w:t>Дата завершення:</w:t>
      </w:r>
      <w:r>
        <w:rPr>
          <w:b w:val="false"/>
          <w:bCs w:val="false"/>
          <w:color w:val="auto"/>
          <w:sz w:val="28"/>
          <w:szCs w:val="28"/>
        </w:rPr>
        <w:t xml:space="preserve"> 08.07</w:t>
      </w:r>
    </w:p>
    <w:p>
      <w:pPr>
        <w:pStyle w:val="Common"/>
        <w:rPr/>
      </w:pPr>
      <w:r>
        <w:rPr>
          <w:rStyle w:val="Strong"/>
          <w:b w:val="false"/>
          <w:bCs w:val="false"/>
          <w:color w:val="auto"/>
          <w:sz w:val="28"/>
          <w:szCs w:val="28"/>
        </w:rPr>
        <w:t>Опис:</w:t>
      </w:r>
      <w:r>
        <w:rPr>
          <w:b w:val="false"/>
          <w:bCs w:val="false"/>
          <w:color w:val="auto"/>
          <w:sz w:val="28"/>
          <w:szCs w:val="28"/>
        </w:rPr>
        <w:br/>
        <w:t>Створити та запустити рекламну кампанію з тизерами фільму для залучення уваги до прем’єри. Мета — зібрати щонайменше 100 000 охоплень у перші 5 днів.</w:t>
      </w:r>
    </w:p>
    <w:p>
      <w:pPr>
        <w:pStyle w:val="Common"/>
        <w:rPr/>
      </w:pPr>
      <w:r>
        <w:rPr>
          <w:rStyle w:val="Strong"/>
          <w:b w:val="false"/>
          <w:bCs w:val="false"/>
          <w:color w:val="auto"/>
          <w:sz w:val="28"/>
          <w:szCs w:val="28"/>
        </w:rPr>
        <w:t>Що поставити:</w:t>
      </w:r>
      <w:r>
        <w:rPr>
          <w:b w:val="false"/>
          <w:bCs w:val="false"/>
          <w:color w:val="auto"/>
          <w:sz w:val="28"/>
          <w:szCs w:val="28"/>
        </w:rPr>
        <w:t xml:space="preserve"> звіт з Meta Ads, скріншоти кампаній, статистика охоплень.</w:t>
      </w:r>
    </w:p>
    <w:p>
      <w:pPr>
        <w:pStyle w:val="Common"/>
        <w:rPr/>
      </w:pPr>
      <w:r>
        <w:rPr>
          <w:rStyle w:val="Strong"/>
          <w:b w:val="false"/>
          <w:bCs w:val="false"/>
        </w:rPr>
        <w:t>Кроки виконання:</w:t>
      </w:r>
    </w:p>
    <w:p>
      <w:pPr>
        <w:pStyle w:val="Common"/>
        <w:rPr>
          <w:b w:val="false"/>
          <w:bCs w:val="false"/>
        </w:rPr>
      </w:pPr>
      <w:r>
        <w:rPr>
          <w:b w:val="false"/>
          <w:bCs w:val="false"/>
        </w:rPr>
        <w:t>Вибрати тизер (до 20 сек) для реклами</w:t>
      </w:r>
    </w:p>
    <w:p>
      <w:pPr>
        <w:pStyle w:val="Common"/>
        <w:rPr>
          <w:b w:val="false"/>
          <w:bCs w:val="false"/>
        </w:rPr>
      </w:pPr>
      <w:r>
        <w:rPr>
          <w:b w:val="false"/>
          <w:bCs w:val="false"/>
        </w:rPr>
        <w:t>Сформулювати заклик до дії (CTA) для поста</w:t>
      </w:r>
    </w:p>
    <w:p>
      <w:pPr>
        <w:pStyle w:val="Common"/>
        <w:rPr>
          <w:b w:val="false"/>
          <w:bCs w:val="false"/>
        </w:rPr>
      </w:pPr>
      <w:r>
        <w:rPr>
          <w:b w:val="false"/>
          <w:bCs w:val="false"/>
        </w:rPr>
        <w:t>Створити аудиторії (гео: Україна, вік: 16–60)</w:t>
      </w:r>
    </w:p>
    <w:p>
      <w:pPr>
        <w:pStyle w:val="Common"/>
        <w:rPr>
          <w:b w:val="false"/>
          <w:bCs w:val="false"/>
        </w:rPr>
      </w:pPr>
      <w:r>
        <w:rPr>
          <w:b w:val="false"/>
          <w:bCs w:val="false"/>
        </w:rPr>
        <w:t>Запустити кампанію (платформа Meta Ads Manager)</w:t>
      </w:r>
    </w:p>
    <w:p>
      <w:pPr>
        <w:pStyle w:val="Common"/>
        <w:rPr>
          <w:b w:val="false"/>
          <w:bCs w:val="false"/>
        </w:rPr>
      </w:pPr>
      <w:r>
        <w:rPr>
          <w:b w:val="false"/>
          <w:bCs w:val="false"/>
        </w:rPr>
        <w:t>Через 3 дні перевірити результат і оптимізувати</w:t>
      </w:r>
    </w:p>
    <w:p>
      <w:pPr>
        <w:pStyle w:val="Common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Common"/>
        <w:rPr/>
      </w:pPr>
      <w:r>
        <w:rPr>
          <w:rStyle w:val="Strong"/>
          <w:b w:val="false"/>
          <w:bCs w:val="false"/>
        </w:rPr>
        <w:t>Задача 3</w:t>
      </w:r>
    </w:p>
    <w:p>
      <w:pPr>
        <w:pStyle w:val="Common"/>
        <w:rPr/>
      </w:pPr>
      <w:r>
        <w:rPr>
          <w:rStyle w:val="Strong"/>
          <w:b w:val="false"/>
          <w:bCs w:val="false"/>
          <w:color w:val="auto"/>
          <w:sz w:val="28"/>
          <w:szCs w:val="28"/>
        </w:rPr>
        <w:t>Назва:</w:t>
      </w:r>
      <w:r>
        <w:rPr>
          <w:b w:val="false"/>
          <w:bCs w:val="false"/>
          <w:color w:val="auto"/>
          <w:sz w:val="28"/>
          <w:szCs w:val="28"/>
        </w:rPr>
        <w:t xml:space="preserve"> Організувати допрем’єрний показ на "Cinema International"</w:t>
      </w:r>
    </w:p>
    <w:p>
      <w:pPr>
        <w:pStyle w:val="Common"/>
        <w:rPr/>
      </w:pPr>
      <w:r>
        <w:rPr>
          <w:rStyle w:val="Strong"/>
          <w:b w:val="false"/>
          <w:bCs w:val="false"/>
          <w:color w:val="auto"/>
          <w:sz w:val="28"/>
          <w:szCs w:val="28"/>
        </w:rPr>
        <w:t>Стадія:</w:t>
      </w:r>
      <w:r>
        <w:rPr>
          <w:b w:val="false"/>
          <w:bCs w:val="false"/>
          <w:color w:val="auto"/>
          <w:sz w:val="28"/>
          <w:szCs w:val="28"/>
        </w:rPr>
        <w:t xml:space="preserve"> Організація подій</w:t>
      </w:r>
    </w:p>
    <w:p>
      <w:pPr>
        <w:pStyle w:val="Common"/>
        <w:rPr/>
      </w:pPr>
      <w:r>
        <w:rPr>
          <w:rStyle w:val="Strong"/>
          <w:b w:val="false"/>
          <w:bCs w:val="false"/>
          <w:color w:val="auto"/>
          <w:sz w:val="28"/>
          <w:szCs w:val="28"/>
        </w:rPr>
        <w:t>Дата завершення:</w:t>
      </w:r>
      <w:r>
        <w:rPr>
          <w:b w:val="false"/>
          <w:bCs w:val="false"/>
          <w:color w:val="auto"/>
          <w:sz w:val="28"/>
          <w:szCs w:val="28"/>
        </w:rPr>
        <w:t xml:space="preserve"> 15.10</w:t>
      </w:r>
    </w:p>
    <w:p>
      <w:pPr>
        <w:pStyle w:val="Common"/>
        <w:rPr/>
      </w:pPr>
      <w:r>
        <w:rPr>
          <w:rStyle w:val="Strong"/>
          <w:b w:val="false"/>
          <w:bCs w:val="false"/>
          <w:color w:val="auto"/>
          <w:sz w:val="28"/>
          <w:szCs w:val="28"/>
        </w:rPr>
        <w:t>Опис:</w:t>
      </w:r>
      <w:r>
        <w:rPr>
          <w:b w:val="false"/>
          <w:bCs w:val="false"/>
          <w:color w:val="auto"/>
          <w:sz w:val="28"/>
          <w:szCs w:val="28"/>
        </w:rPr>
        <w:br/>
        <w:t>Підготувати все необхідне для допрем’єри: презентація фільму, прес-запрошення, логістика. Мета — забезпечити професійну присутність бренду й успішну публічну реакцію.</w:t>
      </w:r>
    </w:p>
    <w:p>
      <w:pPr>
        <w:pStyle w:val="Common"/>
        <w:rPr/>
      </w:pPr>
      <w:r>
        <w:rPr>
          <w:rStyle w:val="Strong"/>
          <w:b w:val="false"/>
          <w:bCs w:val="false"/>
          <w:color w:val="auto"/>
          <w:sz w:val="28"/>
          <w:szCs w:val="28"/>
        </w:rPr>
        <w:t>Що поставити:</w:t>
      </w:r>
      <w:r>
        <w:rPr>
          <w:b w:val="false"/>
          <w:bCs w:val="false"/>
          <w:color w:val="auto"/>
          <w:sz w:val="28"/>
          <w:szCs w:val="28"/>
        </w:rPr>
        <w:t xml:space="preserve"> список гостей, план показу, оформлені прес-запрошення.</w:t>
      </w:r>
    </w:p>
    <w:p>
      <w:pPr>
        <w:pStyle w:val="Common"/>
        <w:rPr/>
      </w:pPr>
      <w:r>
        <w:rPr>
          <w:rStyle w:val="Strong"/>
          <w:b w:val="false"/>
          <w:bCs w:val="false"/>
        </w:rPr>
        <w:t>Кроки виконання:</w:t>
      </w:r>
    </w:p>
    <w:p>
      <w:pPr>
        <w:pStyle w:val="Common"/>
        <w:rPr>
          <w:b w:val="false"/>
          <w:bCs w:val="false"/>
        </w:rPr>
      </w:pPr>
      <w:r>
        <w:rPr>
          <w:b w:val="false"/>
          <w:bCs w:val="false"/>
        </w:rPr>
        <w:t>Зв'язатися з організаторами кінофестивалю</w:t>
      </w:r>
    </w:p>
    <w:p>
      <w:pPr>
        <w:pStyle w:val="Common"/>
        <w:rPr>
          <w:b w:val="false"/>
          <w:bCs w:val="false"/>
        </w:rPr>
      </w:pPr>
      <w:r>
        <w:rPr>
          <w:b w:val="false"/>
          <w:bCs w:val="false"/>
        </w:rPr>
        <w:t>Узгодити слот показу і технічні вимоги</w:t>
      </w:r>
    </w:p>
    <w:p>
      <w:pPr>
        <w:pStyle w:val="Common"/>
        <w:rPr>
          <w:b w:val="false"/>
          <w:bCs w:val="false"/>
        </w:rPr>
      </w:pPr>
      <w:r>
        <w:rPr>
          <w:b w:val="false"/>
          <w:bCs w:val="false"/>
        </w:rPr>
        <w:t>Підготувати презентаційні матеріали</w:t>
      </w:r>
    </w:p>
    <w:p>
      <w:pPr>
        <w:pStyle w:val="Common"/>
        <w:rPr>
          <w:b w:val="false"/>
          <w:bCs w:val="false"/>
        </w:rPr>
      </w:pPr>
      <w:r>
        <w:rPr>
          <w:b w:val="false"/>
          <w:bCs w:val="false"/>
        </w:rPr>
        <w:t>Сформувати список преси та інфлюенсерів</w:t>
      </w:r>
    </w:p>
    <w:p>
      <w:pPr>
        <w:pStyle w:val="Common"/>
        <w:rPr>
          <w:b w:val="false"/>
          <w:bCs w:val="false"/>
        </w:rPr>
      </w:pPr>
      <w:r>
        <w:rPr>
          <w:b w:val="false"/>
          <w:bCs w:val="false"/>
        </w:rPr>
        <w:t>Відправити запрошення</w:t>
      </w:r>
    </w:p>
    <w:p>
      <w:pPr>
        <w:pStyle w:val="Common"/>
        <w:rPr>
          <w:b w:val="false"/>
          <w:bCs w:val="false"/>
        </w:rPr>
      </w:pPr>
      <w:r>
        <w:rPr>
          <w:b w:val="false"/>
          <w:bCs w:val="false"/>
        </w:rPr>
        <w:t>Перевірити готовність техніки за 2 дні до події</w:t>
      </w:r>
    </w:p>
    <w:p>
      <w:pPr>
        <w:pStyle w:val="IMG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</w:r>
    </w:p>
    <w:p>
      <w:pPr>
        <w:pStyle w:val="IMG"/>
        <w:rPr>
          <w:rFonts w:ascii="Times New Roman" w:hAnsi="Times New Roman"/>
          <w:sz w:val="28"/>
          <w:szCs w:val="28"/>
        </w:rPr>
      </w:pPr>
      <w:r>
        <w:rPr/>
        <w:drawing>
          <wp:inline distT="0" distB="0" distL="0" distR="0">
            <wp:extent cx="5731510" cy="1337945"/>
            <wp:effectExtent l="0" t="0" r="0" b="0"/>
            <wp:docPr id="14" name="Зображення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Зображення8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37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</w:r>
    </w:p>
    <w:p>
      <w:pPr>
        <w:pStyle w:val="IMG"/>
        <w:rPr>
          <w:rFonts w:ascii="Times New Roman" w:hAnsi="Times New Roman"/>
          <w:sz w:val="28"/>
          <w:szCs w:val="28"/>
        </w:rPr>
      </w:pPr>
      <w:r>
        <w:rPr/>
        <w:drawing>
          <wp:inline distT="0" distB="0" distL="0" distR="0">
            <wp:extent cx="5635625" cy="7459345"/>
            <wp:effectExtent l="0" t="0" r="0" b="0"/>
            <wp:docPr id="15" name="Зображення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Зображення9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5625" cy="74593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</w:r>
    </w:p>
    <w:p>
      <w:pPr>
        <w:pStyle w:val="Common"/>
        <w:rPr/>
      </w:pPr>
      <w:r>
        <w:rPr>
          <w:color w:val="auto"/>
          <w:sz w:val="28"/>
          <w:szCs w:val="28"/>
          <w:lang w:val="uk-UA"/>
        </w:rPr>
        <w:t xml:space="preserve">Посилання на чат: </w:t>
      </w:r>
      <w:hyperlink r:id="rId20">
        <w:r>
          <w:rPr>
            <w:rStyle w:val="Hyperlink"/>
            <w:color w:val="auto"/>
            <w:sz w:val="28"/>
            <w:szCs w:val="28"/>
            <w:lang w:val="uk-UA"/>
          </w:rPr>
          <w:t>https://chatgpt.com/share/6858f5e8-f86c-8002-adc5-35f9dba6d851</w:t>
        </w:r>
      </w:hyperlink>
      <w:r>
        <w:rPr>
          <w:rStyle w:val="Hyperlink"/>
          <w:color w:val="auto"/>
          <w:sz w:val="28"/>
          <w:szCs w:val="28"/>
          <w:lang w:val="uk-UA"/>
        </w:rPr>
        <w:t>.</w:t>
      </w:r>
    </w:p>
    <w:p>
      <w:pPr>
        <w:pStyle w:val="P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rFonts w:ascii="Times New Roman" w:hAnsi="Times New Roman"/>
          <w:color w:val="auto"/>
          <w:sz w:val="28"/>
          <w:szCs w:val="28"/>
          <w:lang w:val="uk-UA"/>
        </w:rPr>
      </w:r>
    </w:p>
    <w:p>
      <w:pPr>
        <w:pStyle w:val="Common"/>
        <w:jc w:val="center"/>
        <w:rPr>
          <w:b/>
          <w:bCs/>
        </w:rPr>
      </w:pPr>
      <w:r>
        <w:rPr>
          <w:b/>
          <w:bCs/>
        </w:rPr>
        <w:t>Порівняння</w:t>
      </w:r>
    </w:p>
    <w:p>
      <w:pPr>
        <w:pStyle w:val="P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rFonts w:ascii="Times New Roman" w:hAnsi="Times New Roman"/>
          <w:color w:val="auto"/>
          <w:sz w:val="28"/>
          <w:szCs w:val="28"/>
          <w:lang w:val="uk-UA"/>
        </w:rPr>
      </w:r>
    </w:p>
    <w:p>
      <w:pPr>
        <w:pStyle w:val="Common"/>
        <w:rPr/>
      </w:pPr>
      <w:r>
        <w:rPr/>
        <w:t>Використання штучного інтелекту прискорює виконання, але довіряти таким інструментам не варто, бо інформація може бути вигадана.</w:t>
      </w:r>
    </w:p>
    <w:p>
      <w:pPr>
        <w:pStyle w:val="P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rFonts w:ascii="Times New Roman" w:hAnsi="Times New Roman"/>
          <w:color w:val="auto"/>
          <w:sz w:val="28"/>
          <w:szCs w:val="28"/>
          <w:lang w:val="uk-UA"/>
        </w:rPr>
      </w:r>
    </w:p>
    <w:tbl>
      <w:tblPr>
        <w:tblW w:w="7966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207"/>
        <w:gridCol w:w="2632"/>
        <w:gridCol w:w="2127"/>
      </w:tblGrid>
      <w:tr>
        <w:trPr/>
        <w:tc>
          <w:tcPr>
            <w:tcW w:w="32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color w:val="auto"/>
                <w:sz w:val="24"/>
                <w:szCs w:val="24"/>
                <w:lang w:val="uk-UA"/>
              </w:rPr>
              <w:t>Критерій</w:t>
            </w:r>
          </w:p>
        </w:tc>
        <w:tc>
          <w:tcPr>
            <w:tcW w:w="2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color w:val="auto"/>
                <w:sz w:val="24"/>
                <w:szCs w:val="24"/>
              </w:rPr>
              <w:t>Самостійне виконання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8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color w:val="auto"/>
                <w:sz w:val="24"/>
                <w:szCs w:val="24"/>
              </w:rPr>
              <w:t>Використання ШІ</w:t>
            </w:r>
          </w:p>
        </w:tc>
      </w:tr>
      <w:tr>
        <w:trPr/>
        <w:tc>
          <w:tcPr>
            <w:tcW w:w="32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  <w:lang w:val="uk-UA"/>
              </w:rPr>
              <w:t>Точність</w:t>
            </w:r>
          </w:p>
        </w:tc>
        <w:tc>
          <w:tcPr>
            <w:tcW w:w="26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+</w:t>
            </w:r>
          </w:p>
        </w:tc>
        <w:tc>
          <w:tcPr>
            <w:tcW w:w="21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8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-</w:t>
            </w:r>
          </w:p>
        </w:tc>
      </w:tr>
      <w:tr>
        <w:trPr/>
        <w:tc>
          <w:tcPr>
            <w:tcW w:w="32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  <w:lang w:val="uk-UA"/>
              </w:rPr>
              <w:t>Швидкість</w:t>
            </w:r>
          </w:p>
        </w:tc>
        <w:tc>
          <w:tcPr>
            <w:tcW w:w="26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-</w:t>
            </w:r>
          </w:p>
        </w:tc>
        <w:tc>
          <w:tcPr>
            <w:tcW w:w="21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8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2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  <w:lang w:val="uk-UA"/>
              </w:rPr>
              <w:t>Надійність</w:t>
            </w:r>
          </w:p>
        </w:tc>
        <w:tc>
          <w:tcPr>
            <w:tcW w:w="26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+-</w:t>
            </w:r>
          </w:p>
        </w:tc>
        <w:tc>
          <w:tcPr>
            <w:tcW w:w="21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8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-</w:t>
            </w:r>
          </w:p>
        </w:tc>
      </w:tr>
      <w:tr>
        <w:trPr/>
        <w:tc>
          <w:tcPr>
            <w:tcW w:w="32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  <w:lang w:val="uk-UA"/>
              </w:rPr>
              <w:t>Розуміння предметної області</w:t>
            </w:r>
          </w:p>
        </w:tc>
        <w:tc>
          <w:tcPr>
            <w:tcW w:w="26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+</w:t>
            </w:r>
          </w:p>
        </w:tc>
        <w:tc>
          <w:tcPr>
            <w:tcW w:w="21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8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-</w:t>
            </w:r>
          </w:p>
        </w:tc>
      </w:tr>
    </w:tbl>
    <w:p>
      <w:pPr>
        <w:pStyle w:val="P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rFonts w:ascii="Times New Roman" w:hAnsi="Times New Roman"/>
          <w:color w:val="auto"/>
          <w:sz w:val="28"/>
          <w:szCs w:val="28"/>
          <w:lang w:val="uk-UA"/>
        </w:rPr>
      </w:r>
    </w:p>
    <w:p>
      <w:pPr>
        <w:pStyle w:val="P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rFonts w:ascii="Times New Roman" w:hAnsi="Times New Roman"/>
          <w:color w:val="auto"/>
          <w:sz w:val="28"/>
          <w:szCs w:val="28"/>
          <w:lang w:val="uk-UA"/>
        </w:rPr>
      </w:r>
      <w:r>
        <w:br w:type="page"/>
      </w:r>
    </w:p>
    <w:p>
      <w:pPr>
        <w:pStyle w:val="Title1st"/>
        <w:spacing w:before="0" w:after="600"/>
        <w:rPr>
          <w:rFonts w:ascii="Times New Roman" w:hAnsi="Times New Roman"/>
          <w:sz w:val="28"/>
          <w:szCs w:val="28"/>
        </w:rPr>
      </w:pPr>
      <w:bookmarkStart w:id="80" w:name="__RefHeading___Toc6924_2826538368"/>
      <w:bookmarkStart w:id="81" w:name="_Зміст000126"/>
      <w:bookmarkEnd w:id="80"/>
      <w:r>
        <w:rPr>
          <w:sz w:val="28"/>
          <w:szCs w:val="28"/>
        </w:rPr>
        <w:t xml:space="preserve">Висновки </w:t>
      </w:r>
      <w:bookmarkEnd w:id="81"/>
    </w:p>
    <w:p>
      <w:pPr>
        <w:pStyle w:val="Common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  <w:lang w:val="uk-UA"/>
        </w:rPr>
        <w:t>Після проходження практики було прослухано два курси лекцій, зроблено тести та індивідуальні завдання для кожного.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>Для курсу верстки було зроблено макет сайту.</w:t>
      </w:r>
    </w:p>
    <w:p>
      <w:pPr>
        <w:pStyle w:val="Common"/>
        <w:rPr>
          <w:rStyle w:val="Hyperlink"/>
        </w:rPr>
      </w:pPr>
      <w:hyperlink r:id="rId21">
        <w:r>
          <w:rPr>
            <w:rStyle w:val="Style5"/>
            <w:rFonts w:eastAsia="Times New Roman" w:cs="Times New Roman"/>
            <w:sz w:val="28"/>
            <w:szCs w:val="28"/>
            <w:lang w:val="uk-UA"/>
          </w:rPr>
          <w:t>Для курсу менеджменту було проведено проєкт по життєвому циклу.</w:t>
        </w:r>
      </w:hyperlink>
    </w:p>
    <w:sectPr>
      <w:headerReference w:type="even" r:id="rId22"/>
      <w:headerReference w:type="default" r:id="rId23"/>
      <w:headerReference w:type="first" r:id="rId24"/>
      <w:type w:val="nextPage"/>
      <w:pgSz w:w="11906" w:h="16838"/>
      <w:pgMar w:left="1701" w:right="851" w:gutter="0" w:header="709" w:top="1134" w:footer="0" w:bottom="1134"/>
      <w:pgNumType w:start="1"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swiss"/>
    <w:pitch w:val="variable"/>
  </w:font>
  <w:font w:name="Calibri Light">
    <w:charset w:val="cc"/>
    <w:family w:val="swiss"/>
    <w:pitch w:val="variable"/>
  </w:font>
  <w:font w:name="Times New Roman">
    <w:charset w:val="cc"/>
    <w:family w:val="roman"/>
    <w:pitch w:val="variable"/>
  </w:font>
  <w:font w:name="Tahoma">
    <w:charset w:val="cc"/>
    <w:family w:val="swiss"/>
    <w:pitch w:val="variable"/>
  </w:font>
  <w:font w:name="Courier New">
    <w:charset w:val="cc"/>
    <w:family w:val="swiss"/>
    <w:pitch w:val="variable"/>
  </w:font>
  <w:font w:name="Liberation Sans">
    <w:altName w:val="Arial"/>
    <w:charset w:val="cc"/>
    <w:family w:val="swiss"/>
    <w:pitch w:val="variable"/>
  </w:font>
  <w:font w:name="Consolas">
    <w:charset w:val="cc"/>
    <w:family w:val="roman"/>
    <w:pitch w:val="variable"/>
  </w:font>
  <w:font w:name="Times New Roman">
    <w:charset w:val="01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righ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38</w:t>
    </w:r>
    <w:r>
      <w:rPr/>
      <w:fldChar w:fldCharType="end"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numFmt w:val="bullet"/>
      <w:suff w:val="space"/>
      <w:lvlText w:val=""/>
      <w:lvlJc w:val="left"/>
      <w:pPr>
        <w:tabs>
          <w:tab w:val="num" w:pos="0"/>
        </w:tabs>
        <w:ind w:left="1211" w:hanging="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931" w:hanging="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651" w:hanging="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3371" w:hanging="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4091" w:hanging="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811" w:hanging="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531" w:hanging="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6251" w:hanging="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971" w:hanging="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uiPriority="10" w:semiHidden="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uiPriority="11" w:semiHidden="0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uiPriority="22" w:semiHidden="0" w:unhideWhenUsed="0" w:qFormat="1"/>
    <w:lsdException w:name="Emphasis" w:uiPriority="20" w:semiHidden="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uiPriority="59" w:semiHidden="0" w:unhideWhenUsed="0"/>
    <w:lsdException w:name="Table Theme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  <w:lsdException w:name="Plain Table 1" w:uiPriority="41" w:semiHidden="0" w:unhideWhenUsed="0"/>
    <w:lsdException w:name="Plain Table 2" w:uiPriority="42" w:semiHidden="0" w:unhideWhenUsed="0"/>
    <w:lsdException w:name="Plain Table 3" w:uiPriority="43" w:semiHidden="0" w:unhideWhenUsed="0"/>
    <w:lsdException w:name="Plain Table 4" w:uiPriority="44" w:semiHidden="0" w:unhideWhenUsed="0"/>
    <w:lsdException w:name="Plain Table 5" w:uiPriority="45" w:semiHidden="0" w:unhideWhenUsed="0"/>
    <w:lsdException w:name="Grid Table Light" w:uiPriority="40" w:semiHidden="0" w:unhideWhenUsed="0"/>
    <w:lsdException w:name="Grid Table 1 Light" w:uiPriority="46" w:semiHidden="0" w:unhideWhenUsed="0"/>
    <w:lsdException w:name="Grid Table 2" w:uiPriority="47" w:semiHidden="0" w:unhideWhenUsed="0"/>
    <w:lsdException w:name="Grid Table 3" w:uiPriority="48" w:semiHidden="0" w:unhideWhenUsed="0"/>
    <w:lsdException w:name="Grid Table 4" w:uiPriority="49" w:semiHidden="0" w:unhideWhenUsed="0"/>
    <w:lsdException w:name="Grid Table 5 Dark" w:uiPriority="50" w:semiHidden="0" w:unhideWhenUsed="0"/>
    <w:lsdException w:name="Grid Table 6 Colorful" w:uiPriority="51" w:semiHidden="0" w:unhideWhenUsed="0"/>
    <w:lsdException w:name="Grid Table 7 Colorful" w:uiPriority="52" w:semiHidden="0" w:unhideWhenUsed="0"/>
    <w:lsdException w:name="Grid Table 1 Light Accent 1" w:uiPriority="46" w:semiHidden="0" w:unhideWhenUsed="0"/>
    <w:lsdException w:name="Grid Table 2 Accent 1" w:uiPriority="47" w:semiHidden="0" w:unhideWhenUsed="0"/>
    <w:lsdException w:name="Grid Table 3 Accent 1" w:uiPriority="48" w:semiHidden="0" w:unhideWhenUsed="0"/>
    <w:lsdException w:name="Grid Table 4 Accent 1" w:uiPriority="49" w:semiHidden="0" w:unhideWhenUsed="0"/>
    <w:lsdException w:name="Grid Table 5 Dark Accent 1" w:uiPriority="50" w:semiHidden="0" w:unhideWhenUsed="0"/>
    <w:lsdException w:name="Grid Table 6 Colorful Accent 1" w:uiPriority="51" w:semiHidden="0" w:unhideWhenUsed="0"/>
    <w:lsdException w:name="Grid Table 7 Colorful Accent 1" w:uiPriority="52" w:semiHidden="0" w:unhideWhenUsed="0"/>
    <w:lsdException w:name="Grid Table 1 Light Accent 2" w:uiPriority="46" w:semiHidden="0" w:unhideWhenUsed="0"/>
    <w:lsdException w:name="Grid Table 2 Accent 2" w:uiPriority="47" w:semiHidden="0" w:unhideWhenUsed="0"/>
    <w:lsdException w:name="Grid Table 3 Accent 2" w:uiPriority="48" w:semiHidden="0" w:unhideWhenUsed="0"/>
    <w:lsdException w:name="Grid Table 4 Accent 2" w:uiPriority="49" w:semiHidden="0" w:unhideWhenUsed="0"/>
    <w:lsdException w:name="Grid Table 5 Dark Accent 2" w:uiPriority="50" w:semiHidden="0" w:unhideWhenUsed="0"/>
    <w:lsdException w:name="Grid Table 6 Colorful Accent 2" w:uiPriority="51" w:semiHidden="0" w:unhideWhenUsed="0"/>
    <w:lsdException w:name="Grid Table 7 Colorful Accent 2" w:uiPriority="52" w:semiHidden="0" w:unhideWhenUsed="0"/>
    <w:lsdException w:name="Grid Table 1 Light Accent 3" w:uiPriority="46" w:semiHidden="0" w:unhideWhenUsed="0"/>
    <w:lsdException w:name="Grid Table 2 Accent 3" w:uiPriority="47" w:semiHidden="0" w:unhideWhenUsed="0"/>
    <w:lsdException w:name="Grid Table 3 Accent 3" w:uiPriority="48" w:semiHidden="0" w:unhideWhenUsed="0"/>
    <w:lsdException w:name="Grid Table 4 Accent 3" w:uiPriority="49" w:semiHidden="0" w:unhideWhenUsed="0"/>
    <w:lsdException w:name="Grid Table 5 Dark Accent 3" w:uiPriority="50" w:semiHidden="0" w:unhideWhenUsed="0"/>
    <w:lsdException w:name="Grid Table 6 Colorful Accent 3" w:uiPriority="51" w:semiHidden="0" w:unhideWhenUsed="0"/>
    <w:lsdException w:name="Grid Table 7 Colorful Accent 3" w:uiPriority="52" w:semiHidden="0" w:unhideWhenUsed="0"/>
    <w:lsdException w:name="Grid Table 1 Light Accent 4" w:uiPriority="46" w:semiHidden="0" w:unhideWhenUsed="0"/>
    <w:lsdException w:name="Grid Table 2 Accent 4" w:uiPriority="47" w:semiHidden="0" w:unhideWhenUsed="0"/>
    <w:lsdException w:name="Grid Table 3 Accent 4" w:uiPriority="48" w:semiHidden="0" w:unhideWhenUsed="0"/>
    <w:lsdException w:name="Grid Table 4 Accent 4" w:uiPriority="49" w:semiHidden="0" w:unhideWhenUsed="0"/>
    <w:lsdException w:name="Grid Table 5 Dark Accent 4" w:uiPriority="50" w:semiHidden="0" w:unhideWhenUsed="0"/>
    <w:lsdException w:name="Grid Table 6 Colorful Accent 4" w:uiPriority="51" w:semiHidden="0" w:unhideWhenUsed="0"/>
    <w:lsdException w:name="Grid Table 7 Colorful Accent 4" w:uiPriority="52" w:semiHidden="0" w:unhideWhenUsed="0"/>
    <w:lsdException w:name="Grid Table 1 Light Accent 5" w:uiPriority="46" w:semiHidden="0" w:unhideWhenUsed="0"/>
    <w:lsdException w:name="Grid Table 2 Accent 5" w:uiPriority="47" w:semiHidden="0" w:unhideWhenUsed="0"/>
    <w:lsdException w:name="Grid Table 3 Accent 5" w:uiPriority="48" w:semiHidden="0" w:unhideWhenUsed="0"/>
    <w:lsdException w:name="Grid Table 4 Accent 5" w:uiPriority="49" w:semiHidden="0" w:unhideWhenUsed="0"/>
    <w:lsdException w:name="Grid Table 5 Dark Accent 5" w:uiPriority="50" w:semiHidden="0" w:unhideWhenUsed="0"/>
    <w:lsdException w:name="Grid Table 6 Colorful Accent 5" w:uiPriority="51" w:semiHidden="0" w:unhideWhenUsed="0"/>
    <w:lsdException w:name="Grid Table 7 Colorful Accent 5" w:uiPriority="52" w:semiHidden="0" w:unhideWhenUsed="0"/>
    <w:lsdException w:name="Grid Table 1 Light Accent 6" w:uiPriority="46" w:semiHidden="0" w:unhideWhenUsed="0"/>
    <w:lsdException w:name="Grid Table 2 Accent 6" w:uiPriority="47" w:semiHidden="0" w:unhideWhenUsed="0"/>
    <w:lsdException w:name="Grid Table 3 Accent 6" w:uiPriority="48" w:semiHidden="0" w:unhideWhenUsed="0"/>
    <w:lsdException w:name="Grid Table 4 Accent 6" w:uiPriority="49" w:semiHidden="0" w:unhideWhenUsed="0"/>
    <w:lsdException w:name="Grid Table 5 Dark Accent 6" w:uiPriority="50" w:semiHidden="0" w:unhideWhenUsed="0"/>
    <w:lsdException w:name="Grid Table 6 Colorful Accent 6" w:uiPriority="51" w:semiHidden="0" w:unhideWhenUsed="0"/>
    <w:lsdException w:name="Grid Table 7 Colorful Accent 6" w:uiPriority="52" w:semiHidden="0" w:unhideWhenUsed="0"/>
    <w:lsdException w:name="List Table 1 Light" w:uiPriority="46" w:semiHidden="0" w:unhideWhenUsed="0"/>
    <w:lsdException w:name="List Table 2" w:uiPriority="47" w:semiHidden="0" w:unhideWhenUsed="0"/>
    <w:lsdException w:name="List Table 3" w:uiPriority="48" w:semiHidden="0" w:unhideWhenUsed="0"/>
    <w:lsdException w:name="List Table 4" w:uiPriority="49" w:semiHidden="0" w:unhideWhenUsed="0"/>
    <w:lsdException w:name="List Table 5 Dark" w:uiPriority="50" w:semiHidden="0" w:unhideWhenUsed="0"/>
    <w:lsdException w:name="List Table 6 Colorful" w:uiPriority="51" w:semiHidden="0" w:unhideWhenUsed="0"/>
    <w:lsdException w:name="List Table 7 Colorful" w:uiPriority="52" w:semiHidden="0" w:unhideWhenUsed="0"/>
    <w:lsdException w:name="List Table 1 Light Accent 1" w:uiPriority="46" w:semiHidden="0" w:unhideWhenUsed="0"/>
    <w:lsdException w:name="List Table 2 Accent 1" w:uiPriority="47" w:semiHidden="0" w:unhideWhenUsed="0"/>
    <w:lsdException w:name="List Table 3 Accent 1" w:uiPriority="48" w:semiHidden="0" w:unhideWhenUsed="0"/>
    <w:lsdException w:name="List Table 4 Accent 1" w:uiPriority="49" w:semiHidden="0" w:unhideWhenUsed="0"/>
    <w:lsdException w:name="List Table 5 Dark Accent 1" w:uiPriority="50" w:semiHidden="0" w:unhideWhenUsed="0"/>
    <w:lsdException w:name="List Table 6 Colorful Accent 1" w:uiPriority="51" w:semiHidden="0" w:unhideWhenUsed="0"/>
    <w:lsdException w:name="List Table 7 Colorful Accent 1" w:uiPriority="52" w:semiHidden="0" w:unhideWhenUsed="0"/>
    <w:lsdException w:name="List Table 1 Light Accent 2" w:uiPriority="46" w:semiHidden="0" w:unhideWhenUsed="0"/>
    <w:lsdException w:name="List Table 2 Accent 2" w:uiPriority="47" w:semiHidden="0" w:unhideWhenUsed="0"/>
    <w:lsdException w:name="List Table 3 Accent 2" w:uiPriority="48" w:semiHidden="0" w:unhideWhenUsed="0"/>
    <w:lsdException w:name="List Table 4 Accent 2" w:uiPriority="49" w:semiHidden="0" w:unhideWhenUsed="0"/>
    <w:lsdException w:name="List Table 5 Dark Accent 2" w:uiPriority="50" w:semiHidden="0" w:unhideWhenUsed="0"/>
    <w:lsdException w:name="List Table 6 Colorful Accent 2" w:uiPriority="51" w:semiHidden="0" w:unhideWhenUsed="0"/>
    <w:lsdException w:name="List Table 7 Colorful Accent 2" w:uiPriority="52" w:semiHidden="0" w:unhideWhenUsed="0"/>
    <w:lsdException w:name="List Table 1 Light Accent 3" w:uiPriority="46" w:semiHidden="0" w:unhideWhenUsed="0"/>
    <w:lsdException w:name="List Table 2 Accent 3" w:uiPriority="47" w:semiHidden="0" w:unhideWhenUsed="0"/>
    <w:lsdException w:name="List Table 3 Accent 3" w:uiPriority="48" w:semiHidden="0" w:unhideWhenUsed="0"/>
    <w:lsdException w:name="List Table 4 Accent 3" w:uiPriority="49" w:semiHidden="0" w:unhideWhenUsed="0"/>
    <w:lsdException w:name="List Table 5 Dark Accent 3" w:uiPriority="50" w:semiHidden="0" w:unhideWhenUsed="0"/>
    <w:lsdException w:name="List Table 6 Colorful Accent 3" w:uiPriority="51" w:semiHidden="0" w:unhideWhenUsed="0"/>
    <w:lsdException w:name="List Table 7 Colorful Accent 3" w:uiPriority="52" w:semiHidden="0" w:unhideWhenUsed="0"/>
    <w:lsdException w:name="List Table 1 Light Accent 4" w:uiPriority="46" w:semiHidden="0" w:unhideWhenUsed="0"/>
    <w:lsdException w:name="List Table 2 Accent 4" w:uiPriority="47" w:semiHidden="0" w:unhideWhenUsed="0"/>
    <w:lsdException w:name="List Table 3 Accent 4" w:uiPriority="48" w:semiHidden="0" w:unhideWhenUsed="0"/>
    <w:lsdException w:name="List Table 4 Accent 4" w:uiPriority="49" w:semiHidden="0" w:unhideWhenUsed="0"/>
    <w:lsdException w:name="List Table 5 Dark Accent 4" w:uiPriority="50" w:semiHidden="0" w:unhideWhenUsed="0"/>
    <w:lsdException w:name="List Table 6 Colorful Accent 4" w:uiPriority="51" w:semiHidden="0" w:unhideWhenUsed="0"/>
    <w:lsdException w:name="List Table 7 Colorful Accent 4" w:uiPriority="52" w:semiHidden="0" w:unhideWhenUsed="0"/>
    <w:lsdException w:name="List Table 1 Light Accent 5" w:uiPriority="46" w:semiHidden="0" w:unhideWhenUsed="0"/>
    <w:lsdException w:name="List Table 2 Accent 5" w:uiPriority="47" w:semiHidden="0" w:unhideWhenUsed="0"/>
    <w:lsdException w:name="List Table 3 Accent 5" w:uiPriority="48" w:semiHidden="0" w:unhideWhenUsed="0"/>
    <w:lsdException w:name="List Table 4 Accent 5" w:uiPriority="49" w:semiHidden="0" w:unhideWhenUsed="0"/>
    <w:lsdException w:name="List Table 5 Dark Accent 5" w:uiPriority="50" w:semiHidden="0" w:unhideWhenUsed="0"/>
    <w:lsdException w:name="List Table 6 Colorful Accent 5" w:uiPriority="51" w:semiHidden="0" w:unhideWhenUsed="0"/>
    <w:lsdException w:name="List Table 7 Colorful Accent 5" w:uiPriority="52" w:semiHidden="0" w:unhideWhenUsed="0"/>
    <w:lsdException w:name="List Table 1 Light Accent 6" w:uiPriority="46" w:semiHidden="0" w:unhideWhenUsed="0"/>
    <w:lsdException w:name="List Table 2 Accent 6" w:uiPriority="47" w:semiHidden="0" w:unhideWhenUsed="0"/>
    <w:lsdException w:name="List Table 3 Accent 6" w:uiPriority="48" w:semiHidden="0" w:unhideWhenUsed="0"/>
    <w:lsdException w:name="List Table 4 Accent 6" w:uiPriority="49" w:semiHidden="0" w:unhideWhenUsed="0"/>
    <w:lsdException w:name="List Table 5 Dark Accent 6" w:uiPriority="50" w:semiHidden="0" w:unhideWhenUsed="0"/>
    <w:lsdException w:name="List Table 6 Colorful Accent 6" w:uiPriority="51" w:semiHidden="0" w:unhideWhenUsed="0"/>
    <w:lsdException w:name="List Table 7 Colorful Accent 6" w:uiPriority="52" w:semiHidden="0" w:unhideWhenUsed="0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val="ru-RU" w:eastAsia="en-US" w:bidi="ar-SA"/>
    </w:rPr>
  </w:style>
  <w:style w:type="paragraph" w:styleId="Heading1">
    <w:name w:val="heading 1"/>
    <w:basedOn w:val="Normal"/>
    <w:next w:val="Normal"/>
    <w:qFormat/>
    <w:pPr>
      <w:keepNext w:val="true"/>
      <w:suppressAutoHyphens w:val="true"/>
      <w:spacing w:lineRule="auto" w:line="360" w:before="0" w:after="0"/>
      <w:jc w:val="center"/>
      <w:outlineLvl w:val="0"/>
    </w:pPr>
    <w:rPr>
      <w:b/>
      <w:caps/>
      <w:sz w:val="32"/>
      <w:lang w:eastAsia="ar-SA"/>
    </w:rPr>
  </w:style>
  <w:style w:type="paragraph" w:styleId="Heading2">
    <w:name w:val="heading 2"/>
    <w:basedOn w:val="Normal"/>
    <w:next w:val="Normal"/>
    <w:qFormat/>
    <w:pPr>
      <w:keepNext w:val="true"/>
      <w:keepLines/>
      <w:spacing w:before="40" w:after="0"/>
      <w:outlineLvl w:val="1"/>
    </w:pPr>
    <w:rPr>
      <w:rFonts w:ascii="Calibri Light" w:hAnsi="Calibri Light" w:eastAsia="Calibri Light" w:cs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keepNext w:val="true"/>
      <w:keepLines/>
      <w:spacing w:before="40" w:after="0"/>
      <w:outlineLvl w:val="2"/>
    </w:pPr>
    <w:rPr>
      <w:rFonts w:ascii="Calibri Light" w:hAnsi="Calibri Light" w:eastAsia="Calibri Light" w:cs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pPr>
      <w:keepNext w:val="true"/>
      <w:keepLines/>
      <w:spacing w:before="40" w:after="0"/>
      <w:outlineLvl w:val="3"/>
    </w:pPr>
    <w:rPr>
      <w:rFonts w:ascii="Calibri Light" w:hAnsi="Calibri Light" w:eastAsia="Calibri Light" w:cs="Calibri Light"/>
      <w:i/>
      <w:iCs/>
      <w:color w:val="2E74B5"/>
    </w:rPr>
  </w:style>
  <w:style w:type="character" w:styleId="DefaultParagraphFont" w:default="1">
    <w:name w:val="Default Paragraph Font"/>
    <w:qFormat/>
    <w:rPr/>
  </w:style>
  <w:style w:type="character" w:styleId="1" w:customStyle="1">
    <w:name w:val="Заголовок 1 Знак"/>
    <w:basedOn w:val="DefaultParagraphFont"/>
    <w:qFormat/>
    <w:rPr>
      <w:b/>
      <w:caps/>
      <w:sz w:val="32"/>
      <w:lang w:eastAsia="ar-SA"/>
    </w:rPr>
  </w:style>
  <w:style w:type="character" w:styleId="Style10" w:customStyle="1">
    <w:name w:val="Табл_название Знак"/>
    <w:basedOn w:val="DefaultParagraphFont"/>
    <w:qFormat/>
    <w:rPr>
      <w:rFonts w:ascii="Times New Roman" w:hAnsi="Times New Roman"/>
      <w:sz w:val="28"/>
      <w:lang w:eastAsia="ar-SA"/>
    </w:rPr>
  </w:style>
  <w:style w:type="character" w:styleId="Style11" w:customStyle="1">
    <w:name w:val="Формула Знак"/>
    <w:basedOn w:val="Style10"/>
    <w:qFormat/>
    <w:rPr>
      <w:rFonts w:ascii="Times New Roman" w:hAnsi="Times New Roman"/>
      <w:sz w:val="28"/>
      <w:lang w:eastAsia="ar-SA"/>
    </w:rPr>
  </w:style>
  <w:style w:type="character" w:styleId="2" w:customStyle="1">
    <w:name w:val="Заголовок 2 Знак"/>
    <w:basedOn w:val="DefaultParagraphFont"/>
    <w:qFormat/>
    <w:rPr>
      <w:rFonts w:ascii="Calibri Light" w:hAnsi="Calibri Light" w:eastAsia="Calibri Light" w:cs="Calibri Light"/>
      <w:color w:val="2E74B5"/>
      <w:sz w:val="26"/>
      <w:szCs w:val="26"/>
    </w:rPr>
  </w:style>
  <w:style w:type="character" w:styleId="Title2nd" w:customStyle="1">
    <w:name w:val="Title_2nd Знак"/>
    <w:basedOn w:val="2"/>
    <w:qFormat/>
    <w:rPr>
      <w:rFonts w:ascii="Times New Roman" w:hAnsi="Times New Roman" w:eastAsia="Calibri Light" w:cs="Calibri Light"/>
      <w:b/>
      <w:color w:val="000000"/>
      <w:sz w:val="28"/>
      <w:szCs w:val="26"/>
      <w:lang w:val="uk-UA"/>
    </w:rPr>
  </w:style>
  <w:style w:type="character" w:styleId="3" w:customStyle="1">
    <w:name w:val="Заголовок 3 Знак"/>
    <w:basedOn w:val="DefaultParagraphFont"/>
    <w:qFormat/>
    <w:rPr>
      <w:rFonts w:ascii="Calibri Light" w:hAnsi="Calibri Light" w:eastAsia="Calibri Light" w:cs="Calibri Light"/>
      <w:color w:val="1F4D78"/>
      <w:sz w:val="24"/>
      <w:szCs w:val="24"/>
    </w:rPr>
  </w:style>
  <w:style w:type="character" w:styleId="Title3rd" w:customStyle="1">
    <w:name w:val="Title_3rd Знак"/>
    <w:basedOn w:val="3"/>
    <w:qFormat/>
    <w:rPr>
      <w:rFonts w:ascii="Times New Roman" w:hAnsi="Times New Roman" w:eastAsia="Calibri Light" w:cs="Calibri Light"/>
      <w:b/>
      <w:i/>
      <w:color w:val="000000"/>
      <w:sz w:val="28"/>
      <w:szCs w:val="24"/>
    </w:rPr>
  </w:style>
  <w:style w:type="character" w:styleId="4" w:customStyle="1">
    <w:name w:val="Заголовок 4 Знак"/>
    <w:basedOn w:val="DefaultParagraphFont"/>
    <w:qFormat/>
    <w:rPr>
      <w:rFonts w:ascii="Calibri Light" w:hAnsi="Calibri Light" w:eastAsia="Calibri Light" w:cs="Calibri Light"/>
      <w:i/>
      <w:iCs/>
      <w:color w:val="2E74B5"/>
    </w:rPr>
  </w:style>
  <w:style w:type="character" w:styleId="Title4th" w:customStyle="1">
    <w:name w:val="Title_4th Знак"/>
    <w:basedOn w:val="4"/>
    <w:qFormat/>
    <w:rPr>
      <w:rFonts w:ascii="Calibri Light" w:hAnsi="Calibri Light" w:eastAsia="Calibri Light" w:cs="Calibri Light"/>
      <w:b/>
      <w:i/>
      <w:iCs/>
      <w:color w:val="000000"/>
      <w:sz w:val="28"/>
    </w:rPr>
  </w:style>
  <w:style w:type="character" w:styleId="Picture" w:customStyle="1">
    <w:name w:val="Picture Знак"/>
    <w:basedOn w:val="DefaultParagraphFont"/>
    <w:qFormat/>
    <w:rPr>
      <w:rFonts w:ascii="Times New Roman" w:hAnsi="Times New Roman"/>
      <w:sz w:val="28"/>
      <w:lang w:val="uk-UA"/>
    </w:rPr>
  </w:style>
  <w:style w:type="character" w:styleId="Emphasis">
    <w:name w:val="Emphasis"/>
    <w:qFormat/>
    <w:rPr>
      <w:i/>
      <w:iCs/>
    </w:rPr>
  </w:style>
  <w:style w:type="character" w:styleId="Style12" w:customStyle="1">
    <w:name w:val="от Тит в Знак"/>
    <w:basedOn w:val="DefaultParagraphFont"/>
    <w:qFormat/>
    <w:rPr>
      <w:rFonts w:ascii="Times New Roman" w:hAnsi="Times New Roman"/>
      <w:color w:val="000000"/>
      <w:sz w:val="28"/>
      <w:lang w:val="en-US"/>
    </w:rPr>
  </w:style>
  <w:style w:type="character" w:styleId="Style13" w:customStyle="1">
    <w:name w:val="от Тит ц Знак"/>
    <w:basedOn w:val="DefaultParagraphFont"/>
    <w:qFormat/>
    <w:rPr>
      <w:rFonts w:ascii="Times New Roman" w:hAnsi="Times New Roman"/>
      <w:color w:val="000000"/>
      <w:sz w:val="28"/>
      <w:lang w:val="en-US"/>
    </w:rPr>
  </w:style>
  <w:style w:type="character" w:styleId="11" w:customStyle="1">
    <w:name w:val="от Тит н1 Знак"/>
    <w:basedOn w:val="DefaultParagraphFont"/>
    <w:qFormat/>
    <w:rPr>
      <w:rFonts w:ascii="Times New Roman" w:hAnsi="Times New Roman"/>
      <w:color w:val="000000"/>
      <w:sz w:val="28"/>
      <w:lang w:val="uk-UA"/>
    </w:rPr>
  </w:style>
  <w:style w:type="character" w:styleId="Hyperlink">
    <w:name w:val="Hyperlink"/>
    <w:basedOn w:val="DefaultParagraphFont"/>
    <w:rPr>
      <w:color w:val="0563C1"/>
      <w:u w:val="single" w:color="FFFFFF"/>
    </w:rPr>
  </w:style>
  <w:style w:type="character" w:styleId="Style14" w:customStyle="1">
    <w:name w:val="Текст у виносці Знак"/>
    <w:basedOn w:val="DefaultParagraphFont"/>
    <w:qFormat/>
    <w:rPr>
      <w:rFonts w:ascii="Tahoma" w:hAnsi="Tahoma" w:cs="Tahoma"/>
      <w:sz w:val="16"/>
      <w:szCs w:val="16"/>
    </w:rPr>
  </w:style>
  <w:style w:type="character" w:styleId="Style15" w:customStyle="1">
    <w:name w:val="Нижній колонтитул Знак"/>
    <w:basedOn w:val="DefaultParagraphFont"/>
    <w:qFormat/>
    <w:rPr/>
  </w:style>
  <w:style w:type="character" w:styleId="PageNumber">
    <w:name w:val="page number"/>
    <w:basedOn w:val="DefaultParagraphFont"/>
    <w:rPr/>
  </w:style>
  <w:style w:type="character" w:styleId="PlaceholderText">
    <w:name w:val="Placeholder Text"/>
    <w:basedOn w:val="DefaultParagraphFont"/>
    <w:qFormat/>
    <w:rPr>
      <w:color w:val="808080"/>
    </w:rPr>
  </w:style>
  <w:style w:type="character" w:styleId="Style16" w:customStyle="1">
    <w:name w:val="Верхній колонтитул Знак"/>
    <w:basedOn w:val="DefaultParagraphFont"/>
    <w:qFormat/>
    <w:rPr/>
  </w:style>
  <w:style w:type="character" w:styleId="Style17" w:customStyle="1">
    <w:name w:val="ОБЫЧНЫЙ Знак"/>
    <w:basedOn w:val="DefaultParagraphFont"/>
    <w:qFormat/>
    <w:rPr>
      <w:rFonts w:ascii="Times New Roman" w:hAnsi="Times New Roman" w:eastAsia="Times New Roman" w:cs="Times New Roman"/>
      <w:sz w:val="24"/>
      <w:lang w:val="uk-UA" w:eastAsia="ru-RU" w:bidi="ru-RU"/>
    </w:rPr>
  </w:style>
  <w:style w:type="character" w:styleId="CommonChar" w:customStyle="1">
    <w:name w:val="Common Char"/>
    <w:basedOn w:val="DefaultParagraphFont"/>
    <w:qFormat/>
    <w:rPr>
      <w:rFonts w:ascii="Times New Roman" w:hAnsi="Times New Roman"/>
      <w:sz w:val="28"/>
    </w:rPr>
  </w:style>
  <w:style w:type="character" w:styleId="CommonTableChar" w:customStyle="1">
    <w:name w:val="Common_Table Char"/>
    <w:basedOn w:val="CommonChar"/>
    <w:qFormat/>
    <w:rPr>
      <w:rFonts w:ascii="Times New Roman" w:hAnsi="Times New Roman" w:cs="Times New Roman"/>
      <w:sz w:val="28"/>
      <w:szCs w:val="28"/>
      <w:lang w:val="en-US"/>
    </w:rPr>
  </w:style>
  <w:style w:type="character" w:styleId="HTML" w:customStyle="1">
    <w:name w:val="Стандартний HTML Знак"/>
    <w:basedOn w:val="DefaultParagraphFont"/>
    <w:qFormat/>
    <w:rPr>
      <w:rFonts w:ascii="Courier New" w:hAnsi="Courier New" w:eastAsia="Times New Roman" w:cs="Courier New"/>
      <w:sz w:val="20"/>
      <w:szCs w:val="20"/>
      <w:lang w:eastAsia="ru-RU"/>
    </w:rPr>
  </w:style>
  <w:style w:type="character" w:styleId="tlid-translation" w:customStyle="1">
    <w:name w:val="tlid-translation"/>
    <w:basedOn w:val="DefaultParagraphFont"/>
    <w:qFormat/>
    <w:rPr/>
  </w:style>
  <w:style w:type="character" w:styleId="sqlcolor" w:customStyle="1">
    <w:name w:val="sqlcolor"/>
    <w:basedOn w:val="DefaultParagraphFont"/>
    <w:qFormat/>
    <w:rPr/>
  </w:style>
  <w:style w:type="character" w:styleId="sqlkeywordcolor" w:customStyle="1">
    <w:name w:val="sqlkeywordcolor"/>
    <w:basedOn w:val="DefaultParagraphFont"/>
    <w:qFormat/>
    <w:rPr/>
  </w:style>
  <w:style w:type="character" w:styleId="Strong">
    <w:name w:val="Strong"/>
    <w:basedOn w:val="DefaultParagraphFont"/>
    <w:qFormat/>
    <w:rPr>
      <w:b/>
      <w:bCs/>
    </w:rPr>
  </w:style>
  <w:style w:type="character" w:styleId="12" w:customStyle="1">
    <w:name w:val="Неразрешенное упоминание1"/>
    <w:basedOn w:val="DefaultParagraphFont"/>
    <w:qFormat/>
    <w:rPr>
      <w:color w:val="605E5C"/>
      <w:shd w:fill="E1DFDD" w:val="clear"/>
    </w:rPr>
  </w:style>
  <w:style w:type="character" w:styleId="UnresolvedMention" w:customStyle="1">
    <w:name w:val="Unresolved Mention"/>
    <w:basedOn w:val="DefaultParagraphFont"/>
    <w:qFormat/>
    <w:rPr>
      <w:color w:val="605E5C"/>
      <w:shd w:fill="E1DFDD" w:val="clear"/>
    </w:rPr>
  </w:style>
  <w:style w:type="character" w:styleId="FollowedHyperlink">
    <w:name w:val="FollowedHyperlink"/>
    <w:basedOn w:val="DefaultParagraphFont"/>
    <w:rPr>
      <w:color w:val="954F72"/>
      <w:u w:val="single" w:color="FFFFFF"/>
    </w:rPr>
  </w:style>
  <w:style w:type="character" w:styleId="Style18">
    <w:name w:val="Посилання покажчика"/>
    <w:qFormat/>
    <w:rPr/>
  </w:style>
  <w:style w:type="character" w:styleId="user">
    <w:name w:val="Посилання покажчика (user)"/>
    <w:qFormat/>
    <w:rPr/>
  </w:style>
  <w:style w:type="paragraph" w:styleId="Style19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20">
    <w:name w:val="Покажчик"/>
    <w:basedOn w:val="Normal"/>
    <w:qFormat/>
    <w:pPr>
      <w:suppressLineNumbers/>
    </w:pPr>
    <w:rPr>
      <w:rFonts w:cs="Arial Unicode M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Arial Unicode MS"/>
    </w:rPr>
  </w:style>
  <w:style w:type="paragraph" w:styleId="Style21" w:customStyle="1">
    <w:name w:val="Табл_название"/>
    <w:basedOn w:val="Normal"/>
    <w:qFormat/>
    <w:pPr>
      <w:suppressAutoHyphens w:val="true"/>
      <w:spacing w:lineRule="auto" w:line="360" w:before="360" w:after="0"/>
      <w:ind w:firstLine="851"/>
      <w:jc w:val="center"/>
    </w:pPr>
    <w:rPr>
      <w:rFonts w:ascii="Times New Roman" w:hAnsi="Times New Roman"/>
      <w:sz w:val="28"/>
      <w:lang w:eastAsia="ar-SA"/>
    </w:rPr>
  </w:style>
  <w:style w:type="paragraph" w:styleId="Style22" w:customStyle="1">
    <w:name w:val="Формула"/>
    <w:qFormat/>
    <w:pPr>
      <w:widowControl/>
      <w:tabs>
        <w:tab w:val="clear" w:pos="709"/>
        <w:tab w:val="center" w:pos="4678" w:leader="none"/>
        <w:tab w:val="right" w:pos="9356" w:leader="none"/>
      </w:tabs>
      <w:suppressAutoHyphens w:val="true"/>
      <w:bidi w:val="0"/>
      <w:spacing w:lineRule="auto" w:line="360" w:before="0" w:after="360"/>
      <w:jc w:val="left"/>
    </w:pPr>
    <w:rPr>
      <w:rFonts w:ascii="Calibri" w:hAnsi="Calibri" w:eastAsia="Calibri" w:cs="Calibri"/>
      <w:color w:val="auto"/>
      <w:kern w:val="0"/>
      <w:sz w:val="28"/>
      <w:szCs w:val="22"/>
      <w:lang w:val="ru-RU" w:eastAsia="ar-SA" w:bidi="ar-SA"/>
    </w:rPr>
  </w:style>
  <w:style w:type="paragraph" w:styleId="Title1st" w:customStyle="1">
    <w:name w:val="Title_1st"/>
    <w:basedOn w:val="Heading1"/>
    <w:qFormat/>
    <w:pPr>
      <w:spacing w:before="600" w:after="600"/>
    </w:pPr>
    <w:rPr>
      <w:rFonts w:ascii="Times New Roman" w:hAnsi="Times New Roman"/>
      <w:smallCaps/>
    </w:rPr>
  </w:style>
  <w:style w:type="paragraph" w:styleId="Title2nd1" w:customStyle="1">
    <w:name w:val="Title_2nd"/>
    <w:basedOn w:val="Heading2"/>
    <w:qFormat/>
    <w:pPr>
      <w:spacing w:lineRule="auto" w:line="360" w:before="0" w:after="0"/>
      <w:ind w:firstLine="851"/>
      <w:jc w:val="both"/>
    </w:pPr>
    <w:rPr>
      <w:rFonts w:ascii="Times New Roman" w:hAnsi="Times New Roman"/>
      <w:b/>
      <w:color w:val="000000"/>
      <w:sz w:val="28"/>
      <w:lang w:val="uk-UA"/>
    </w:rPr>
  </w:style>
  <w:style w:type="paragraph" w:styleId="Title3rd1" w:customStyle="1">
    <w:name w:val="Title_3rd"/>
    <w:basedOn w:val="Heading3"/>
    <w:qFormat/>
    <w:pPr>
      <w:spacing w:lineRule="auto" w:line="360" w:before="0" w:after="0"/>
      <w:ind w:firstLine="851"/>
      <w:jc w:val="both"/>
    </w:pPr>
    <w:rPr>
      <w:rFonts w:ascii="Times New Roman" w:hAnsi="Times New Roman"/>
      <w:b/>
      <w:i/>
      <w:color w:val="000000"/>
      <w:sz w:val="28"/>
    </w:rPr>
  </w:style>
  <w:style w:type="paragraph" w:styleId="Title4th1" w:customStyle="1">
    <w:name w:val="Title_4th"/>
    <w:basedOn w:val="Heading4"/>
    <w:qFormat/>
    <w:pPr>
      <w:spacing w:lineRule="auto" w:line="360" w:before="600" w:after="600"/>
      <w:ind w:firstLine="851"/>
    </w:pPr>
    <w:rPr>
      <w:b/>
      <w:color w:val="000000"/>
      <w:sz w:val="28"/>
    </w:rPr>
  </w:style>
  <w:style w:type="paragraph" w:styleId="Common" w:customStyle="1">
    <w:name w:val="Common"/>
    <w:basedOn w:val="Normal"/>
    <w:qFormat/>
    <w:pPr>
      <w:spacing w:lineRule="auto" w:line="360" w:before="0" w:after="0"/>
      <w:ind w:firstLine="851"/>
      <w:jc w:val="both"/>
    </w:pPr>
    <w:rPr>
      <w:rFonts w:ascii="Times New Roman" w:hAnsi="Times New Roman"/>
      <w:sz w:val="28"/>
    </w:rPr>
  </w:style>
  <w:style w:type="paragraph" w:styleId="Picture1" w:customStyle="1">
    <w:name w:val="Picture"/>
    <w:qFormat/>
    <w:pPr>
      <w:widowControl/>
      <w:suppressAutoHyphens w:val="true"/>
      <w:bidi w:val="0"/>
      <w:spacing w:lineRule="auto" w:line="259" w:before="0" w:after="160"/>
      <w:jc w:val="center"/>
    </w:pPr>
    <w:rPr>
      <w:rFonts w:ascii="Calibri" w:hAnsi="Calibri" w:eastAsia="Calibri" w:cs="Calibri"/>
      <w:color w:val="auto"/>
      <w:kern w:val="0"/>
      <w:sz w:val="28"/>
      <w:szCs w:val="22"/>
      <w:lang w:val="uk-UA" w:eastAsia="en-US" w:bidi="ar-SA"/>
    </w:rPr>
  </w:style>
  <w:style w:type="paragraph" w:styleId="Code" w:customStyle="1">
    <w:name w:val="Code"/>
    <w:basedOn w:val="Common"/>
    <w:qFormat/>
    <w:pPr>
      <w:spacing w:lineRule="auto" w:line="240"/>
      <w:ind w:hanging="0" w:left="851"/>
    </w:pPr>
    <w:rPr>
      <w:rFonts w:ascii="Consolas" w:hAnsi="Consolas"/>
      <w:sz w:val="20"/>
      <w:szCs w:val="20"/>
      <w:lang w:val="uk-UA"/>
    </w:rPr>
  </w:style>
  <w:style w:type="paragraph" w:styleId="Style23" w:customStyle="1">
    <w:name w:val="от Тит в"/>
    <w:basedOn w:val="Normal"/>
    <w:qFormat/>
    <w:pPr>
      <w:spacing w:lineRule="auto" w:line="360" w:before="0" w:after="0"/>
      <w:contextualSpacing/>
      <w:jc w:val="center"/>
    </w:pPr>
    <w:rPr>
      <w:rFonts w:ascii="Times New Roman" w:hAnsi="Times New Roman"/>
      <w:color w:val="000000"/>
      <w:sz w:val="28"/>
      <w:lang w:val="en-US"/>
    </w:rPr>
  </w:style>
  <w:style w:type="paragraph" w:styleId="Style24" w:customStyle="1">
    <w:name w:val="от Тит ц"/>
    <w:basedOn w:val="Normal"/>
    <w:qFormat/>
    <w:pPr>
      <w:spacing w:lineRule="auto" w:line="360" w:before="3900" w:after="3200"/>
      <w:contextualSpacing/>
      <w:jc w:val="center"/>
    </w:pPr>
    <w:rPr>
      <w:rFonts w:ascii="Times New Roman" w:hAnsi="Times New Roman"/>
      <w:color w:val="000000"/>
      <w:sz w:val="28"/>
      <w:lang w:val="en-US"/>
    </w:rPr>
  </w:style>
  <w:style w:type="paragraph" w:styleId="13" w:customStyle="1">
    <w:name w:val="от Тит н1"/>
    <w:basedOn w:val="Normal"/>
    <w:qFormat/>
    <w:pPr>
      <w:tabs>
        <w:tab w:val="clear" w:pos="709"/>
        <w:tab w:val="left" w:pos="7371" w:leader="none"/>
      </w:tabs>
      <w:spacing w:lineRule="auto" w:line="360" w:before="0" w:after="420"/>
      <w:jc w:val="both"/>
    </w:pPr>
    <w:rPr>
      <w:rFonts w:ascii="Times New Roman" w:hAnsi="Times New Roman"/>
      <w:color w:val="000000"/>
      <w:sz w:val="28"/>
      <w:lang w:val="uk-UA"/>
    </w:rPr>
  </w:style>
  <w:style w:type="paragraph" w:styleId="BalloonText">
    <w:name w:val="Balloon Text"/>
    <w:basedOn w:val="Normal"/>
    <w:qFormat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Style25">
    <w:name w:val="Верхній і нижній колонтитули"/>
    <w:basedOn w:val="Normal"/>
    <w:qFormat/>
    <w:pPr/>
    <w:rPr/>
  </w:style>
  <w:style w:type="paragraph" w:styleId="user3">
    <w:name w:val="Верхній і нижній колонтитули (user)"/>
    <w:basedOn w:val="Normal"/>
    <w:qFormat/>
    <w:pPr/>
    <w:rPr/>
  </w:style>
  <w:style w:type="paragraph" w:styleId="Footer">
    <w:name w:val="footer"/>
    <w:basedOn w:val="Normal"/>
    <w:qFormat/>
    <w:pPr>
      <w:tabs>
        <w:tab w:val="clear" w:pos="709"/>
        <w:tab w:val="center" w:pos="4819" w:leader="none"/>
        <w:tab w:val="right" w:pos="9639" w:leader="none"/>
      </w:tabs>
      <w:spacing w:lineRule="auto" w:line="240" w:before="0" w:after="0"/>
    </w:pPr>
    <w:rPr/>
  </w:style>
  <w:style w:type="paragraph" w:styleId="Header">
    <w:name w:val="header"/>
    <w:basedOn w:val="Normal"/>
    <w:qFormat/>
    <w:pPr>
      <w:tabs>
        <w:tab w:val="clear" w:pos="709"/>
        <w:tab w:val="center" w:pos="4819" w:leader="none"/>
        <w:tab w:val="right" w:pos="9639" w:leader="none"/>
      </w:tabs>
      <w:spacing w:lineRule="auto" w:line="240" w:before="0" w:after="0"/>
    </w:pPr>
    <w:rPr/>
  </w:style>
  <w:style w:type="paragraph" w:styleId="ListParagraph">
    <w:name w:val="List Paragraph"/>
    <w:basedOn w:val="Normal"/>
    <w:qFormat/>
    <w:pPr>
      <w:spacing w:before="0" w:after="160"/>
      <w:ind w:left="720"/>
      <w:contextualSpacing/>
    </w:pPr>
    <w:rPr/>
  </w:style>
  <w:style w:type="paragraph" w:styleId="TableParagraph" w:customStyle="1">
    <w:name w:val="Table Paragraph"/>
    <w:basedOn w:val="Normal"/>
    <w:qFormat/>
    <w:pPr>
      <w:widowControl w:val="false"/>
      <w:spacing w:lineRule="auto" w:line="240" w:before="0" w:after="0"/>
      <w:ind w:left="105"/>
    </w:pPr>
    <w:rPr>
      <w:rFonts w:ascii="Times New Roman" w:hAnsi="Times New Roman" w:eastAsia="Times New Roman" w:cs="Times New Roman"/>
      <w:lang w:eastAsia="ru-RU" w:bidi="ru-RU"/>
    </w:rPr>
  </w:style>
  <w:style w:type="paragraph" w:styleId="Style26" w:customStyle="1">
    <w:name w:val="ОБЫЧНЫЙ"/>
    <w:basedOn w:val="Normal"/>
    <w:qFormat/>
    <w:pPr>
      <w:widowControl w:val="false"/>
      <w:spacing w:lineRule="auto" w:line="360" w:before="0" w:after="0"/>
      <w:ind w:firstLine="709"/>
      <w:jc w:val="both"/>
    </w:pPr>
    <w:rPr>
      <w:rFonts w:ascii="Times New Roman" w:hAnsi="Times New Roman" w:eastAsia="Times New Roman" w:cs="Times New Roman"/>
      <w:sz w:val="24"/>
      <w:lang w:val="uk-UA" w:eastAsia="ru-RU" w:bidi="ru-RU"/>
    </w:rPr>
  </w:style>
  <w:style w:type="paragraph" w:styleId="CommonTable" w:customStyle="1">
    <w:name w:val="Common_Table"/>
    <w:basedOn w:val="Common"/>
    <w:qFormat/>
    <w:pPr>
      <w:ind w:hanging="0"/>
    </w:pPr>
    <w:rPr>
      <w:rFonts w:cs="Times New Roman"/>
      <w:szCs w:val="28"/>
      <w:lang w:val="en-US"/>
    </w:rPr>
  </w:style>
  <w:style w:type="paragraph" w:styleId="TOC1">
    <w:name w:val="toc 1"/>
    <w:basedOn w:val="Normal"/>
    <w:next w:val="Normal"/>
    <w:qFormat/>
    <w:pPr>
      <w:tabs>
        <w:tab w:val="clear" w:pos="709"/>
        <w:tab w:val="right" w:pos="9344" w:leader="dot"/>
      </w:tabs>
      <w:spacing w:before="0" w:after="100"/>
      <w:jc w:val="center"/>
    </w:pPr>
    <w:rPr>
      <w:rFonts w:ascii="Times New Roman" w:hAnsi="Times New Roman"/>
      <w:caps/>
      <w:sz w:val="28"/>
    </w:rPr>
  </w:style>
  <w:style w:type="paragraph" w:styleId="TOC2">
    <w:name w:val="toc 2"/>
    <w:basedOn w:val="Normal"/>
    <w:next w:val="Normal"/>
    <w:qFormat/>
    <w:pPr>
      <w:spacing w:before="0" w:after="100"/>
      <w:ind w:left="220"/>
    </w:pPr>
    <w:rPr>
      <w:rFonts w:ascii="Times New Roman" w:hAnsi="Times New Roman"/>
      <w:sz w:val="24"/>
    </w:rPr>
  </w:style>
  <w:style w:type="paragraph" w:styleId="TOC3">
    <w:name w:val="toc 3"/>
    <w:basedOn w:val="Normal"/>
    <w:next w:val="Normal"/>
    <w:qFormat/>
    <w:pPr>
      <w:spacing w:before="0" w:after="100"/>
      <w:ind w:left="440"/>
    </w:pPr>
    <w:rPr>
      <w:rFonts w:ascii="Times New Roman" w:hAnsi="Times New Roman"/>
      <w:sz w:val="24"/>
    </w:rPr>
  </w:style>
  <w:style w:type="paragraph" w:styleId="TOC4">
    <w:name w:val="toc 4"/>
    <w:basedOn w:val="Normal"/>
    <w:next w:val="Normal"/>
    <w:qFormat/>
    <w:pPr>
      <w:spacing w:before="0" w:after="100"/>
      <w:ind w:left="660"/>
    </w:pPr>
    <w:rPr>
      <w:lang w:eastAsia="ru-RU"/>
    </w:rPr>
  </w:style>
  <w:style w:type="paragraph" w:styleId="TOC5">
    <w:name w:val="toc 5"/>
    <w:basedOn w:val="Normal"/>
    <w:next w:val="Normal"/>
    <w:qFormat/>
    <w:pPr>
      <w:spacing w:before="0" w:after="100"/>
      <w:ind w:left="880"/>
    </w:pPr>
    <w:rPr>
      <w:lang w:eastAsia="ru-RU"/>
    </w:rPr>
  </w:style>
  <w:style w:type="paragraph" w:styleId="TOC6">
    <w:name w:val="toc 6"/>
    <w:basedOn w:val="Normal"/>
    <w:next w:val="Normal"/>
    <w:qFormat/>
    <w:pPr>
      <w:spacing w:before="0" w:after="100"/>
      <w:ind w:left="1100"/>
    </w:pPr>
    <w:rPr>
      <w:lang w:eastAsia="ru-RU"/>
    </w:rPr>
  </w:style>
  <w:style w:type="paragraph" w:styleId="TOC7">
    <w:name w:val="toc 7"/>
    <w:basedOn w:val="Normal"/>
    <w:next w:val="Normal"/>
    <w:qFormat/>
    <w:pPr>
      <w:spacing w:before="0" w:after="100"/>
      <w:ind w:left="1320"/>
    </w:pPr>
    <w:rPr>
      <w:lang w:eastAsia="ru-RU"/>
    </w:rPr>
  </w:style>
  <w:style w:type="paragraph" w:styleId="TOC8">
    <w:name w:val="toc 8"/>
    <w:basedOn w:val="Normal"/>
    <w:next w:val="Normal"/>
    <w:qFormat/>
    <w:pPr>
      <w:spacing w:before="0" w:after="100"/>
      <w:ind w:left="1540"/>
    </w:pPr>
    <w:rPr>
      <w:lang w:eastAsia="ru-RU"/>
    </w:rPr>
  </w:style>
  <w:style w:type="paragraph" w:styleId="TOC9">
    <w:name w:val="toc 9"/>
    <w:basedOn w:val="Normal"/>
    <w:next w:val="Normal"/>
    <w:qFormat/>
    <w:pPr>
      <w:spacing w:before="0" w:after="100"/>
      <w:ind w:left="1760"/>
    </w:pPr>
    <w:rPr>
      <w:lang w:eastAsia="ru-RU"/>
    </w:rPr>
  </w:style>
  <w:style w:type="paragraph" w:styleId="HTMLPreformatted">
    <w:name w:val="HTML Preformatted"/>
    <w:basedOn w:val="Normal"/>
    <w:qFormat/>
    <w:pPr>
      <w:tabs>
        <w:tab w:val="clear" w:pos="709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ru-RU"/>
    </w:rPr>
  </w:style>
  <w:style w:type="paragraph" w:styleId="ListBullet">
    <w:name w:val="List Bullet"/>
    <w:basedOn w:val="Normal"/>
    <w:qFormat/>
    <w:pPr>
      <w:numPr>
        <w:ilvl w:val="0"/>
        <w:numId w:val="2"/>
      </w:numPr>
      <w:spacing w:lineRule="auto" w:line="360" w:before="0" w:after="0"/>
      <w:ind w:hanging="360" w:left="360"/>
      <w:contextualSpacing/>
      <w:jc w:val="both"/>
    </w:pPr>
    <w:rPr>
      <w:rFonts w:ascii="Times New Roman" w:hAnsi="Times New Roman"/>
      <w:sz w:val="28"/>
    </w:rPr>
  </w:style>
  <w:style w:type="paragraph" w:styleId="Style27" w:customStyle="1">
    <w:name w:val="маркир переч"/>
    <w:basedOn w:val="ListBullet"/>
    <w:next w:val="ListBullet"/>
    <w:qFormat/>
    <w:pPr>
      <w:numPr>
        <w:ilvl w:val="0"/>
        <w:numId w:val="3"/>
      </w:numPr>
      <w:ind w:firstLine="851" w:left="0"/>
    </w:pPr>
    <w:rPr/>
  </w:style>
  <w:style w:type="paragraph" w:styleId="ListNumber">
    <w:name w:val="List Number"/>
    <w:basedOn w:val="Normal"/>
    <w:qFormat/>
    <w:pPr>
      <w:numPr>
        <w:ilvl w:val="0"/>
        <w:numId w:val="1"/>
      </w:numPr>
      <w:spacing w:lineRule="auto" w:line="360" w:before="0" w:after="0"/>
      <w:ind w:firstLine="851" w:left="0"/>
      <w:contextualSpacing/>
      <w:jc w:val="both"/>
    </w:pPr>
    <w:rPr>
      <w:rFonts w:ascii="Times New Roman" w:hAnsi="Times New Roman"/>
      <w:sz w:val="28"/>
    </w:rPr>
  </w:style>
  <w:style w:type="paragraph" w:styleId="NoSpacing">
    <w:name w:val="No Spacing"/>
    <w:qFormat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ru-RU" w:eastAsia="en-US" w:bidi="ar-SA"/>
    </w:rPr>
  </w:style>
  <w:style w:type="paragraph" w:styleId="14" w:customStyle="1">
    <w:name w:val="Обычный1"/>
    <w:qFormat/>
    <w:pPr>
      <w:widowControl w:val="false"/>
      <w:suppressAutoHyphens w:val="true"/>
      <w:bidi w:val="0"/>
      <w:spacing w:lineRule="auto" w:line="240"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ru-RU" w:eastAsia="ru-RU" w:bidi="ar-SA"/>
    </w:rPr>
  </w:style>
  <w:style w:type="paragraph" w:styleId="user4">
    <w:name w:val="Вміст таблиці (user)"/>
    <w:basedOn w:val="Normal"/>
    <w:qFormat/>
    <w:pPr>
      <w:widowControl w:val="false"/>
      <w:suppressLineNumbers/>
    </w:pPr>
    <w:rPr/>
  </w:style>
  <w:style w:type="paragraph" w:styleId="P">
    <w:name w:val="P"/>
    <w:basedOn w:val="Normal"/>
    <w:qFormat/>
    <w:pPr>
      <w:jc w:val="both"/>
    </w:pPr>
    <w:rPr/>
  </w:style>
  <w:style w:type="paragraph" w:styleId="H1">
    <w:name w:val="H1"/>
    <w:basedOn w:val="Heading1"/>
    <w:next w:val="P"/>
    <w:qFormat/>
    <w:pPr>
      <w:ind w:hanging="0"/>
      <w:jc w:val="center"/>
    </w:pPr>
    <w:rPr>
      <w:rFonts w:ascii="Times New Roman" w:hAnsi="Times New Roman" w:cs="Times New Roman"/>
      <w:b/>
      <w:bCs/>
      <w:smallCaps/>
      <w:color w:themeColor="text1" w:val="000000"/>
      <w:sz w:val="28"/>
      <w:szCs w:val="28"/>
    </w:rPr>
  </w:style>
  <w:style w:type="paragraph" w:styleId="H2">
    <w:name w:val="H2"/>
    <w:basedOn w:val="Heading2"/>
    <w:next w:val="P"/>
    <w:qFormat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H3">
    <w:name w:val="H3"/>
    <w:basedOn w:val="Heading3"/>
    <w:next w:val="P"/>
    <w:qFormat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IMG">
    <w:name w:val="IMG"/>
    <w:basedOn w:val="P"/>
    <w:qFormat/>
    <w:pPr>
      <w:ind w:hanging="0"/>
      <w:jc w:val="center"/>
    </w:pPr>
    <w:rPr/>
  </w:style>
  <w:style w:type="paragraph" w:styleId="H4">
    <w:name w:val="H4"/>
    <w:basedOn w:val="H3"/>
    <w:next w:val="P"/>
    <w:qFormat/>
    <w:pPr>
      <w:outlineLvl w:val="3"/>
    </w:pPr>
    <w:rPr/>
  </w:style>
  <w:style w:type="paragraph" w:styleId="user5">
    <w:name w:val="Заголовок таблиці (user)"/>
    <w:basedOn w:val="user4"/>
    <w:qFormat/>
    <w:pPr>
      <w:suppressLineNumbers/>
      <w:jc w:val="center"/>
    </w:pPr>
    <w:rPr>
      <w:b/>
      <w:bCs/>
    </w:rPr>
  </w:style>
  <w:style w:type="paragraph" w:styleId="Style28">
    <w:name w:val="Вміст таблиці"/>
    <w:basedOn w:val="Normal"/>
    <w:qFormat/>
    <w:pPr>
      <w:widowControl w:val="false"/>
      <w:suppressLineNumbers/>
    </w:pPr>
    <w:rPr/>
  </w:style>
  <w:style w:type="table" w:default="1" w:styleId="TableNormal">
    <w:name w:val="Звичайна таблиця"/>
    <w:uiPriority w:val="99"/>
    <w:semiHidden/>
    <w:unhideWhenUsed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Сітка таблиці"/>
    <w:basedOn w:val="NormalTable"/>
    <w:pPr>
      <w:spacing w:after="0" w:line="240" w:lineRule="auto"/>
    </w:pPr>
    <w:rPr>
      <w:lang w:val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styleId="TableNormal1">
    <w:name w:val="Table Normal1"/>
    <w:pPr>
      <w:spacing w:after="0" w:line="240" w:lineRule="auto"/>
    </w:pPr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PlainTable5">
    <w:name w:val="Звичайна таблиця 5"/>
    <w:basedOn w:val="NormalTable"/>
    <w:pPr>
      <w:spacing w:after="0" w:line="240" w:lineRule="auto"/>
    </w:pPr>
    <w:tblPr>
      <w:tblStyleRowBandSize w:val="1"/>
      <w:tblStyleColBandSize w:val="1"/>
    </w:tbl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firstRow">
      <w:rPr>
        <w:i/>
        <w:sz w:val="26"/>
      </w:rPr>
      <w:tblPr/>
      <w:tcPr>
        <w:tcBorders>
          <w:bottom w:val="single" w:color="7F7F7F" w:sz="4" w:space="0"/>
        </w:tcBorders>
        <w:shd w:val="solid" w:color="FFFFFF"/>
      </w:tcPr>
    </w:tblStylePr>
    <w:tblStylePr w:type="lastRow">
      <w:rPr>
        <w:i/>
        <w:sz w:val="26"/>
      </w:rPr>
      <w:tblPr/>
      <w:tcPr>
        <w:tcBorders>
          <w:top w:val="single" w:color="7F7F7F" w:sz="4" w:space="0"/>
        </w:tcBorders>
        <w:shd w:val="solid" w:color="FFFFFF"/>
      </w:tcPr>
    </w:tblStylePr>
    <w:tblStylePr w:type="firstCol">
      <w:pPr>
        <w:jc w:val="right"/>
      </w:pPr>
      <w:rPr>
        <w:i/>
        <w:sz w:val="26"/>
      </w:rPr>
      <w:tblPr/>
      <w:tcPr>
        <w:tcBorders>
          <w:right w:val="single" w:color="7F7F7F" w:sz="4" w:space="0"/>
        </w:tcBorders>
        <w:shd w:val="solid" w:color="FFFFFF"/>
      </w:tcPr>
    </w:tblStylePr>
    <w:tblStylePr w:type="lastCol">
      <w:rPr>
        <w:i/>
        <w:sz w:val="26"/>
      </w:rPr>
      <w:tblPr/>
      <w:tcPr>
        <w:tcBorders>
          <w:left w:val="single" w:color="7F7F7F" w:sz="4" w:space="0"/>
        </w:tcBorders>
        <w:shd w:val="solid" w:color="FFFFFF"/>
      </w:tcPr>
    </w:tblStylePr>
    <w:tblStylePr w:type="band1Vert">
      <w:tblPr/>
      <w:tcPr>
        <w:shd w:val="solid" w:color="F2F2F2"/>
      </w:tcPr>
    </w:tblStylePr>
    <w:tblStylePr w:type="band1Horz">
      <w:tblPr/>
      <w:tcPr>
        <w:shd w:val="solid" w:color="F2F2F2"/>
      </w:tcPr>
    </w:tblStylePr>
  </w:style>
  <w:style w:type="table" w:styleId="PlainTable3">
    <w:name w:val="Звичайна таблиця 3"/>
    <w:basedOn w:val="NormalTable"/>
    <w:pPr>
      <w:spacing w:after="0" w:line="240" w:lineRule="auto"/>
    </w:pPr>
    <w:tblPr>
      <w:tblStyleRowBandSize w:val="1"/>
      <w:tblStyleColBandSize w:val="1"/>
    </w:tblPr>
    <w:tblStylePr w:type="nwCell">
      <w:tblPr/>
    </w:tblStylePr>
    <w:tblStylePr w:type="neCell">
      <w:tblPr/>
    </w:tblStylePr>
    <w:tblStylePr w:type="firstRow">
      <w:rPr>
        <w:b/>
        <w:bCs/>
        <w:caps/>
      </w:rPr>
      <w:tblPr/>
      <w:tcPr>
        <w:tcBorders>
          <w:bottom w:val="single" w:color="7F7F7F" w:sz="4" w:space="0"/>
        </w:tcBorders>
      </w:tcPr>
    </w:tblStylePr>
    <w:tblStylePr w:type="lastRow">
      <w:rPr>
        <w:b/>
        <w:bCs/>
        <w:caps/>
      </w:rPr>
      <w:tblPr/>
    </w:tblStylePr>
    <w:tblStylePr w:type="firstCol">
      <w:rPr>
        <w:b/>
        <w:bCs/>
        <w:caps/>
      </w:rPr>
      <w:tblPr/>
      <w:tcPr>
        <w:tcBorders>
          <w:right w:val="single" w:color="7F7F7F" w:sz="4" w:space="0"/>
        </w:tcBorders>
      </w:tcPr>
    </w:tblStylePr>
    <w:tblStylePr w:type="lastCol">
      <w:rPr>
        <w:b/>
        <w:bCs/>
        <w:caps/>
      </w:rPr>
      <w:tblPr/>
    </w:tblStylePr>
    <w:tblStylePr w:type="band1Vert">
      <w:tblPr/>
      <w:tcPr>
        <w:shd w:val="solid" w:color="F2F2F2"/>
      </w:tcPr>
    </w:tblStylePr>
    <w:tblStylePr w:type="band1Horz">
      <w:tblPr/>
      <w:tcPr>
        <w:shd w:val="solid" w:color="F2F2F2"/>
      </w:tcPr>
    </w:tblStylePr>
  </w:style>
  <w:style w:type="table" w:styleId="ListTable7Colorful-Accent6">
    <w:name w:val="Список таблиці 7 (кольоровий) — акцент 6"/>
    <w:basedOn w:val="NormalTable"/>
    <w:pPr>
      <w:spacing w:after="0" w:line="240" w:lineRule="auto"/>
    </w:pPr>
    <w:tblPr>
      <w:tblStyleRowBandSize w:val="1"/>
      <w:tblStyleColBandSize w:val="1"/>
    </w:tbl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firstRow">
      <w:rPr>
        <w:i/>
        <w:sz w:val="26"/>
      </w:rPr>
      <w:tblPr/>
      <w:tcPr>
        <w:tcBorders>
          <w:bottom w:val="single" w:color="70AD47" w:sz="4" w:space="0"/>
        </w:tcBorders>
        <w:shd w:val="solid" w:color="FFFFFF"/>
      </w:tcPr>
    </w:tblStylePr>
    <w:tblStylePr w:type="lastRow">
      <w:rPr>
        <w:i/>
        <w:sz w:val="26"/>
      </w:rPr>
      <w:tblPr/>
      <w:tcPr>
        <w:tcBorders>
          <w:top w:val="single" w:color="70AD47" w:sz="4" w:space="0"/>
        </w:tcBorders>
        <w:shd w:val="solid" w:color="FFFFFF"/>
      </w:tcPr>
    </w:tblStylePr>
    <w:tblStylePr w:type="firstCol">
      <w:pPr>
        <w:jc w:val="right"/>
      </w:pPr>
      <w:rPr>
        <w:i/>
        <w:sz w:val="26"/>
      </w:rPr>
      <w:tblPr/>
      <w:tcPr>
        <w:tcBorders>
          <w:right w:val="single" w:color="70AD47" w:sz="4" w:space="0"/>
        </w:tcBorders>
        <w:shd w:val="solid" w:color="FFFFFF"/>
      </w:tcPr>
    </w:tblStylePr>
    <w:tblStylePr w:type="lastCol">
      <w:rPr>
        <w:i/>
        <w:sz w:val="26"/>
      </w:rPr>
      <w:tblPr/>
      <w:tcPr>
        <w:tcBorders>
          <w:left w:val="single" w:color="70AD47" w:sz="4" w:space="0"/>
        </w:tcBorders>
        <w:shd w:val="solid" w:color="FFFFFF"/>
      </w:tcPr>
    </w:tblStylePr>
    <w:tblStylePr w:type="band1Vert">
      <w:tblPr/>
      <w:tcPr>
        <w:shd w:val="solid" w:color="E2EFD9"/>
      </w:tcPr>
    </w:tblStylePr>
    <w:tblStylePr w:type="band1Horz">
      <w:tblPr/>
      <w:tcPr>
        <w:shd w:val="solid" w:color="E2EFD9"/>
      </w:tcPr>
    </w:tblStylePr>
  </w:style>
  <w:style w:type="table" w:styleId="ListTable7Colorful-Accent3">
    <w:name w:val="Список таблиці 7 (кольоровий) — акцент 3"/>
    <w:basedOn w:val="NormalTable"/>
    <w:pPr>
      <w:spacing w:after="0" w:line="240" w:lineRule="auto"/>
    </w:pPr>
    <w:tblPr>
      <w:tblStyleRowBandSize w:val="1"/>
      <w:tblStyleColBandSize w:val="1"/>
    </w:tbl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firstRow">
      <w:rPr>
        <w:i/>
        <w:sz w:val="26"/>
      </w:rPr>
      <w:tblPr/>
      <w:tcPr>
        <w:tcBorders>
          <w:bottom w:val="single" w:color="A5A5A5" w:sz="4" w:space="0"/>
        </w:tcBorders>
        <w:shd w:val="solid" w:color="FFFFFF"/>
      </w:tcPr>
    </w:tblStylePr>
    <w:tblStylePr w:type="lastRow">
      <w:rPr>
        <w:i/>
        <w:sz w:val="26"/>
      </w:rPr>
      <w:tblPr/>
      <w:tcPr>
        <w:tcBorders>
          <w:top w:val="single" w:color="A5A5A5" w:sz="4" w:space="0"/>
        </w:tcBorders>
        <w:shd w:val="solid" w:color="FFFFFF"/>
      </w:tcPr>
    </w:tblStylePr>
    <w:tblStylePr w:type="firstCol">
      <w:pPr>
        <w:jc w:val="right"/>
      </w:pPr>
      <w:rPr>
        <w:i/>
        <w:sz w:val="26"/>
      </w:rPr>
      <w:tblPr/>
      <w:tcPr>
        <w:tcBorders>
          <w:right w:val="single" w:color="A5A5A5" w:sz="4" w:space="0"/>
        </w:tcBorders>
        <w:shd w:val="solid" w:color="FFFFFF"/>
      </w:tcPr>
    </w:tblStylePr>
    <w:tblStylePr w:type="lastCol">
      <w:rPr>
        <w:i/>
        <w:sz w:val="26"/>
      </w:rPr>
      <w:tblPr/>
      <w:tcPr>
        <w:tcBorders>
          <w:left w:val="single" w:color="A5A5A5" w:sz="4" w:space="0"/>
        </w:tcBorders>
        <w:shd w:val="solid" w:color="FFFFFF"/>
      </w:tcPr>
    </w:tblStylePr>
    <w:tblStylePr w:type="band1Vert">
      <w:tblPr/>
      <w:tcPr>
        <w:shd w:val="solid" w:color="EDEDED"/>
      </w:tcPr>
    </w:tblStylePr>
    <w:tblStylePr w:type="band1Horz">
      <w:tblPr/>
      <w:tcPr>
        <w:shd w:val="solid" w:color="EDEDED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s://www.figma.com/file/LrV1mYg4v60T1onO4Q81pN/&#1052;&#1072;&#1082;&#1077;&#1090;-&#1089;&#1072;&#1081;&#1090;&#1091;?type=design&amp;node-id=0-1&amp;t=A9T5127zIlHwYzit-0" TargetMode="External"/><Relationship Id="rId4" Type="http://schemas.openxmlformats.org/officeDocument/2006/relationships/hyperlink" Target="https://trello.com/invite/b/685436aa7dc23b2009971620/ATTI032b37647a00aee94bc5ac2aeb9fdb8f1123DBFC/32p" TargetMode="External"/><Relationship Id="rId5" Type="http://schemas.openxmlformats.org/officeDocument/2006/relationships/hyperlink" Target="https://trello.com/invite/b/6858f2f950a24fc47171d722/ATTI85aaf8f1a68dd93e0ae29eb5c76923068B80BF37/32pai" TargetMode="Externa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image" Target="media/image7.png"/><Relationship Id="rId12" Type="http://schemas.openxmlformats.org/officeDocument/2006/relationships/image" Target="media/image8.png"/><Relationship Id="rId13" Type="http://schemas.openxmlformats.org/officeDocument/2006/relationships/image" Target="media/image9.png"/><Relationship Id="rId14" Type="http://schemas.openxmlformats.org/officeDocument/2006/relationships/image" Target="media/image10.png"/><Relationship Id="rId15" Type="http://schemas.openxmlformats.org/officeDocument/2006/relationships/image" Target="media/image11.png"/><Relationship Id="rId16" Type="http://schemas.openxmlformats.org/officeDocument/2006/relationships/image" Target="media/image12.png"/><Relationship Id="rId17" Type="http://schemas.openxmlformats.org/officeDocument/2006/relationships/image" Target="media/image13.png"/><Relationship Id="rId18" Type="http://schemas.openxmlformats.org/officeDocument/2006/relationships/image" Target="media/image14.png"/><Relationship Id="rId19" Type="http://schemas.openxmlformats.org/officeDocument/2006/relationships/image" Target="media/image15.png"/><Relationship Id="rId20" Type="http://schemas.openxmlformats.org/officeDocument/2006/relationships/hyperlink" Target="https://chatgpt.com/share/6858f5e8-f86c-8002-adc5-35f9dba6d851" TargetMode="External"/><Relationship Id="rId21" Type="http://schemas.openxmlformats.org/officeDocument/2006/relationships/hyperlink" Target="https://www.fruitsinfo.com/grape-products.php" TargetMode="External"/><Relationship Id="rId22" Type="http://schemas.openxmlformats.org/officeDocument/2006/relationships/header" Target="header1.xml"/><Relationship Id="rId23" Type="http://schemas.openxmlformats.org/officeDocument/2006/relationships/header" Target="header2.xml"/><Relationship Id="rId24" Type="http://schemas.openxmlformats.org/officeDocument/2006/relationships/header" Target="header3.xml"/><Relationship Id="rId25" Type="http://schemas.openxmlformats.org/officeDocument/2006/relationships/numbering" Target="numbering.xml"/><Relationship Id="rId26" Type="http://schemas.openxmlformats.org/officeDocument/2006/relationships/fontTable" Target="fontTable.xml"/><Relationship Id="rId27" Type="http://schemas.openxmlformats.org/officeDocument/2006/relationships/settings" Target="settings.xml"/><Relationship Id="rId2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Calibri" pitchFamily="0" charset="1"/>
        <a:cs typeface="Calibri" pitchFamily="0" charset="1"/>
      </a:majorFont>
      <a:minorFont>
        <a:latin typeface="Calibri" pitchFamily="0" charset="1"/>
        <a:ea typeface="Calibri" pitchFamily="0" charset="1"/>
        <a:cs typeface="Calibri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10714</TotalTime>
  <Application>LibreOffice/25.8.5.2$Windows_X86_64 LibreOffice_project/9c8b85f387cc00a89945a79c9e6239f32e450ac2</Application>
  <AppVersion>15.0000</AppVersion>
  <Pages>38</Pages>
  <Words>2371</Words>
  <Characters>15402</Characters>
  <CharactersWithSpaces>17450</CharactersWithSpaces>
  <Paragraphs>578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2022-11-11T09:07:00Z</dcterms:created>
  <dc:creator>Пользователь Windows</dc:creator>
  <dc:description/>
  <dc:language>uk-UA</dc:language>
  <cp:lastModifiedBy/>
  <cp:lastPrinted>2025-06-25T04:56:10Z</cp:lastPrinted>
  <dcterms:modified xsi:type="dcterms:W3CDTF">2026-04-16T12:21:35Z</dcterms:modified>
  <cp:revision>442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