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64"/>
      <w:bookmarkStart w:id="2" w:name="_Зміст000028"/>
      <w:bookmarkStart w:id="3" w:name="_Зміст000002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196826519"/>
      <w:bookmarkStart w:id="6" w:name="_Toc27554778"/>
      <w:bookmarkStart w:id="7" w:name="_Зміст000066"/>
      <w:bookmarkStart w:id="8" w:name="_Toc12274"/>
      <w:bookmarkStart w:id="9" w:name="_Зміст000029"/>
      <w:bookmarkStart w:id="10" w:name="_Зміст000003"/>
      <w:bookmarkStart w:id="11" w:name="_Toc53352090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курсової роботи містить: 43 аркуша, 19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рисунків,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таблиці,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додатки, 5 джерелі.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шифрування та дешифрування шифром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 програми-зразки та розробити власний застосунок.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Зміст000030"/>
      <w:bookmarkStart w:id="14" w:name="_Зміст000067"/>
      <w:bookmarkStart w:id="15" w:name="_Зміст000004"/>
      <w:bookmarkStart w:id="16" w:name="_Toc1235"/>
      <w:bookmarkStart w:id="17" w:name="_Toc19682652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webHidden/>
              <w:rStyle w:val="Style18"/>
            </w:rPr>
            <w:instrText xml:space="preserve"> TOC \z \o "1-9" \h</w:instrText>
          </w:r>
          <w:r>
            <w:rPr>
              <w:webHidden/>
              <w:rStyle w:val="Style18"/>
            </w:rPr>
            <w:fldChar w:fldCharType="separate"/>
          </w:r>
          <w:hyperlink w:anchor="__RefHeading___Toc2365_792400555" w:tooltip="КУРСОВИЙ ПРОЄКТ">
            <w:r>
              <w:rPr>
                <w:webHidden/>
                <w:rStyle w:val="Style18"/>
              </w:rPr>
              <w:t>КУРСОВИЙ ПРОЄКТ</w:t>
              <w:tab/>
              <w:t>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7_792400555" w:tooltip="Реферат">
            <w:r>
              <w:rPr>
                <w:webHidden/>
                <w:rStyle w:val="Style18"/>
              </w:rPr>
              <w:t>Реферат</w:t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69_792400555" w:tooltip="Зміст">
            <w:r>
              <w:rPr>
                <w:webHidden/>
                <w:rStyle w:val="Style18"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1_792400555" w:tooltip="Перелік умовних позначень, скорочень і термінів">
            <w:r>
              <w:rPr>
                <w:webHidden/>
                <w:rStyle w:val="Style18"/>
              </w:rPr>
              <w:t>Перелік умовних позначень, скорочень і термінів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3_792400555" w:tooltip="Вступ">
            <w:r>
              <w:rPr>
                <w:webHidden/>
                <w:rStyle w:val="Style18"/>
              </w:rPr>
              <w:t>Вступ</w:t>
              <w:tab/>
              <w:t>7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75_792400555" w:tooltip="1 Аналіз предметної області та огляд аналогів">
            <w:r>
              <w:rPr>
                <w:webHidden/>
                <w:rStyle w:val="Style18"/>
              </w:rPr>
              <w:t>1 Аналіз предметної області та огляд аналогів</w:t>
              <w:tab/>
              <w:t>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7_792400555" w:tooltip="1.1 Огляд існуючих методів вирішення завдання">
            <w:r>
              <w:rPr>
                <w:webHidden/>
                <w:rStyle w:val="Style18"/>
              </w:rPr>
              <w:t>1.1 Огляд існуючих методів вирішення завдання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79_792400555" w:tooltip="1.2 Огляд існуючих програмних засобів, що вирішують аналогічні завдання">
            <w:r>
              <w:rPr>
                <w:webHidden/>
                <w:rStyle w:val="Style18"/>
              </w:rPr>
              <w:t>1.2 Огляд існуючих програмних засобів, що вирішують аналогічні завдання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1_792400555" w:tooltip="1.2.1 Програма Dcode">
            <w:r>
              <w:rPr>
                <w:webHidden/>
                <w:rStyle w:val="Style18"/>
              </w:rPr>
              <w:t>1.2.1 Програма Dcode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3_792400555" w:tooltip="1.2.2 Програма Boxentriq">
            <w:r>
              <w:rPr>
                <w:webHidden/>
                <w:rStyle w:val="Style18"/>
              </w:rPr>
              <w:t>1.2.2 Програма Boxentriq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85_792400555" w:tooltip="1.2.4 Порівняльна таблиця розглянутих програм">
            <w:r>
              <w:rPr>
                <w:webHidden/>
                <w:rStyle w:val="Style18"/>
              </w:rPr>
              <w:t>1.2.4 Порівняльна таблиця розглянутих програм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7_792400555" w:tooltip="1.3 Постановка завдання роботи">
            <w:r>
              <w:rPr>
                <w:webHidden/>
                <w:rStyle w:val="Style18"/>
              </w:rPr>
              <w:t>1.3 Постановка завдання роботи</w:t>
              <w:tab/>
              <w:t>13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89_792400555" w:tooltip="1.4 Висновки за першим розділом">
            <w:r>
              <w:rPr>
                <w:webHidden/>
                <w:rStyle w:val="Style18"/>
              </w:rPr>
              <w:t>1.4 Висновки за першим розділом</w:t>
              <w:tab/>
              <w:t>13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391_792400555" w:tooltip="2 Вибір та обґрунтування структури системи, яка проєктується">
            <w:r>
              <w:rPr>
                <w:webHidden/>
                <w:rStyle w:val="Style18"/>
              </w:rPr>
              <w:t>2 Вибір та обґрунтування структури системи, яка проєктується</w:t>
              <w:tab/>
              <w:t>14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3_792400555" w:tooltip="2.1 Вибір інструментарію розробки програмного забезпечення">
            <w:r>
              <w:rPr>
                <w:webHidden/>
                <w:rStyle w:val="Style18"/>
              </w:rPr>
              <w:t>2.1 Вибір інструментарію розробки програмного забезпечення</w:t>
              <w:tab/>
              <w:t>14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5_792400555" w:tooltip="2.1.1 Огляд особливостей мови програмування, клієнт">
            <w:r>
              <w:rPr>
                <w:webHidden/>
                <w:rStyle w:val="Style18"/>
              </w:rPr>
              <w:t>2.1.1 Огляд особливостей мови програмування, клієнт</w:t>
              <w:tab/>
              <w:t>14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397_792400555" w:tooltip="2.1.2 Огляд особливостей обраного середовища розробки">
            <w:r>
              <w:rPr>
                <w:webHidden/>
                <w:rStyle w:val="Style18"/>
              </w:rPr>
              <w:t>2.1.2 Огляд особливостей обраного середовища розробки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399_792400555" w:tooltip="2.2 Структурна схема програми">
            <w:r>
              <w:rPr>
                <w:webHidden/>
                <w:rStyle w:val="Style18"/>
              </w:rPr>
              <w:t>2.2 Структурна схема програми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1_792400555" w:tooltip="2.3 Опис модулів розроблюваної системи">
            <w:r>
              <w:rPr>
                <w:webHidden/>
                <w:rStyle w:val="Style18"/>
              </w:rPr>
              <w:t>2.3 Опис модулів розроблюваної системи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3_792400555" w:tooltip="2.4 Висновки за другим розділом">
            <w:r>
              <w:rPr>
                <w:webHidden/>
                <w:rStyle w:val="Style18"/>
              </w:rPr>
              <w:t>2.4 Висновки за другим розділом</w:t>
              <w:tab/>
              <w:t>16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05_792400555" w:tooltip="3 Основні рішення щодо реалізації компонентів системи">
            <w:r>
              <w:rPr>
                <w:webHidden/>
                <w:rStyle w:val="Style18"/>
              </w:rPr>
              <w:t>3 Основні рішення щодо реалізації компонентів системи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7_792400555" w:tooltip="3.1 Алгоритм функціонування розробленої програми">
            <w:r>
              <w:rPr>
                <w:webHidden/>
                <w:rStyle w:val="Style18"/>
              </w:rPr>
              <w:t>3.1 Алгоритм функціонування розробленої програми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09_792400555" w:tooltip="3.2 Вибір шаблону проєктування">
            <w:r>
              <w:rPr>
                <w:webHidden/>
                <w:rStyle w:val="Style18"/>
              </w:rPr>
              <w:t>3.2 Вибір шаблону проєктування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1_792400555" w:tooltip="3.5 Висновки за третім розділом">
            <w:r>
              <w:rPr>
                <w:webHidden/>
                <w:rStyle w:val="Style18"/>
              </w:rPr>
              <w:t>3.5 Висновки за третім розділом</w:t>
              <w:tab/>
              <w:t>18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13_792400555" w:tooltip="4 Керівництво програміста">
            <w:r>
              <w:rPr>
                <w:webHidden/>
                <w:rStyle w:val="Style18"/>
              </w:rPr>
              <w:t>4 Керівництво програміста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5_792400555" w:tooltip="4.1 Призначення й умови застосування програми">
            <w:r>
              <w:rPr>
                <w:webHidden/>
                <w:rStyle w:val="Style18"/>
              </w:rPr>
              <w:t>4.1 Призначення й умови застосування програми</w:t>
              <w:tab/>
              <w:t>19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7_792400555" w:tooltip="4.2 Характеристики програми">
            <w:r>
              <w:rPr>
                <w:webHidden/>
                <w:rStyle w:val="Style18"/>
              </w:rPr>
              <w:t>4.2 Характеристики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19_792400555" w:tooltip="4.3 Звертання до програми">
            <w:r>
              <w:rPr>
                <w:webHidden/>
                <w:rStyle w:val="Style18"/>
              </w:rPr>
              <w:t>4.3 Звертання до програми</w:t>
              <w:tab/>
              <w:t>20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1_792400555" w:tooltip="4.4 Початкові та вихідні дані">
            <w:r>
              <w:rPr>
                <w:webHidden/>
                <w:rStyle w:val="Style18"/>
              </w:rPr>
              <w:t>4.4 Початкові та вихідні дані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3_792400555" w:tooltip="4.5 Повідомлення програмісту">
            <w:r>
              <w:rPr>
                <w:webHidden/>
                <w:rStyle w:val="Style18"/>
              </w:rPr>
              <w:t>4.5 Повідомлення програмісту</w:t>
              <w:tab/>
              <w:t>21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25_792400555" w:tooltip="5 Керівництво оператора">
            <w:r>
              <w:rPr>
                <w:webHidden/>
                <w:rStyle w:val="Style18"/>
              </w:rPr>
              <w:t>5 Керівництво оператора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7_792400555" w:tooltip="5.1 Призначення програми">
            <w:r>
              <w:rPr>
                <w:webHidden/>
                <w:rStyle w:val="Style18"/>
              </w:rPr>
              <w:t>5.1 Призначення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29_792400555" w:tooltip="5.2 Умови виконання програми">
            <w:r>
              <w:rPr>
                <w:webHidden/>
                <w:rStyle w:val="Style18"/>
              </w:rPr>
              <w:t>5.2 Умови виконання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1_792400555" w:tooltip="5.3 Виконання програми">
            <w:r>
              <w:rPr>
                <w:webHidden/>
                <w:rStyle w:val="Style18"/>
              </w:rPr>
              <w:t>5.3 Виконання програми</w:t>
              <w:tab/>
              <w:t>22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3_792400555" w:tooltip="5.4 Повідомлення оператору">
            <w:r>
              <w:rPr>
                <w:webHidden/>
                <w:rStyle w:val="Style18"/>
              </w:rPr>
              <w:t>5.4 Повідомлення оператору</w:t>
              <w:tab/>
              <w:t>22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35_792400555" w:tooltip="6 Тестування і результати">
            <w:r>
              <w:rPr>
                <w:webHidden/>
                <w:rStyle w:val="Style18"/>
              </w:rPr>
              <w:t>6 Тестування і результати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7_792400555" w:tooltip="6.1 Опис методити проведення тестування">
            <w:r>
              <w:rPr>
                <w:webHidden/>
                <w:rStyle w:val="Style18"/>
              </w:rPr>
              <w:t>6.1 Опис методити проведення тестування</w:t>
              <w:tab/>
              <w:t>26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39_792400555" w:tooltip="6.2 Результати використання розробленого програмного забезпечення">
            <w:r>
              <w:rPr>
                <w:webHidden/>
                <w:rStyle w:val="Style18"/>
              </w:rPr>
              <w:t>6.2 Результати використання розробленого програмного забезпечення</w:t>
              <w:tab/>
              <w:t>26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1_792400555" w:tooltip="Висновки">
            <w:r>
              <w:rPr>
                <w:webHidden/>
                <w:rStyle w:val="Style18"/>
              </w:rPr>
              <w:t>Висновки</w:t>
              <w:tab/>
              <w:t>27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3_792400555" w:tooltip="Список використаних джерел">
            <w:r>
              <w:rPr>
                <w:webHidden/>
                <w:rStyle w:val="Style18"/>
              </w:rPr>
              <w:t>Список використаних джерел</w:t>
              <w:tab/>
              <w:t>28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45_792400555" w:tooltip="Додаток А">
            <w:r>
              <w:rPr>
                <w:webHidden/>
                <w:rStyle w:val="Style18"/>
              </w:rPr>
              <w:t>Додаток А</w:t>
              <w:tab/>
              <w:t>29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47_792400555" w:tooltip="А.1 Вступ">
            <w:r>
              <w:rPr>
                <w:webHidden/>
                <w:rStyle w:val="Style18"/>
              </w:rPr>
              <w:t>А.1 Вступ</w:t>
              <w:tab/>
              <w:t>30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49_792400555" w:tooltip="А.1.1 Назва програми">
            <w:r>
              <w:rPr>
                <w:webHidden/>
                <w:rStyle w:val="Style18"/>
              </w:rPr>
              <w:t>А.1.1 Назва програми</w:t>
              <w:tab/>
              <w:t>30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1_792400555" w:tooltip="А.1.2 Призначення та область застосування">
            <w:r>
              <w:rPr>
                <w:webHidden/>
                <w:rStyle w:val="Style18"/>
              </w:rPr>
              <w:t>А.1.2 Призначення та область застосування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3_792400555" w:tooltip="А.2 Підстави для розробки">
            <w:r>
              <w:rPr>
                <w:webHidden/>
                <w:rStyle w:val="Style18"/>
              </w:rPr>
              <w:t>А.2 Підстави для розробки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5_792400555" w:tooltip="А.3 Призначення розробки">
            <w:r>
              <w:rPr>
                <w:webHidden/>
                <w:rStyle w:val="Style18"/>
              </w:rPr>
              <w:t>А.3 Призначення розробки</w:t>
              <w:tab/>
              <w:t>30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57_792400555" w:tooltip="А.4 Вимоги до програми">
            <w:r>
              <w:rPr>
                <w:webHidden/>
                <w:rStyle w:val="Style18"/>
              </w:rPr>
              <w:t>А.4 Вимоги до програми</w:t>
              <w:tab/>
              <w:t>30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59_792400555" w:tooltip="А.4.1 Вимоги до функціональних характеристик">
            <w:r>
              <w:rPr>
                <w:webHidden/>
                <w:rStyle w:val="Style18"/>
              </w:rPr>
              <w:t>А.4.1 Вимоги до функціональних характеристик</w:t>
              <w:tab/>
              <w:t>31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1_792400555" w:tooltip="А.4.2 Вимоги до надійності">
            <w:r>
              <w:rPr>
                <w:webHidden/>
                <w:rStyle w:val="Style18"/>
              </w:rPr>
              <w:t>А.4.2 Вимоги до надійності</w:t>
              <w:tab/>
              <w:t>31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3_792400555" w:tooltip="А.4.3 Вимоги до технічних та програмних засобів">
            <w:r>
              <w:rPr>
                <w:webHidden/>
                <w:rStyle w:val="Style18"/>
              </w:rPr>
              <w:t>А.4.3 Вимоги до технічних та програмних засобів</w:t>
              <w:tab/>
              <w:t>31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5_792400555" w:tooltip="А.5 Вимоги до програмної документації">
            <w:r>
              <w:rPr>
                <w:webHidden/>
                <w:rStyle w:val="Style18"/>
              </w:rPr>
              <w:t>А.5 Вимоги до програмної документації</w:t>
              <w:tab/>
              <w:t>32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67_792400555" w:tooltip="А.6 Стадії і етапи розробки">
            <w:r>
              <w:rPr>
                <w:webHidden/>
                <w:rStyle w:val="Style18"/>
              </w:rPr>
              <w:t>А.6 Стадії і етапи розробки</w:t>
              <w:tab/>
              <w:t>32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69_792400555" w:tooltip="А.6.1 Стадії розробки">
            <w:r>
              <w:rPr>
                <w:webHidden/>
                <w:rStyle w:val="Style18"/>
              </w:rPr>
              <w:t>А.6.1 Стадії розробки</w:t>
              <w:tab/>
              <w:t>32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1_792400555" w:tooltip="А.6.2 Етапи розробки">
            <w:r>
              <w:rPr>
                <w:webHidden/>
                <w:rStyle w:val="Style18"/>
              </w:rPr>
              <w:t>А.6.2 Етапи розробки</w:t>
              <w:tab/>
              <w:t>32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73_792400555" w:tooltip="А.6.3 Зміст робіт по етапах">
            <w:r>
              <w:rPr>
                <w:webHidden/>
                <w:rStyle w:val="Style18"/>
              </w:rPr>
              <w:t>А.6.3 Зміст робіт по етапах</w:t>
              <w:tab/>
              <w:t>32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75_792400555" w:tooltip="Додаток Б">
            <w:r>
              <w:rPr>
                <w:webHidden/>
                <w:rStyle w:val="Style18"/>
              </w:rPr>
              <w:t>Додаток Б</w:t>
              <w:tab/>
              <w:t>34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7_792400555" w:tooltip="Б.1 Загальні відомості">
            <w:r>
              <w:rPr>
                <w:webHidden/>
                <w:rStyle w:val="Style18"/>
              </w:rPr>
              <w:t>Б.1 Загальні відомості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79_792400555" w:tooltip="Б.2 Функціональне призначення">
            <w:r>
              <w:rPr>
                <w:webHidden/>
                <w:rStyle w:val="Style18"/>
              </w:rPr>
              <w:t>Б.2 Функціональне призначення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1_792400555" w:tooltip="Б.3 Опис логічної структури програми">
            <w:r>
              <w:rPr>
                <w:webHidden/>
                <w:rStyle w:val="Style18"/>
              </w:rPr>
              <w:t>Б.3 Опис логічної структури програми</w:t>
              <w:tab/>
              <w:t>35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2483_792400555" w:tooltip="Б.3.1 Алгоритм шифрування">
            <w:r>
              <w:rPr>
                <w:webHidden/>
                <w:rStyle w:val="Style18"/>
              </w:rPr>
              <w:t>Б.3.1 Алгоритм шифрування</w:t>
              <w:tab/>
              <w:t>35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5_792400555" w:tooltip="Б.4 Використані технічні засоби">
            <w:r>
              <w:rPr>
                <w:webHidden/>
                <w:rStyle w:val="Style18"/>
              </w:rPr>
              <w:t>Б.4 Використані технічні засоби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7_792400555" w:tooltip="Б.5 Виклик і завантаження">
            <w:r>
              <w:rPr>
                <w:webHidden/>
                <w:rStyle w:val="Style18"/>
              </w:rPr>
              <w:t>Б.5 Виклик і завантаження</w:t>
              <w:tab/>
              <w:t>36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89_792400555" w:tooltip="Б.6 Початкові дані">
            <w:r>
              <w:rPr>
                <w:webHidden/>
                <w:rStyle w:val="Style18"/>
              </w:rPr>
              <w:t>Б.6 Початкові дані</w:t>
              <w:tab/>
              <w:t>36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1_792400555" w:tooltip="Додаток В">
            <w:r>
              <w:rPr>
                <w:webHidden/>
                <w:rStyle w:val="Style18"/>
              </w:rPr>
              <w:t>Додаток В</w:t>
              <w:tab/>
              <w:t>37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493_792400555" w:tooltip="Текст головного файлу">
            <w:r>
              <w:rPr>
                <w:webHidden/>
                <w:rStyle w:val="Style18"/>
              </w:rPr>
              <w:t>Текст головного файлу</w:t>
              <w:tab/>
              <w:t>38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2495_792400555" w:tooltip="Додаток Г">
            <w:r>
              <w:rPr>
                <w:webHidden/>
                <w:rStyle w:val="Style18"/>
              </w:rPr>
              <w:t>Додаток Г</w:t>
              <w:tab/>
              <w:t>41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29924"/>
      <w:bookmarkStart w:id="20" w:name="_Toc27554779"/>
      <w:bookmarkStart w:id="21" w:name="_Зміст000068"/>
      <w:bookmarkStart w:id="22" w:name="_Toc196826521"/>
      <w:bookmarkStart w:id="23" w:name="_Зміст000065"/>
      <w:bookmarkStart w:id="24" w:name="_Зміст000005"/>
      <w:bookmarkStart w:id="25" w:name="_Зміст000031"/>
      <w:bookmarkStart w:id="26" w:name="_Toc533520912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196826522"/>
      <w:bookmarkStart w:id="29" w:name="_Зміст000006"/>
      <w:bookmarkStart w:id="30" w:name="_Toc27554780"/>
      <w:bookmarkStart w:id="31" w:name="_Зміст000069"/>
      <w:bookmarkStart w:id="32" w:name="_Toc533520911"/>
      <w:bookmarkStart w:id="33" w:name="_Зміст000032"/>
      <w:bookmarkStart w:id="34" w:name="_Toc31110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533520913"/>
      <w:bookmarkStart w:id="37" w:name="_Зміст000070"/>
      <w:bookmarkStart w:id="38" w:name="_Toc19024"/>
      <w:bookmarkStart w:id="39" w:name="_Toc27554781"/>
      <w:bookmarkStart w:id="40" w:name="_Toc19682652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Шифрування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Дешифрування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Toc196826524"/>
      <w:bookmarkStart w:id="43" w:name="_Toc25684"/>
      <w:bookmarkStart w:id="44" w:name="_Зміст000071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07"/>
      <w:bookmarkStart w:id="48" w:name="_Toc14290"/>
      <w:bookmarkStart w:id="49" w:name="_Зміст000033"/>
      <w:bookmarkStart w:id="50" w:name="_Toc196826525"/>
      <w:bookmarkStart w:id="51" w:name="_Зміст000072"/>
      <w:bookmarkStart w:id="52" w:name="_Toc27554783"/>
      <w:bookmarkStart w:id="53" w:name="_Toc533520914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08"/>
      <w:bookmarkStart w:id="57" w:name="_Toc196826526"/>
      <w:bookmarkStart w:id="58" w:name="_Зміст000034"/>
      <w:bookmarkStart w:id="59" w:name="_Зміст000073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[2]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Зміст000035"/>
      <w:bookmarkStart w:id="63" w:name="_Зміст000009"/>
      <w:bookmarkStart w:id="64" w:name="_Зміст000074"/>
      <w:bookmarkStart w:id="65" w:name="_Toc196826527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196826529"/>
      <w:bookmarkStart w:id="68" w:name="_Зміст000011"/>
      <w:bookmarkStart w:id="69" w:name="_Зміст000076"/>
      <w:bookmarkStart w:id="70" w:name="_Зміст000037"/>
      <w:bookmarkStart w:id="71" w:name="_Toc24053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Зміст000077"/>
      <w:bookmarkStart w:id="74" w:name="_Toc196826530"/>
      <w:bookmarkStart w:id="75" w:name="_Toc25781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Toc15598"/>
      <w:bookmarkStart w:id="78" w:name="_Toc196826531"/>
      <w:bookmarkStart w:id="79" w:name="_Зміст00007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63"/>
      <w:bookmarkStart w:id="82" w:name="_Зміст000079"/>
      <w:bookmarkStart w:id="83" w:name="_Toc14854"/>
      <w:bookmarkStart w:id="84" w:name="_Toc196826532"/>
      <w:bookmarkStart w:id="85" w:name="_Зміст000038"/>
      <w:bookmarkStart w:id="86" w:name="_Зміст000012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Toc196826533"/>
      <w:bookmarkStart w:id="89" w:name="_Toc4063"/>
      <w:bookmarkStart w:id="90" w:name="_Зміст000080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Зміст000081"/>
      <w:bookmarkStart w:id="93" w:name="_Toc196826534"/>
      <w:bookmarkStart w:id="94" w:name="_Зміст000039"/>
      <w:bookmarkStart w:id="95" w:name="_Зміст000013"/>
      <w:bookmarkStart w:id="96" w:name="_Toc19360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9"/>
        <w:gridCol w:w="1503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Python.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4"/>
        <w:gridCol w:w="1732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397_792400555"/>
      <w:bookmarkStart w:id="98" w:name="_Зміст000082"/>
      <w:bookmarkStart w:id="99" w:name="_Зміст000040"/>
      <w:bookmarkStart w:id="100" w:name="_Toc12907"/>
      <w:bookmarkStart w:id="101" w:name="_Зміст000014"/>
      <w:bookmarkStart w:id="102" w:name="_Toc196826535"/>
      <w:bookmarkEnd w:id="97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8"/>
      <w:bookmarkEnd w:id="99"/>
      <w:bookmarkEnd w:id="100"/>
      <w:bookmarkEnd w:id="101"/>
      <w:bookmarkEnd w:id="10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3" w:name="__RefHeading___Toc2399_792400555"/>
      <w:bookmarkStart w:id="104" w:name="_Toc196826537"/>
      <w:bookmarkStart w:id="105" w:name="_Зміст000084"/>
      <w:bookmarkStart w:id="106" w:name="_Toc31252"/>
      <w:bookmarkEnd w:id="103"/>
      <w:r>
        <w:rPr>
          <w:rFonts w:eastAsia="Times New Roman" w:cs="Times New Roman"/>
        </w:rPr>
        <w:t>2.2 Структурна схема програми</w:t>
      </w:r>
      <w:bookmarkEnd w:id="104"/>
      <w:bookmarkEnd w:id="105"/>
      <w:bookmarkEnd w:id="1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7" w:name="__RefHeading___Toc2401_792400555"/>
      <w:bookmarkStart w:id="108" w:name="_Зміст000085"/>
      <w:bookmarkStart w:id="109" w:name="_Toc196826538"/>
      <w:bookmarkStart w:id="110" w:name="_Toc4204"/>
      <w:bookmarkEnd w:id="107"/>
      <w:r>
        <w:rPr>
          <w:rFonts w:eastAsia="Times New Roman" w:cs="Times New Roman"/>
        </w:rPr>
        <w:t>2.3 Опис модулів розроблюваної системи</w:t>
      </w:r>
      <w:bookmarkEnd w:id="108"/>
      <w:bookmarkEnd w:id="109"/>
      <w:bookmarkEnd w:id="11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1" w:name="__RefHeading___Toc2403_792400555"/>
      <w:bookmarkStart w:id="112" w:name="_Зміст000086"/>
      <w:bookmarkStart w:id="113" w:name="_Toc196826539"/>
      <w:bookmarkStart w:id="114" w:name="_Toc8474"/>
      <w:bookmarkEnd w:id="111"/>
      <w:r>
        <w:rPr>
          <w:rFonts w:eastAsia="Times New Roman" w:cs="Times New Roman"/>
        </w:rPr>
        <w:t>2.4 Висновки за другим розділом</w:t>
      </w:r>
      <w:bookmarkEnd w:id="112"/>
      <w:bookmarkEnd w:id="113"/>
      <w:bookmarkEnd w:id="11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5" w:name="__RefHeading___Toc2405_792400555"/>
      <w:bookmarkStart w:id="116" w:name="_Зміст000042"/>
      <w:bookmarkStart w:id="117" w:name="_Зміст000087"/>
      <w:bookmarkStart w:id="118" w:name="_Toc24797"/>
      <w:bookmarkEnd w:id="115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6"/>
      <w:bookmarkEnd w:id="117"/>
      <w:bookmarkEnd w:id="118"/>
    </w:p>
    <w:p>
      <w:pPr>
        <w:pStyle w:val="Title2nd1"/>
        <w:rPr>
          <w:rFonts w:eastAsia="Times New Roman" w:cs="Times New Roman"/>
        </w:rPr>
      </w:pPr>
      <w:bookmarkStart w:id="119" w:name="__RefHeading___Toc2407_792400555"/>
      <w:bookmarkStart w:id="120" w:name="_Зміст000088"/>
      <w:bookmarkStart w:id="121" w:name="_Зміст000043"/>
      <w:bookmarkStart w:id="122" w:name="_Toc17760"/>
      <w:bookmarkEnd w:id="119"/>
      <w:r>
        <w:rPr>
          <w:rFonts w:eastAsia="Times New Roman" w:cs="Times New Roman"/>
        </w:rPr>
        <w:t>3.1 Алгоритм функціонування розробленої програми</w:t>
      </w:r>
      <w:bookmarkEnd w:id="120"/>
      <w:bookmarkEnd w:id="121"/>
      <w:bookmarkEnd w:id="122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7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екране,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клієнтській частині.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 “рядок виведення.”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3" w:name="__RefHeading___Toc2409_792400555"/>
      <w:bookmarkStart w:id="124" w:name="_Зміст000092"/>
      <w:bookmarkStart w:id="125" w:name="_Зміст000047"/>
      <w:bookmarkStart w:id="126" w:name="_Toc231"/>
      <w:bookmarkEnd w:id="123"/>
      <w:r>
        <w:rPr>
          <w:rFonts w:eastAsia="Times New Roman" w:cs="Times New Roman"/>
        </w:rPr>
        <w:t>3.2 Вибір шаблону проєктування</w:t>
      </w:r>
      <w:bookmarkEnd w:id="124"/>
      <w:bookmarkEnd w:id="125"/>
      <w:bookmarkEnd w:id="12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Бібліотека </w:t>
      </w:r>
      <w:r>
        <w:rPr>
          <w:rFonts w:eastAsia="Times New Roman" w:cs="Times New Roman"/>
          <w:lang w:val="en-US"/>
        </w:rPr>
        <w:t xml:space="preserve">NiceGUI </w:t>
      </w:r>
      <w:r>
        <w:rPr>
          <w:rFonts w:eastAsia="Times New Roman" w:cs="Times New Roman"/>
          <w:lang w:val="uk-UA"/>
        </w:rPr>
        <w:t xml:space="preserve">має бекенд, який базується на фреймворку </w:t>
      </w:r>
      <w:r>
        <w:rPr>
          <w:rFonts w:eastAsia="Times New Roman" w:cs="Times New Roman"/>
          <w:lang w:val="en-US"/>
        </w:rPr>
        <w:t xml:space="preserve">FastAPI. </w:t>
      </w:r>
      <w:r>
        <w:rPr>
          <w:rFonts w:eastAsia="Times New Roman" w:cs="Times New Roman"/>
          <w:lang w:val="uk-UA"/>
        </w:rPr>
        <w:t>Через це застосунок може використоувати серверну частину.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Шаблон проєктування заснований на шаблонах. Клієнтська частина обробляє запити і виконує логіку на фоні.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1628775" cy="866775"/>
            <wp:effectExtent l="0" t="0" r="0" b="0"/>
            <wp:docPr id="8" name="Зображення4" descr="logic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4" descr="logic.drawi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3.2 - </w:t>
      </w:r>
      <w:r>
        <w:rPr>
          <w:rFonts w:eastAsia="Times New Roman" w:cs="Times New Roman" w:ascii="Times New Roman" w:hAnsi="Times New Roman"/>
          <w:lang w:val="uk-UA"/>
        </w:rPr>
        <w:t>Логіка застосунку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7" w:name="__RefHeading___Toc2411_792400555"/>
      <w:bookmarkStart w:id="128" w:name="_Toc21967"/>
      <w:bookmarkStart w:id="129" w:name="_Зміст000050"/>
      <w:bookmarkStart w:id="130" w:name="_Зміст000095"/>
      <w:bookmarkEnd w:id="127"/>
      <w:r>
        <w:rPr>
          <w:rFonts w:eastAsia="Times New Roman" w:cs="Times New Roman"/>
        </w:rPr>
        <w:t>3.5 Висновки за третім розділом</w:t>
      </w:r>
      <w:bookmarkEnd w:id="128"/>
      <w:bookmarkEnd w:id="129"/>
      <w:bookmarkEnd w:id="13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 клієнтській частині застосунок звертається до цієї функції і посилає дані, введені користувачем.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Функція посилає відповідь на клієнтські функції і оновляє інтерфейс. Це є стандартна процедура функціонального підходу бібліотеки </w:t>
      </w:r>
      <w:r>
        <w:rPr>
          <w:rFonts w:eastAsia="Times New Roman" w:cs="Times New Roman"/>
          <w:lang w:val="en-US"/>
        </w:rPr>
        <w:t>NiceGUI.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1" w:name="__RefHeading___Toc2413_792400555"/>
      <w:bookmarkStart w:id="132" w:name="_Toc14478"/>
      <w:bookmarkEnd w:id="131"/>
      <w:r>
        <w:rPr/>
        <w:t>4 Керівництво програміста</w:t>
      </w:r>
      <w:bookmarkEnd w:id="132"/>
    </w:p>
    <w:p>
      <w:pPr>
        <w:pStyle w:val="Title2nd1"/>
        <w:rPr/>
      </w:pPr>
      <w:bookmarkStart w:id="133" w:name="__RefHeading___Toc2415_792400555"/>
      <w:bookmarkStart w:id="134" w:name="_Toc17433"/>
      <w:bookmarkEnd w:id="133"/>
      <w:r>
        <w:rPr/>
        <w:t>4.1 Призначення й умови застосування програми</w:t>
      </w:r>
      <w:bookmarkEnd w:id="134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/>
        <w:t xml:space="preserve">Програма може бути корисна </w:t>
      </w:r>
      <w:r>
        <w:rPr>
          <w:lang w:val="uk-UA"/>
        </w:rPr>
        <w:t>будь-яким людям, але особливо людям, що працюють у сферах, які містять сенсетивні дані, як от банки, школи, влада, тощо. Програма є простим застосунком, який дозволяє шифрувати та дешифрувати текст алгоритмом Віженера. Програма також дозволяє копіювати шифротекст.</w:t>
      </w:r>
    </w:p>
    <w:p>
      <w:pPr>
        <w:pStyle w:val="Common"/>
        <w:rPr/>
      </w:pPr>
      <w:r>
        <w:rPr/>
        <w:t>Програма виконує наступні функції: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- Додавання тексту та ключу;</w:t>
      </w:r>
    </w:p>
    <w:p>
      <w:pPr>
        <w:pStyle w:val="Common"/>
        <w:rPr>
          <w:lang w:val="uk-UA"/>
        </w:rPr>
      </w:pPr>
      <w:r>
        <w:rPr>
          <w:lang w:val="uk-UA"/>
        </w:rPr>
        <w:t>- Шифрування тексту;</w:t>
      </w:r>
    </w:p>
    <w:p>
      <w:pPr>
        <w:pStyle w:val="Common"/>
        <w:rPr>
          <w:lang w:val="uk-UA"/>
        </w:rPr>
      </w:pPr>
      <w:r>
        <w:rPr>
          <w:lang w:val="uk-UA"/>
        </w:rPr>
        <w:t>- Дешифрування тексту.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нормального функціонування програми, повинні виконуватись наступні умови до апаратної частини сервера: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- 1 Гб оперативної пам’яті;</w:t>
      </w:r>
    </w:p>
    <w:p>
      <w:pPr>
        <w:pStyle w:val="Common"/>
        <w:rPr/>
      </w:pPr>
      <w:r>
        <w:rPr/>
        <w:t>- 1 ядро процесору;</w:t>
      </w:r>
    </w:p>
    <w:p>
      <w:pPr>
        <w:pStyle w:val="Common"/>
        <w:rPr/>
      </w:pPr>
      <w:r>
        <w:rPr/>
        <w:t>- 24 Гб місця на диску.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нормального функціонування програми, повинні виконуватись наступні умови до апаратної частини клієнту: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- 4 Гб оперативної пам’яті;</w:t>
      </w:r>
    </w:p>
    <w:p>
      <w:pPr>
        <w:pStyle w:val="Common"/>
        <w:rPr/>
      </w:pPr>
      <w:r>
        <w:rPr/>
        <w:t>- 2 ядра процесору;</w:t>
      </w:r>
    </w:p>
    <w:p>
      <w:pPr>
        <w:pStyle w:val="Common"/>
        <w:rPr/>
      </w:pPr>
      <w:r>
        <w:rPr/>
        <w:t>- 3 Гб місця на диску.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Умови до програмної частини, для нормального функціонування програми: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Windows нових версій;</w:t>
      </w:r>
    </w:p>
    <w:p>
      <w:pPr>
        <w:pStyle w:val="Common"/>
        <w:rPr/>
      </w:pPr>
      <w:r>
        <w:rPr/>
        <w:t>- Інтегроване середовище розробки;</w:t>
      </w:r>
    </w:p>
    <w:p>
      <w:pPr>
        <w:pStyle w:val="Common"/>
        <w:rPr/>
      </w:pPr>
      <w:r>
        <w:rPr/>
        <w:t>- Мова Python версії 3.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135" w:name="__RefHeading___Toc2417_792400555"/>
      <w:bookmarkStart w:id="136" w:name="_Toc15763"/>
      <w:bookmarkEnd w:id="135"/>
      <w:r>
        <w:rPr/>
        <w:t>4.2 Характеристики програми</w:t>
      </w:r>
      <w:bookmarkEnd w:id="13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таку структуру: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bidi w:val="0"/>
        <w:rPr>
          <w:lang w:val="en-US"/>
        </w:rPr>
      </w:pPr>
      <w:r>
        <w:rPr/>
        <w:drawing>
          <wp:inline distT="0" distB="0" distL="0" distR="0">
            <wp:extent cx="3209925" cy="2771775"/>
            <wp:effectExtent l="0" t="0" r="0" b="0"/>
            <wp:docPr id="9" name="Picture 4" descr="process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 descr="process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  <w:t>Рисунок 4.1 - Функціонування програми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>Програма завжди надсилає запити до функцій інтерфейсу.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lang w:val="uk-UA"/>
        </w:rPr>
        <w:t>Кожна функція інтерфейсу</w:t>
      </w:r>
      <w:r>
        <w:rPr>
          <w:lang w:val="en-US"/>
        </w:rPr>
        <w:t xml:space="preserve"> </w:t>
      </w:r>
      <w:r>
        <w:rPr>
          <w:lang w:val="uk-UA"/>
        </w:rPr>
        <w:t>надсилає поточні дані елементів на функцію опрацювання. Вона використовує шифр Віженера для перетворення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7" w:name="__RefHeading___Toc2419_792400555"/>
      <w:bookmarkStart w:id="138" w:name="_Toc5766"/>
      <w:bookmarkEnd w:id="137"/>
      <w:r>
        <w:rPr/>
        <w:t>4.3 Звертання до програми</w:t>
      </w:r>
      <w:bookmarkEnd w:id="13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Для запуску програми потрібно ввести команду </w:t>
      </w:r>
      <w:r>
        <w:rPr>
          <w:rFonts w:eastAsia="Times New Roman" w:cs="Times New Roman"/>
          <w:lang w:val="en-US"/>
        </w:rPr>
        <w:t xml:space="preserve">python main.py. </w:t>
      </w:r>
      <w:r>
        <w:rPr>
          <w:rFonts w:eastAsia="Times New Roman" w:cs="Times New Roman"/>
          <w:lang w:val="uk-UA"/>
        </w:rPr>
        <w:t xml:space="preserve">Це відкриє локальний сервер. Після цього потрібно перейти за посиланням </w:t>
      </w:r>
      <w:hyperlink r:id="rId11">
        <w:r>
          <w:rPr>
            <w:rStyle w:val="Hyperlink"/>
            <w:rFonts w:eastAsia="Times New Roman" w:cs="Times New Roman"/>
            <w:lang w:val="en-US"/>
          </w:rPr>
          <w:t>http://localhost:8080.</w:t>
        </w:r>
      </w:hyperlink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консолі програма також виводить цю адресу, яку і відкриває після запуску.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1_792400555"/>
      <w:bookmarkStart w:id="140" w:name="_Toc11900"/>
      <w:bookmarkEnd w:id="139"/>
      <w:r>
        <w:rPr/>
        <w:t>4.4 Початкові та вихідні дані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не зберігає дані, але додає їх до буфера обміну за натисканням на кнопки “Копіювати.”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23_792400555"/>
      <w:bookmarkStart w:id="142" w:name="_Toc25947"/>
      <w:bookmarkEnd w:id="141"/>
      <w:r>
        <w:rPr/>
        <w:t>4.5 Повідомлення програмісту</w:t>
      </w:r>
      <w:bookmarkEnd w:id="142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При запуску робочого серверу в консоль виводиться інформація про сервер розробника. Також програма одразу запускає сторінку і відкриває її у браузері за замовчуванням.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25_792400555"/>
      <w:bookmarkStart w:id="144" w:name="_Toc20206"/>
      <w:bookmarkEnd w:id="143"/>
      <w:r>
        <w:rPr/>
        <w:t>5 Керівництво оператора</w:t>
      </w:r>
      <w:bookmarkEnd w:id="144"/>
    </w:p>
    <w:p>
      <w:pPr>
        <w:pStyle w:val="Title2nd1"/>
        <w:rPr/>
      </w:pPr>
      <w:bookmarkStart w:id="145" w:name="__RefHeading___Toc2427_792400555"/>
      <w:bookmarkStart w:id="146" w:name="_Toc2131"/>
      <w:bookmarkEnd w:id="145"/>
      <w:r>
        <w:rPr/>
        <w:t>5.1 Призначення програми</w:t>
      </w:r>
      <w:bookmarkEnd w:id="14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Chars="127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7" w:name="__RefHeading___Toc2429_792400555"/>
      <w:bookmarkStart w:id="148" w:name="_Toc22455"/>
      <w:bookmarkEnd w:id="147"/>
      <w:r>
        <w:rPr/>
        <w:t>5.2 Умови виконання програми</w:t>
      </w:r>
      <w:bookmarkEnd w:id="14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9" w:name="__RefHeading___Toc2431_792400555"/>
      <w:bookmarkStart w:id="150" w:name="_Toc7424"/>
      <w:bookmarkEnd w:id="149"/>
      <w:r>
        <w:rPr/>
        <w:t>5.3 Виконання програми</w:t>
      </w:r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 терміналі написати: .venv\scripts\activate, py manage.py runserver;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hyperlink r:id="rId12">
        <w:r>
          <w:rPr>
            <w:rStyle w:val="Hyperlink"/>
            <w:rFonts w:eastAsia="Times New Roman" w:cs="Times New Roman"/>
            <w:lang w:val="uk-UA"/>
          </w:rPr>
          <w:t>http://127.0.0.1:8080/</w:t>
        </w:r>
      </w:hyperlink>
      <w:r>
        <w:rPr>
          <w:rFonts w:eastAsia="Times New Roman" w:cs="Times New Roman"/>
          <w:lang w:val="uk-UA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51" w:name="__RefHeading___Toc2433_792400555"/>
      <w:bookmarkStart w:id="152" w:name="_Toc54"/>
      <w:bookmarkEnd w:id="151"/>
      <w:r>
        <w:rPr/>
        <w:t>5.4 Повідомлення оператору</w:t>
      </w:r>
      <w:bookmarkEnd w:id="15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програми нижче:</w:t>
      </w:r>
    </w:p>
    <w:p>
      <w:pPr>
        <w:pStyle w:val="Picture1"/>
        <w:rPr/>
      </w:pPr>
      <w:r>
        <w:rPr/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14390" cy="3171190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317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5.1 - </w:t>
      </w:r>
      <w:r>
        <w:rPr>
          <w:rFonts w:eastAsia="Times New Roman" w:cs="Times New Roman" w:ascii="Times New Roman" w:hAnsi="Times New Roman"/>
          <w:lang w:val="uk-UA"/>
        </w:rPr>
        <w:t>Вигляд програми</w:t>
      </w:r>
      <w:r>
        <w:rPr>
          <w:rFonts w:eastAsia="Times New Roman" w:cs="Times New Roman" w:ascii="Times New Roman" w:hAnsi="Times New Roman"/>
          <w:lang w:val="en-US"/>
        </w:rPr>
        <w:t xml:space="preserve"> </w:t>
      </w:r>
      <w:r>
        <w:rPr>
          <w:rFonts w:eastAsia="Times New Roman" w:cs="Times New Roman" w:ascii="Times New Roman" w:hAnsi="Times New Roman"/>
          <w:lang w:val="uk-UA"/>
        </w:rPr>
        <w:t>на комп’ютері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7250" cy="6897370"/>
            <wp:effectExtent l="0" t="0" r="0" b="0"/>
            <wp:docPr id="11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5.2 - </w:t>
      </w:r>
      <w:r>
        <w:rPr>
          <w:rFonts w:eastAsia="Times New Roman" w:cs="Times New Roman" w:ascii="Times New Roman" w:hAnsi="Times New Roman"/>
          <w:lang w:val="uk-UA"/>
        </w:rPr>
        <w:t>Зашифрований текст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5937250" cy="6897370"/>
            <wp:effectExtent l="0" t="0" r="0" b="0"/>
            <wp:docPr id="12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</w:rPr>
        <w:t xml:space="preserve">Рисунок 5.3 - </w:t>
      </w:r>
      <w:r>
        <w:rPr>
          <w:rFonts w:eastAsia="Times New Roman" w:cs="Times New Roman" w:ascii="Times New Roman" w:hAnsi="Times New Roman"/>
          <w:lang w:val="uk-UA"/>
        </w:rPr>
        <w:t>Розшифрований текст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53" w:name="__RefHeading___Toc2435_792400555"/>
      <w:bookmarkStart w:id="154" w:name="_Toc5390"/>
      <w:bookmarkEnd w:id="153"/>
      <w:r>
        <w:rPr/>
        <w:t>6 Тестування і результати</w:t>
      </w:r>
      <w:bookmarkEnd w:id="154"/>
    </w:p>
    <w:p>
      <w:pPr>
        <w:pStyle w:val="Title2nd1"/>
        <w:rPr/>
      </w:pPr>
      <w:bookmarkStart w:id="155" w:name="__RefHeading___Toc2437_792400555"/>
      <w:bookmarkStart w:id="156" w:name="_Toc21515"/>
      <w:bookmarkEnd w:id="155"/>
      <w:r>
        <w:rPr/>
        <w:t>6.1 Опис методити проведення тестування</w:t>
      </w:r>
      <w:bookmarkEnd w:id="15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проведено за таким сценарієм: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Гість входить на сайт;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 поля “</w:t>
      </w:r>
      <w:r>
        <w:rPr>
          <w:rFonts w:eastAsia="Times New Roman" w:cs="Times New Roman"/>
          <w:lang w:val="en-US"/>
        </w:rPr>
        <w:t xml:space="preserve">Input Message” </w:t>
      </w:r>
      <w:r>
        <w:rPr>
          <w:rFonts w:eastAsia="Times New Roman" w:cs="Times New Roman"/>
          <w:lang w:val="uk-UA"/>
        </w:rPr>
        <w:t xml:space="preserve">вводить </w:t>
      </w:r>
      <w:r>
        <w:rPr>
          <w:rFonts w:eastAsia="Times New Roman" w:cs="Times New Roman"/>
          <w:lang w:val="en-US"/>
        </w:rPr>
        <w:t>“Jesus Is Lord;”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поля </w:t>
      </w:r>
      <w:r>
        <w:rPr>
          <w:rFonts w:eastAsia="Times New Roman" w:cs="Times New Roman"/>
          <w:lang w:val="en-US"/>
        </w:rPr>
        <w:t xml:space="preserve">“Secret Key” </w:t>
      </w:r>
      <w:r>
        <w:rPr>
          <w:rFonts w:eastAsia="Times New Roman" w:cs="Times New Roman"/>
          <w:lang w:val="uk-UA"/>
        </w:rPr>
        <w:t xml:space="preserve">вводить </w:t>
      </w:r>
      <w:r>
        <w:rPr>
          <w:rFonts w:eastAsia="Times New Roman" w:cs="Times New Roman"/>
          <w:lang w:val="en-US"/>
        </w:rPr>
        <w:t>“GOD;”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“Encrypt,” </w:t>
      </w:r>
      <w:r>
        <w:rPr>
          <w:rFonts w:eastAsia="Times New Roman" w:cs="Times New Roman"/>
          <w:lang w:val="uk-UA"/>
        </w:rPr>
        <w:t>зашифровуючи текст;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“Copy Result”, </w:t>
      </w:r>
      <w:r>
        <w:rPr>
          <w:rFonts w:eastAsia="Times New Roman" w:cs="Times New Roman"/>
          <w:lang w:val="uk-UA"/>
        </w:rPr>
        <w:t>копіюючи результат;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 поля “</w:t>
      </w:r>
      <w:r>
        <w:rPr>
          <w:rFonts w:eastAsia="Times New Roman" w:cs="Times New Roman"/>
          <w:lang w:val="en-US"/>
        </w:rPr>
        <w:t xml:space="preserve">Input Message” </w:t>
      </w:r>
      <w:r>
        <w:rPr>
          <w:rFonts w:eastAsia="Times New Roman" w:cs="Times New Roman"/>
          <w:lang w:val="uk-UA"/>
        </w:rPr>
        <w:t>вводить скопійований текст;</w:t>
      </w:r>
    </w:p>
    <w:p>
      <w:pPr>
        <w:pStyle w:val="Common"/>
        <w:numPr>
          <w:ilvl w:val="0"/>
          <w:numId w:val="5"/>
        </w:numPr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Натискає кнопку </w:t>
      </w:r>
      <w:r>
        <w:rPr>
          <w:rFonts w:eastAsia="Times New Roman" w:cs="Times New Roman"/>
          <w:lang w:val="en-US"/>
        </w:rPr>
        <w:t xml:space="preserve">“Decrypt,” </w:t>
      </w:r>
      <w:r>
        <w:rPr>
          <w:rFonts w:eastAsia="Times New Roman" w:cs="Times New Roman"/>
          <w:lang w:val="uk-UA"/>
        </w:rPr>
        <w:t>розшифровуючи текст;</w:t>
      </w:r>
    </w:p>
    <w:p>
      <w:pPr>
        <w:pStyle w:val="Common"/>
        <w:rPr/>
      </w:pPr>
      <w:r>
        <w:rPr/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Успішними результатами тестування мають бути: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- Всі етапи виконано коректно;</w:t>
      </w:r>
    </w:p>
    <w:p>
      <w:pPr>
        <w:pStyle w:val="Common"/>
        <w:rPr>
          <w:lang w:val="uk-UA"/>
        </w:rPr>
      </w:pPr>
      <w:r>
        <w:rPr>
          <w:lang w:val="uk-UA"/>
        </w:rPr>
        <w:t>- Повідомлення благої вісті зашифроване і розшифроване успішно.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57" w:name="__RefHeading___Toc2439_792400555"/>
      <w:bookmarkStart w:id="158" w:name="_Toc13242"/>
      <w:bookmarkEnd w:id="157"/>
      <w:r>
        <w:rPr/>
        <w:t>6.2 Результати використання розробленого програмного забезпечення</w:t>
      </w:r>
      <w:bookmarkEnd w:id="15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6.1 - Результат виконання тестів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7"/>
        <w:gridCol w:w="4677"/>
      </w:tblGrid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lang w:val="en-US"/>
              </w:rPr>
              <w:t>Назва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0"/>
                <w:lang w:val="en-US"/>
              </w:rPr>
              <w:t>Результат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Вхід на сайт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Введення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Введення ключа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Шифрування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Копіювання тексту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Вставлення до вводу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uk-U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Дешифрування 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en-US"/>
              </w:rPr>
              <w:t>Успіх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59" w:name="__RefHeading___Toc2441_792400555"/>
      <w:bookmarkStart w:id="160" w:name="_Toc16173"/>
      <w:bookmarkEnd w:id="159"/>
      <w:r>
        <w:rPr/>
        <w:t>Висновки</w:t>
      </w:r>
      <w:bookmarkEnd w:id="160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61" w:name="__RefHeading___Toc2443_792400555"/>
      <w:bookmarkStart w:id="162" w:name="_Зміст000107"/>
      <w:bookmarkStart w:id="163" w:name="_Toc23555"/>
      <w:bookmarkStart w:id="164" w:name="_Зміст000051"/>
      <w:bookmarkStart w:id="165" w:name="_Зміст000016"/>
      <w:bookmarkStart w:id="166" w:name="_Toc196826540"/>
      <w:bookmarkEnd w:id="161"/>
      <w:r>
        <w:rPr>
          <w:rFonts w:eastAsia="Times New Roman" w:cs="Times New Roman"/>
          <w:lang w:val="uk-UA"/>
        </w:rPr>
        <w:t>Список використаних джерел</w:t>
      </w:r>
      <w:bookmarkEnd w:id="162"/>
      <w:bookmarkEnd w:id="163"/>
      <w:bookmarkEnd w:id="164"/>
      <w:bookmarkEnd w:id="165"/>
      <w:bookmarkEnd w:id="16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6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7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1. Boxentriq Vigenere Cipher [Electronic resource]. – Access mode: </w:t>
      </w:r>
      <w:hyperlink r:id="rId18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uk-UA"/>
        </w:rPr>
        <w:t>2</w:t>
      </w:r>
      <w:r>
        <w:rPr>
          <w:rFonts w:eastAsia="Times New Roman" w:cs="Times New Roman"/>
          <w:lang w:val="en-US"/>
        </w:rPr>
        <w:t xml:space="preserve">. dCode Vigenere Cipher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Python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TailwindCSS [Electronic resource]. – Access mode: </w:t>
      </w:r>
      <w:hyperlink r:id="rId21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5. NiceGUI [Electronic resource]. – Access mode: </w:t>
      </w:r>
      <w:hyperlink r:id="rId22">
        <w:r>
          <w:rPr>
            <w:rStyle w:val="Hyperlink"/>
            <w:rFonts w:eastAsia="Times New Roman"/>
            <w:lang w:val="en-US"/>
          </w:rPr>
          <w:t>https://nicegui.io/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67" w:name="__RefHeading___Toc2445_792400555"/>
      <w:bookmarkStart w:id="168" w:name="_Toc196826541"/>
      <w:bookmarkStart w:id="169" w:name="_Зміст000017"/>
      <w:bookmarkStart w:id="170" w:name="_Toc19423"/>
      <w:bookmarkStart w:id="171" w:name="_Зміст000052"/>
      <w:bookmarkStart w:id="172" w:name="_Зміст000108"/>
      <w:bookmarkEnd w:id="167"/>
      <w:r>
        <w:rPr>
          <w:rFonts w:eastAsia="Times New Roman" w:cs="Times New Roman"/>
          <w:lang w:val="uk-UA"/>
        </w:rPr>
        <w:t>Додаток А</w:t>
      </w:r>
      <w:bookmarkEnd w:id="168"/>
      <w:bookmarkEnd w:id="169"/>
      <w:bookmarkEnd w:id="170"/>
      <w:bookmarkEnd w:id="171"/>
      <w:bookmarkEnd w:id="17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73" w:name="__RefHeading___Toc2447_792400555"/>
      <w:bookmarkStart w:id="174" w:name="_Зміст000053"/>
      <w:bookmarkStart w:id="175" w:name="_Зміст000018"/>
      <w:bookmarkStart w:id="176" w:name="_Зміст000109"/>
      <w:bookmarkStart w:id="177" w:name="_Toc23903"/>
      <w:bookmarkStart w:id="178" w:name="_Toc196826542"/>
      <w:bookmarkEnd w:id="173"/>
      <w:r>
        <w:rPr>
          <w:rFonts w:eastAsia="Times New Roman" w:cs="Times New Roman"/>
        </w:rPr>
        <w:t>А.1 Вступ</w:t>
      </w:r>
      <w:bookmarkEnd w:id="174"/>
      <w:bookmarkEnd w:id="175"/>
      <w:bookmarkEnd w:id="176"/>
      <w:bookmarkEnd w:id="177"/>
      <w:bookmarkEnd w:id="178"/>
    </w:p>
    <w:p>
      <w:pPr>
        <w:pStyle w:val="Title3rd1"/>
        <w:rPr>
          <w:rFonts w:eastAsia="Times New Roman" w:cs="Times New Roman"/>
          <w:lang w:val="en-US"/>
        </w:rPr>
      </w:pPr>
      <w:bookmarkStart w:id="179" w:name="__RefHeading___Toc2449_792400555"/>
      <w:bookmarkStart w:id="180" w:name="_Зміст000110"/>
      <w:bookmarkStart w:id="181" w:name="_Toc196826543"/>
      <w:bookmarkStart w:id="182" w:name="_Зміст000054"/>
      <w:bookmarkStart w:id="183" w:name="_Toc10522"/>
      <w:bookmarkStart w:id="184" w:name="_Зміст000019"/>
      <w:bookmarkEnd w:id="179"/>
      <w:r>
        <w:rPr>
          <w:rFonts w:eastAsia="Times New Roman" w:cs="Times New Roman"/>
          <w:lang w:val="uk-UA"/>
        </w:rPr>
        <w:t>А.1.1 Назва програми</w:t>
      </w:r>
      <w:bookmarkEnd w:id="180"/>
      <w:bookmarkEnd w:id="181"/>
      <w:bookmarkEnd w:id="182"/>
      <w:bookmarkEnd w:id="183"/>
      <w:bookmarkEnd w:id="18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</w:t>
      </w:r>
      <w:r>
        <w:rPr>
          <w:rFonts w:eastAsia="Times New Roman" w:cs="Times New Roman"/>
          <w:lang w:val="uk-UA"/>
        </w:rPr>
        <w:t>дешифрування</w:t>
      </w:r>
      <w:r>
        <w:rPr>
          <w:rFonts w:eastAsia="Times New Roman" w:cs="Times New Roman"/>
          <w:lang w:val="uk-UA"/>
        </w:rPr>
        <w:t xml:space="preserve">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85" w:name="__RefHeading___Toc2451_792400555"/>
      <w:bookmarkStart w:id="186" w:name="_Toc6891"/>
      <w:bookmarkStart w:id="187" w:name="_Toc196826544"/>
      <w:bookmarkStart w:id="188" w:name="_Зміст000020"/>
      <w:bookmarkStart w:id="189" w:name="_Зміст000055"/>
      <w:bookmarkStart w:id="190" w:name="_Зміст000111"/>
      <w:bookmarkEnd w:id="185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86"/>
      <w:bookmarkEnd w:id="187"/>
      <w:bookmarkEnd w:id="188"/>
      <w:bookmarkEnd w:id="189"/>
      <w:bookmarkEnd w:id="1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Вона </w:t>
      </w:r>
      <w:r>
        <w:rPr>
          <w:rFonts w:eastAsia="Times New Roman" w:cs="Times New Roman"/>
          <w:lang w:val="uk-UA"/>
        </w:rPr>
        <w:t xml:space="preserve">може </w:t>
      </w:r>
      <w:r>
        <w:rPr>
          <w:rFonts w:eastAsia="Times New Roman" w:cs="Times New Roman"/>
          <w:lang w:val="uk-UA"/>
        </w:rPr>
        <w:t xml:space="preserve">бути використана </w:t>
      </w:r>
      <w:r>
        <w:rPr>
          <w:rFonts w:eastAsia="Times New Roman" w:cs="Times New Roman"/>
          <w:lang w:val="uk-UA"/>
        </w:rPr>
        <w:t xml:space="preserve">звичайними людьми, колегами по роботі, тощо. Така програма спрощує зашифровану комунікацію </w:t>
      </w:r>
      <w:r>
        <w:rPr>
          <w:rFonts w:eastAsia="Times New Roman" w:cs="Times New Roman"/>
          <w:lang w:val="uk-UA"/>
        </w:rPr>
        <w:t>або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 xml:space="preserve">приватні </w:t>
      </w:r>
      <w:r>
        <w:rPr>
          <w:rFonts w:eastAsia="Times New Roman" w:cs="Times New Roman"/>
          <w:lang w:val="uk-UA"/>
        </w:rPr>
        <w:t>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91" w:name="__RefHeading___Toc2453_792400555"/>
      <w:bookmarkStart w:id="192" w:name="_Зміст000112"/>
      <w:bookmarkStart w:id="193" w:name="_Toc196826545"/>
      <w:bookmarkStart w:id="194" w:name="_Toc1373"/>
      <w:bookmarkEnd w:id="191"/>
      <w:r>
        <w:rPr>
          <w:rFonts w:eastAsia="Times New Roman" w:cs="Times New Roman"/>
        </w:rPr>
        <w:t>А.2 Підстави для розробки</w:t>
      </w:r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95" w:name="__RefHeading___Toc2455_792400555"/>
      <w:bookmarkStart w:id="196" w:name="_Toc196826546"/>
      <w:bookmarkStart w:id="197" w:name="_Зміст000113"/>
      <w:bookmarkStart w:id="198" w:name="_Toc2435"/>
      <w:bookmarkEnd w:id="195"/>
      <w:r>
        <w:rPr>
          <w:rFonts w:eastAsia="Times New Roman" w:cs="Times New Roman"/>
        </w:rPr>
        <w:t>А.3 Призначення розробки</w:t>
      </w:r>
      <w:bookmarkEnd w:id="196"/>
      <w:bookmarkEnd w:id="197"/>
      <w:bookmarkEnd w:id="19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дозволяти користувачам вводити власний текст </w:t>
      </w:r>
      <w:r>
        <w:rPr>
          <w:rFonts w:eastAsia="Times New Roman" w:cs="Times New Roman"/>
          <w:lang w:val="uk-UA"/>
        </w:rPr>
        <w:t xml:space="preserve">разом з ключем, а на виході </w:t>
      </w:r>
      <w:r>
        <w:rPr>
          <w:rFonts w:eastAsia="Times New Roman" w:cs="Times New Roman"/>
          <w:lang w:val="uk-UA"/>
        </w:rPr>
        <w:t>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99" w:name="__RefHeading___Toc2457_792400555"/>
      <w:bookmarkStart w:id="200" w:name="_Зміст000021"/>
      <w:bookmarkStart w:id="201" w:name="_Зміст000114"/>
      <w:bookmarkStart w:id="202" w:name="_Зміст000056"/>
      <w:bookmarkStart w:id="203" w:name="_Toc26896"/>
      <w:bookmarkStart w:id="204" w:name="_Toc196826547"/>
      <w:bookmarkEnd w:id="199"/>
      <w:r>
        <w:rPr>
          <w:rFonts w:eastAsia="Times New Roman" w:cs="Times New Roman"/>
        </w:rPr>
        <w:t>А.4 Вимоги до програми</w:t>
      </w:r>
      <w:bookmarkEnd w:id="200"/>
      <w:bookmarkEnd w:id="201"/>
      <w:bookmarkEnd w:id="202"/>
      <w:bookmarkEnd w:id="203"/>
      <w:bookmarkEnd w:id="20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205" w:name="__RefHeading___Toc2459_792400555"/>
      <w:bookmarkStart w:id="206" w:name="_Toc8988"/>
      <w:bookmarkStart w:id="207" w:name="_Зміст000022"/>
      <w:bookmarkStart w:id="208" w:name="_Зміст000057"/>
      <w:bookmarkStart w:id="209" w:name="_Toc196826548"/>
      <w:bookmarkStart w:id="210" w:name="_Зміст000115"/>
      <w:bookmarkEnd w:id="205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206"/>
      <w:bookmarkEnd w:id="207"/>
      <w:bookmarkEnd w:id="208"/>
      <w:bookmarkEnd w:id="209"/>
      <w:bookmarkEnd w:id="21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211" w:name="__RefHeading___Toc2461_792400555"/>
      <w:bookmarkStart w:id="212" w:name="_Зміст000023"/>
      <w:bookmarkStart w:id="213" w:name="_Toc196826549"/>
      <w:bookmarkStart w:id="214" w:name="_Toc21715"/>
      <w:bookmarkStart w:id="215" w:name="_Зміст000058"/>
      <w:bookmarkStart w:id="216" w:name="_Зміст000116"/>
      <w:bookmarkEnd w:id="211"/>
      <w:r>
        <w:rPr>
          <w:rFonts w:eastAsia="Times New Roman" w:cs="Times New Roman"/>
          <w:lang w:val="uk-UA"/>
        </w:rPr>
        <w:t>А.4.2 Вимоги до надійності</w:t>
      </w:r>
      <w:bookmarkEnd w:id="212"/>
      <w:bookmarkEnd w:id="213"/>
      <w:bookmarkEnd w:id="214"/>
      <w:bookmarkEnd w:id="215"/>
      <w:bookmarkEnd w:id="216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17" w:name="__RefHeading___Toc2463_792400555"/>
      <w:bookmarkStart w:id="218" w:name="_Зміст000117"/>
      <w:bookmarkStart w:id="219" w:name="_Зміст000024"/>
      <w:bookmarkStart w:id="220" w:name="_Toc8780"/>
      <w:bookmarkStart w:id="221" w:name="_Зміст000059"/>
      <w:bookmarkStart w:id="222" w:name="_Toc196826550"/>
      <w:bookmarkEnd w:id="217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18"/>
      <w:bookmarkEnd w:id="219"/>
      <w:bookmarkEnd w:id="220"/>
      <w:bookmarkEnd w:id="221"/>
      <w:bookmarkEnd w:id="22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NiceGUI (</w:t>
      </w:r>
      <w:r>
        <w:rPr>
          <w:rFonts w:eastAsia="Times New Roman" w:cs="Times New Roman"/>
          <w:lang w:val="uk-UA"/>
        </w:rPr>
        <w:t xml:space="preserve">фул-стак бібліотека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наявні блоки </w:t>
      </w:r>
      <w:r>
        <w:rPr>
          <w:rFonts w:eastAsia="Times New Roman" w:cs="Times New Roman"/>
          <w:lang w:val="en-US"/>
        </w:rPr>
        <w:t>NiceGUI. Tailwind</w:t>
      </w:r>
      <w:r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  <w:lang w:val="en-US"/>
        </w:rPr>
        <w:t xml:space="preserve">SS </w:t>
      </w:r>
      <w:r>
        <w:rPr>
          <w:rFonts w:eastAsia="Times New Roman" w:cs="Times New Roman"/>
          <w:lang w:val="uk-UA"/>
        </w:rPr>
        <w:t xml:space="preserve">має бути використаний </w:t>
      </w:r>
      <w:r>
        <w:rPr>
          <w:rFonts w:eastAsia="Times New Roman" w:cs="Times New Roman"/>
          <w:lang w:val="uk-UA"/>
        </w:rPr>
        <w:t>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23" w:name="__RefHeading___Toc2465_792400555"/>
      <w:bookmarkStart w:id="224" w:name="_Toc196826551"/>
      <w:bookmarkStart w:id="225" w:name="_Toc19314"/>
      <w:bookmarkStart w:id="226" w:name="_Зміст000118"/>
      <w:bookmarkEnd w:id="223"/>
      <w:r>
        <w:rPr>
          <w:rFonts w:eastAsia="Times New Roman" w:cs="Times New Roman"/>
        </w:rPr>
        <w:t>А.5 Вимоги до програмної документації</w:t>
      </w:r>
      <w:bookmarkEnd w:id="224"/>
      <w:bookmarkEnd w:id="225"/>
      <w:bookmarkEnd w:id="22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Код програми має бути написаний </w:t>
      </w:r>
      <w:r>
        <w:rPr>
          <w:rFonts w:eastAsia="Times New Roman" w:cs="Times New Roman"/>
          <w:lang w:val="uk-UA"/>
        </w:rPr>
        <w:t>зі</w:t>
      </w:r>
      <w:r>
        <w:rPr>
          <w:rFonts w:eastAsia="Times New Roman" w:cs="Times New Roman"/>
          <w:lang w:val="uk-UA"/>
        </w:rPr>
        <w:t xml:space="preserve">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27" w:name="__RefHeading___Toc2467_792400555"/>
      <w:bookmarkStart w:id="228" w:name="_Зміст000119"/>
      <w:bookmarkStart w:id="229" w:name="_Toc12028"/>
      <w:bookmarkStart w:id="230" w:name="_Toc196826552"/>
      <w:bookmarkEnd w:id="227"/>
      <w:r>
        <w:rPr>
          <w:rFonts w:eastAsia="Times New Roman" w:cs="Times New Roman"/>
        </w:rPr>
        <w:t>А.6 Стадії і етапи розробки</w:t>
      </w:r>
      <w:bookmarkEnd w:id="228"/>
      <w:bookmarkEnd w:id="229"/>
      <w:bookmarkEnd w:id="230"/>
    </w:p>
    <w:p>
      <w:pPr>
        <w:pStyle w:val="Title3rd1"/>
        <w:rPr>
          <w:rFonts w:eastAsia="Times New Roman" w:cs="Times New Roman"/>
          <w:lang w:val="uk-UA"/>
        </w:rPr>
      </w:pPr>
      <w:bookmarkStart w:id="231" w:name="__RefHeading___Toc2469_792400555"/>
      <w:bookmarkStart w:id="232" w:name="_Toc27737"/>
      <w:bookmarkStart w:id="233" w:name="_Toc196826553"/>
      <w:bookmarkStart w:id="234" w:name="_Зміст000120"/>
      <w:bookmarkStart w:id="235" w:name="_Зміст000060"/>
      <w:bookmarkStart w:id="236" w:name="_Зміст000025"/>
      <w:bookmarkEnd w:id="231"/>
      <w:r>
        <w:rPr>
          <w:rFonts w:eastAsia="Times New Roman" w:cs="Times New Roman"/>
          <w:lang w:val="uk-UA"/>
        </w:rPr>
        <w:t>А.6.1 Стадії розробки</w:t>
      </w:r>
      <w:bookmarkEnd w:id="232"/>
      <w:bookmarkEnd w:id="233"/>
      <w:bookmarkEnd w:id="234"/>
      <w:bookmarkEnd w:id="235"/>
      <w:bookmarkEnd w:id="23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37" w:name="__RefHeading___Toc2471_792400555"/>
      <w:bookmarkStart w:id="238" w:name="_Зміст000061"/>
      <w:bookmarkStart w:id="239" w:name="_Зміст000121"/>
      <w:bookmarkStart w:id="240" w:name="_Зміст000026"/>
      <w:bookmarkStart w:id="241" w:name="_Toc11650"/>
      <w:bookmarkStart w:id="242" w:name="_Toc196826554"/>
      <w:bookmarkEnd w:id="237"/>
      <w:r>
        <w:rPr>
          <w:rFonts w:eastAsia="Times New Roman" w:cs="Times New Roman"/>
          <w:lang w:val="uk-UA"/>
        </w:rPr>
        <w:t>А.6.2 Етапи розробки</w:t>
      </w:r>
      <w:bookmarkEnd w:id="241"/>
      <w:bookmarkEnd w:id="242"/>
      <w:r>
        <w:rPr>
          <w:rFonts w:eastAsia="Times New Roman" w:cs="Times New Roman"/>
          <w:lang w:val="uk-UA"/>
        </w:rPr>
        <w:t xml:space="preserve"> </w:t>
      </w:r>
      <w:bookmarkEnd w:id="238"/>
      <w:bookmarkEnd w:id="239"/>
      <w:bookmarkEnd w:id="2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Тестування та </w:t>
      </w:r>
      <w:r>
        <w:rPr>
          <w:rFonts w:eastAsia="Times New Roman" w:cs="Times New Roman"/>
          <w:lang w:val="uk-UA"/>
        </w:rPr>
        <w:t>перероблювання;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43" w:name="__RefHeading___Toc2473_792400555"/>
      <w:bookmarkStart w:id="244" w:name="_Toc196826555"/>
      <w:bookmarkStart w:id="245" w:name="_Зміст000027"/>
      <w:bookmarkStart w:id="246" w:name="_Зміст000122"/>
      <w:bookmarkStart w:id="247" w:name="_Зміст000062"/>
      <w:bookmarkStart w:id="248" w:name="_Toc10935"/>
      <w:bookmarkEnd w:id="243"/>
      <w:r>
        <w:rPr>
          <w:rFonts w:eastAsia="Times New Roman" w:cs="Times New Roman"/>
          <w:lang w:val="uk-UA"/>
        </w:rPr>
        <w:t>А.6.3 Зміст робіт по етапах</w:t>
      </w:r>
      <w:bookmarkEnd w:id="244"/>
      <w:bookmarkEnd w:id="245"/>
      <w:bookmarkEnd w:id="246"/>
      <w:bookmarkEnd w:id="247"/>
      <w:bookmarkEnd w:id="24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8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49" w:name="__RefHeading___Toc2475_792400555"/>
      <w:bookmarkStart w:id="250" w:name="_Зміст000127"/>
      <w:bookmarkStart w:id="251" w:name="_Toc11195"/>
      <w:bookmarkEnd w:id="249"/>
      <w:r>
        <w:rPr>
          <w:rFonts w:eastAsia="Times New Roman" w:cs="Times New Roman"/>
          <w:lang w:val="uk-UA"/>
        </w:rPr>
        <w:t>Додаток Б</w:t>
      </w:r>
      <w:bookmarkEnd w:id="250"/>
      <w:bookmarkEnd w:id="251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52" w:name="__RefHeading___Toc2477_792400555"/>
      <w:bookmarkStart w:id="253" w:name="_Toc20149"/>
      <w:bookmarkEnd w:id="252"/>
      <w:r>
        <w:rPr/>
        <w:t>Б.1 Загальні відомості</w:t>
      </w:r>
      <w:bookmarkEnd w:id="253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4" w:name="__RefHeading___Toc2479_792400555"/>
      <w:bookmarkStart w:id="255" w:name="_Toc998"/>
      <w:bookmarkEnd w:id="254"/>
      <w:r>
        <w:rPr/>
        <w:t>Б.2 Функціональне призначення</w:t>
      </w:r>
      <w:bookmarkEnd w:id="255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6" w:name="__RefHeading___Toc2481_792400555"/>
      <w:bookmarkStart w:id="257" w:name="_Toc6507"/>
      <w:bookmarkEnd w:id="256"/>
      <w:r>
        <w:rPr/>
        <w:t>Б.3 Опис логічної структури програми</w:t>
      </w:r>
      <w:bookmarkEnd w:id="257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58" w:name="__RefHeading___Toc2483_792400555"/>
      <w:bookmarkStart w:id="259" w:name="_Toc19266"/>
      <w:bookmarkEnd w:id="258"/>
      <w:r>
        <w:rPr/>
        <w:t xml:space="preserve">Б.3.1 Алгоритм </w:t>
      </w:r>
      <w:r>
        <w:rPr>
          <w:lang w:val="uk-UA"/>
        </w:rPr>
        <w:t>шифрування</w:t>
      </w:r>
      <w:bookmarkEnd w:id="259"/>
      <w:r>
        <w:rPr>
          <w:lang w:val="uk-UA"/>
        </w:rPr>
        <w:t>/</w:t>
      </w:r>
      <w:r>
        <w:rPr>
          <w:lang w:val="uk-UA"/>
        </w:rPr>
        <w:t>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</w:t>
      </w:r>
      <w:r>
        <w:rPr>
          <w:rFonts w:eastAsia="Times New Roman" w:cs="Times New Roman"/>
          <w:lang w:val="uk-UA"/>
        </w:rPr>
        <w:t xml:space="preserve">ешифрування </w:t>
      </w:r>
      <w:r>
        <w:rPr>
          <w:rFonts w:eastAsia="Times New Roman" w:cs="Times New Roman"/>
          <w:lang w:val="uk-UA"/>
        </w:rPr>
        <w:t xml:space="preserve">формула така: </w:t>
      </w:r>
      <w:r>
        <w:rPr>
          <w:rFonts w:eastAsia="Times New Roman" w:cs="Times New Roman"/>
          <w:lang w:val="uk-UA"/>
        </w:rPr>
        <w:t>(ЛітераШифру - ЛітераКлюча) % 128.</w:t>
      </w:r>
    </w:p>
    <w:p>
      <w:pPr>
        <w:pStyle w:val="Common"/>
        <w:rPr>
          <w:lang w:val="uk-UA"/>
        </w:rPr>
      </w:pPr>
      <w:r>
        <w:rPr/>
      </w:r>
    </w:p>
    <w:p>
      <w:pPr>
        <w:pStyle w:val="Title2nd1"/>
        <w:rPr/>
      </w:pPr>
      <w:bookmarkStart w:id="260" w:name="__RefHeading___Toc2485_792400555"/>
      <w:bookmarkStart w:id="261" w:name="_Toc27003"/>
      <w:bookmarkEnd w:id="260"/>
      <w:r>
        <w:rPr/>
        <w:t>Б.4 Використані технічні засоби</w:t>
      </w:r>
      <w:bookmarkEnd w:id="261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Для розробки використано мову Python та </w:t>
      </w:r>
      <w:r>
        <w:rPr>
          <w:lang w:val="uk-UA"/>
        </w:rPr>
        <w:t xml:space="preserve">бібліотеку </w:t>
      </w:r>
      <w:r>
        <w:rPr>
          <w:lang w:val="en-US"/>
        </w:rPr>
        <w:t>NiceGUI</w:t>
      </w:r>
      <w:r>
        <w:rPr/>
        <w:t xml:space="preserve">. Мову обрано через простоту синтаксису, наявність бібліотек, знайомість. Фреймворк обрано через хорошу документацію, вбудовані </w:t>
      </w:r>
      <w:r>
        <w:rPr>
          <w:lang w:val="uk-UA"/>
        </w:rPr>
        <w:t xml:space="preserve">методи інтерфейсу </w:t>
      </w:r>
      <w:r>
        <w:rPr/>
        <w:t xml:space="preserve">та простоту використання. </w:t>
      </w:r>
    </w:p>
    <w:p>
      <w:pPr>
        <w:pStyle w:val="Common"/>
        <w:rPr/>
      </w:pPr>
      <w:r>
        <w:rPr/>
        <w:t>Аби розгорнути систему, її код потрібно завантажити на сервер. 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</w:t>
      </w:r>
      <w:r>
        <w:rPr>
          <w:lang w:val="uk-UA"/>
        </w:rPr>
        <w:t>1</w:t>
      </w:r>
      <w:r>
        <w:rPr>
          <w:lang w:val="uk-UA"/>
        </w:rPr>
        <w:t xml:space="preserve">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 xml:space="preserve">На сервері має бути встановлено Python версії 3.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62" w:name="__RefHeading___Toc2487_792400555"/>
      <w:bookmarkStart w:id="263" w:name="_Toc4805"/>
      <w:bookmarkEnd w:id="262"/>
      <w:r>
        <w:rPr/>
        <w:t>Б.5 Виклик і завантаження</w:t>
      </w:r>
      <w:bookmarkEnd w:id="263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>2. В консолі активувати віртуальне середовище (</w:t>
      </w:r>
      <w:r>
        <w:rPr>
          <w:lang w:val="uk-UA"/>
        </w:rPr>
        <w:t xml:space="preserve">в коснолі написати </w:t>
      </w:r>
      <w:r>
        <w:rPr>
          <w:i/>
          <w:iCs/>
        </w:rPr>
        <w:t>.venv\scripts\activate</w:t>
      </w:r>
      <w:r>
        <w:rPr/>
        <w:t>) та запустити робочий сервер (</w:t>
      </w:r>
      <w:r>
        <w:rPr>
          <w:lang w:val="uk-UA"/>
        </w:rPr>
        <w:t>в консолі написати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python</w:t>
      </w:r>
      <w:r>
        <w:rPr>
          <w:i/>
          <w:iCs/>
          <w:lang w:val="en-US"/>
        </w:rPr>
        <w:t xml:space="preserve"> main.py</w:t>
      </w:r>
      <w:r>
        <w:rPr/>
        <w:t>).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3">
        <w:r>
          <w:rPr>
            <w:rStyle w:val="Hyperlink"/>
          </w:rPr>
          <w:t>http://localhost:8080/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64" w:name="__RefHeading___Toc2489_792400555"/>
      <w:bookmarkStart w:id="265" w:name="_Toc28022"/>
      <w:bookmarkEnd w:id="264"/>
      <w:r>
        <w:rPr/>
        <w:t>Б.6 Початкові дані</w:t>
      </w:r>
      <w:bookmarkEnd w:id="265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>“Copy”.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66" w:name="__RefHeading___Toc2491_792400555"/>
      <w:bookmarkStart w:id="267" w:name="_Toc29286"/>
      <w:bookmarkEnd w:id="266"/>
      <w:r>
        <w:rPr>
          <w:rFonts w:eastAsia="Times New Roman" w:cs="Times New Roman"/>
          <w:lang w:val="uk-UA"/>
        </w:rPr>
        <w:t>Додаток В</w:t>
      </w:r>
      <w:bookmarkEnd w:id="26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uk-UA"/>
        </w:rPr>
      </w:pPr>
      <w:bookmarkStart w:id="268" w:name="__RefHeading___Toc2493_792400555"/>
      <w:bookmarkStart w:id="269" w:name="_Toc6777"/>
      <w:bookmarkEnd w:id="268"/>
      <w:r>
        <w:rPr/>
        <w:t xml:space="preserve">Текст </w:t>
      </w:r>
      <w:r>
        <w:rPr>
          <w:lang w:val="uk-UA"/>
        </w:rPr>
        <w:t>головного файлу</w:t>
      </w:r>
      <w:bookmarkEnd w:id="269"/>
    </w:p>
    <w:p>
      <w:pPr>
        <w:pStyle w:val="Common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from nicegui import ui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# --- Logic ---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def vigenere_process(text: str, key: str, decrypt: bool = False) -&gt; str: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"""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Encodes or decodes text using the Vigenère cipher.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Preserves case and ignores non-alphabetic characters in the text.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Ignores non-alphabetic characters in the key.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"""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if not text: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return ""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Filter key to only contain letters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clean_key = [k.upper() for k in key if k.isalpha()]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If key is empty after filtering, return original text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if not clean_key: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return text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result = []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key_index = 0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for char in text: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if char.isalpha():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Determine shift based on current key character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shift = ord(clean_key[key_index % len(clean_key)]) - ord("A")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if decrypt: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shift = -shift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Determine base (ASCII value for 'A' or 'a')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base = ord("A") if char.isupper() else ord("a")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Perform shift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(char_code - base + shift) % 26 + base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new_char = chr((ord(char) - base + shift) % 26 + base)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result.append(new_char)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key_index += 1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else: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Non-alphabetic characters are added unchanged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result.append(char)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return "".join(result)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# --- UI Construction ---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def main():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Set a dark theme or specific colors if desired,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here we use standard Tailwind classes for a clean look.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ui.colors(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primary="#5898d4", secondary="#26a69a", accent="#9c27b0", positive="#21ba45"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Container to center everything vertically and horizontally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with ui.column().classes(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"w-full h-[97vh] items-center justify-center bg-sky-50 dark:bg-slate-900 rounded-md"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# The Main Card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</w:t>
      </w:r>
      <w:r>
        <w:rPr>
          <w:lang w:val="uk-UA"/>
        </w:rPr>
        <w:t>with ui.card().classes("w-full max-w-lg p-6 shadow-xl rounded-xl"):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Header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justify-center mb-4"):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ui.icon("lock", size="3em", color="primary")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ui.label("Vigenère Cipher").classes(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"text-2xl font-bold text-center w-full mb-6 text-gray-700 dark:text-gray-200"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Input Section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input_text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ui.textarea(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label="Input Message",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placeholder="Type your secret message here...",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 mb-2")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 auto-grow")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key_input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ui.input(label="Secret Key", placeholder="e.g. LEMON")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 mb-6")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Action Buttons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justify-between gap-4 mb-6"):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def run_encryption():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res = vigenere_process(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input_text.value, key_input.value, decrypt=False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output_text.value = res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# Visual feedback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ui.notify("Message Encrypted!", type="positive")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def run_decryption():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res = vigenere_process(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input_text.value, key_input.value, decrypt=True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output_text.value = res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ui.notify("Message Decrypted!", type="info")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"Encrypt", icon="enhanced_encryption", on_click=run_encryption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).classes("flex-1")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"Decrypt", icon="no_encryption", on_click=run_decryption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).classes("flex-1 bg-secondary")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Output Section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ui.separator()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ui.label("Result").classes("text-sm text-gray-500 mt-4 mb-1")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output_text = 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ui.textarea(placeholder="Result will appear here")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.classes("w-full")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.props("outlined rounded readonly bg-gray-50 dark:bg-slate-800")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# Copy to Clipboard Button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</w:t>
      </w:r>
      <w:r>
        <w:rPr>
          <w:lang w:val="uk-UA"/>
        </w:rPr>
        <w:t>with ui.row().classes("w-full justify-end mt-2"):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async def copy_to_clipboard():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if output_text.value: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await ui.clipboard.write(output_text.value)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ui.notify("Copied to clipboard!", icon="content_copy")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else: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    </w:t>
      </w:r>
      <w:r>
        <w:rPr>
          <w:lang w:val="uk-UA"/>
        </w:rPr>
        <w:t>ui.notify("Nothing to copy", type="warning")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ui.button(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    </w:t>
      </w:r>
      <w:r>
        <w:rPr>
          <w:lang w:val="uk-UA"/>
        </w:rPr>
        <w:t>"Copy Result", icon="content_copy", on_click=copy_to_clipboard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>).props("flat dense size=sm")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# Run the app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ui.run(title="Vigenère Tool", favicon="🔐")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>if __name__ in {"__main__", "__mp_main__"}:</w:t>
      </w:r>
    </w:p>
    <w:p>
      <w:pPr>
        <w:pStyle w:val="Code"/>
        <w:bidi w:val="0"/>
        <w:rPr>
          <w:lang w:val="uk-UA"/>
        </w:rPr>
      </w:pPr>
      <w:r>
        <w:rPr>
          <w:lang w:val="uk-UA"/>
        </w:rPr>
        <w:t xml:space="preserve">    </w:t>
      </w:r>
      <w:r>
        <w:rPr>
          <w:lang w:val="uk-UA"/>
        </w:rPr>
        <w:t>main()</w:t>
      </w:r>
    </w:p>
    <w:p>
      <w:pPr>
        <w:pStyle w:val="Common"/>
        <w:bidi w:val="0"/>
        <w:rPr>
          <w:lang w:val="uk-UA"/>
        </w:rPr>
      </w:pPr>
      <w:r>
        <w:rPr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70" w:name="__RefHeading___Toc2495_792400555"/>
      <w:bookmarkStart w:id="271" w:name="_Toc23500"/>
      <w:bookmarkEnd w:id="270"/>
      <w:r>
        <w:rPr>
          <w:rFonts w:eastAsia="Times New Roman" w:cs="Times New Roman"/>
          <w:lang w:val="uk-UA"/>
        </w:rPr>
        <w:t>Додаток Г</w:t>
      </w:r>
      <w:bookmarkEnd w:id="271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8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20" name="Picture 24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 descr="8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21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3"/>
      <w:headerReference w:type="default" r:id="rId34"/>
      <w:headerReference w:type="first" r:id="rId35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user">
    <w:name w:val="Посилання покажчика (user)"/>
    <w:qFormat/>
    <w:rPr/>
  </w:style>
  <w:style w:type="character" w:styleId="Style18">
    <w:name w:val="Посилання покажчика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user3">
    <w:name w:val="Верхній і нижній колонтитули (user)"/>
    <w:basedOn w:val="Normal"/>
    <w:qFormat/>
    <w:pPr/>
    <w:rPr/>
  </w:style>
  <w:style w:type="paragraph" w:styleId="Style21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http://localhost:8080." TargetMode="External"/><Relationship Id="rId12" Type="http://schemas.openxmlformats.org/officeDocument/2006/relationships/hyperlink" Target="http://127.0.0.1:8080/" TargetMode="External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hyperlink" Target="https://pages.mtu.edu/~shene/NSF-4/Tutorial/VIG/FIG-VIG-Table.jpg" TargetMode="External"/><Relationship Id="rId17" Type="http://schemas.openxmlformats.org/officeDocument/2006/relationships/hyperlink" Target="https://pages.mtu.edu/~shene/NSF-4/Tutorial/VIG/FIG-VIG-Table-EX-M.jpg" TargetMode="External"/><Relationship Id="rId18" Type="http://schemas.openxmlformats.org/officeDocument/2006/relationships/hyperlink" Target="https://www.boxentriq.com/code-breaking/vigenere-cipher" TargetMode="External"/><Relationship Id="rId19" Type="http://schemas.openxmlformats.org/officeDocument/2006/relationships/hyperlink" Target="https://www.dcode.fr/vigenere-cipher" TargetMode="External"/><Relationship Id="rId20" Type="http://schemas.openxmlformats.org/officeDocument/2006/relationships/hyperlink" Target="https://docs.python.org/3/" TargetMode="External"/><Relationship Id="rId21" Type="http://schemas.openxmlformats.org/officeDocument/2006/relationships/hyperlink" Target="https://tailwindcss.com/" TargetMode="External"/><Relationship Id="rId22" Type="http://schemas.openxmlformats.org/officeDocument/2006/relationships/hyperlink" Target="https://nicegui.io/" TargetMode="External"/><Relationship Id="rId23" Type="http://schemas.openxmlformats.org/officeDocument/2006/relationships/hyperlink" Target="http://localhost:8080/" TargetMode="Externa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header" Target="head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179</TotalTime>
  <Application>LibreOffice/25.8.3.2$Windows_X86_64 LibreOffice_project/8ca8d55c161d602844f5428fa4b58097424e324e</Application>
  <AppVersion>15.0000</AppVersion>
  <Pages>47</Pages>
  <Words>3411</Words>
  <Characters>22801</Characters>
  <CharactersWithSpaces>28046</CharactersWithSpaces>
  <Paragraphs>608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2025-05-13T07:45:00Z</cp:lastPrinted>
  <dcterms:modified xsi:type="dcterms:W3CDTF">2025-12-07T19:21:12Z</dcterms:modified>
  <cp:revision>399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