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</w:rPr>
        <w:t>Види тестування: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</w:rPr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en-US"/>
        </w:rPr>
        <w:t xml:space="preserve">1.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ступенем автоматизації</w:t>
      </w:r>
      <w:r>
        <w:rPr>
          <w:rFonts w:ascii="Liberation Sans" w:hAnsi="Liberation Sans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- ручне тестування </w:t>
      </w:r>
      <w:r>
        <w:rPr>
          <w:rFonts w:ascii="Liberation Sans" w:hAnsi="Liberation Sans"/>
          <w:i w:val="false"/>
          <w:iCs w:val="false"/>
          <w:lang w:val="en-US"/>
        </w:rPr>
        <w:t>(manual)</w:t>
      </w:r>
      <w:r>
        <w:rPr>
          <w:rFonts w:ascii="Liberation Sans" w:hAnsi="Liberation Sans"/>
          <w:i w:val="false"/>
          <w:iCs w:val="false"/>
          <w:lang w:val="uk-UA"/>
        </w:rPr>
        <w:t>: тестування проводиться вручну;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- напівручне тестування </w:t>
      </w:r>
      <w:r>
        <w:rPr>
          <w:rFonts w:ascii="Liberation Sans" w:hAnsi="Liberation Sans"/>
          <w:i w:val="false"/>
          <w:iCs w:val="false"/>
          <w:lang w:val="en-US"/>
        </w:rPr>
        <w:t>(semi-automated)</w:t>
      </w:r>
      <w:r>
        <w:rPr>
          <w:rFonts w:ascii="Liberation Sans" w:hAnsi="Liberation Sans"/>
          <w:i w:val="false"/>
          <w:iCs w:val="false"/>
          <w:lang w:val="uk-UA"/>
        </w:rPr>
        <w:t>: застосовується якийсь ступінь автоматизації, але потребує підтвердження від керівника;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- </w:t>
      </w:r>
      <w:r>
        <w:rPr>
          <w:rFonts w:ascii="Liberation Sans" w:hAnsi="Liberation Sans"/>
          <w:i w:val="false"/>
          <w:iCs w:val="false"/>
          <w:u w:val="none"/>
          <w:lang w:val="uk-UA"/>
        </w:rPr>
        <w:t xml:space="preserve">автоматизоване тестування </w:t>
      </w:r>
      <w:r>
        <w:rPr>
          <w:rFonts w:ascii="Liberation Sans" w:hAnsi="Liberation Sans"/>
          <w:i w:val="false"/>
          <w:iCs w:val="false"/>
          <w:u w:val="none"/>
          <w:lang w:val="en-US"/>
        </w:rPr>
        <w:t>(automated)</w:t>
      </w:r>
      <w:r>
        <w:rPr>
          <w:rFonts w:ascii="Liberation Sans" w:hAnsi="Liberation Sans"/>
          <w:i w:val="false"/>
          <w:iCs w:val="false"/>
          <w:lang w:val="uk-UA"/>
        </w:rPr>
        <w:t>: повністю автоматичне тестування без залучення людини.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2.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ступенем підготовленості до тестування</w:t>
      </w:r>
      <w:r>
        <w:rPr>
          <w:rFonts w:ascii="Liberation Sans" w:hAnsi="Liberation Sans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- тестування по документації </w:t>
      </w:r>
      <w:r>
        <w:rPr>
          <w:rFonts w:ascii="Liberation Sans" w:hAnsi="Liberation Sans"/>
          <w:i w:val="false"/>
          <w:iCs w:val="false"/>
          <w:lang w:val="en-US"/>
        </w:rPr>
        <w:t>(formal)</w:t>
      </w:r>
      <w:r>
        <w:rPr>
          <w:rFonts w:ascii="Liberation Sans" w:hAnsi="Liberation Sans"/>
          <w:i w:val="false"/>
          <w:iCs w:val="false"/>
          <w:lang w:val="uk-UA"/>
        </w:rPr>
        <w:t>: досить формальне, із застосуванням планів та чіткого плану;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- </w:t>
      </w:r>
      <w:r>
        <w:rPr>
          <w:rFonts w:ascii="Liberation Sans" w:hAnsi="Liberation Sans"/>
          <w:i w:val="false"/>
          <w:iCs w:val="false"/>
          <w:lang w:val="uk-UA"/>
        </w:rPr>
        <w:t>інтуїтивне</w:t>
      </w:r>
      <w:r>
        <w:rPr>
          <w:rFonts w:ascii="Liberation Sans" w:hAnsi="Liberation Sans"/>
          <w:i w:val="false"/>
          <w:iCs w:val="false"/>
          <w:lang w:val="uk-UA"/>
        </w:rPr>
        <w:t xml:space="preserve"> </w:t>
      </w:r>
      <w:r>
        <w:rPr>
          <w:rFonts w:ascii="Liberation Sans" w:hAnsi="Liberation Sans"/>
          <w:i w:val="false"/>
          <w:iCs w:val="false"/>
          <w:lang w:val="uk-UA"/>
        </w:rPr>
        <w:t>(</w:t>
      </w:r>
      <w:r>
        <w:rPr>
          <w:rFonts w:ascii="Liberation Sans" w:hAnsi="Liberation Sans"/>
          <w:i w:val="false"/>
          <w:iCs w:val="false"/>
          <w:lang w:val="en-US"/>
        </w:rPr>
        <w:t>ad hoc</w:t>
      </w:r>
      <w:r>
        <w:rPr>
          <w:rFonts w:ascii="Liberation Sans" w:hAnsi="Liberation Sans"/>
          <w:i w:val="false"/>
          <w:iCs w:val="false"/>
          <w:lang w:val="uk-UA"/>
        </w:rPr>
        <w:t>)</w:t>
      </w:r>
      <w:r>
        <w:rPr>
          <w:rFonts w:ascii="Liberation Sans" w:hAnsi="Liberation Sans"/>
          <w:i w:val="false"/>
          <w:iCs w:val="false"/>
          <w:lang w:val="en-US"/>
        </w:rPr>
        <w:t xml:space="preserve">: </w:t>
      </w:r>
      <w:r>
        <w:rPr>
          <w:rFonts w:ascii="Liberation Sans" w:hAnsi="Liberation Sans"/>
          <w:i w:val="false"/>
          <w:iCs w:val="false"/>
          <w:lang w:val="uk-UA"/>
        </w:rPr>
        <w:t>умовно випадкове, засноване на інтуїції тестувальника.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i w:val="false"/>
          <w:iCs w:val="false"/>
          <w:lang w:val="uk-UA"/>
        </w:rPr>
        <w:t xml:space="preserve">3.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знанням система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тестування чорної скриньки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(black box)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про систему нічого не відомо заздалегідь;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u w:val="none"/>
          <w:lang w:val="uk-UA"/>
        </w:rPr>
        <w:t xml:space="preserve">тестування білої скриньки </w:t>
      </w:r>
      <w:r>
        <w:rPr>
          <w:rFonts w:ascii="Liberation Sans" w:hAnsi="Liberation Sans"/>
          <w:b w:val="false"/>
          <w:bCs w:val="false"/>
          <w:i w:val="false"/>
          <w:iCs w:val="false"/>
          <w:u w:val="none"/>
          <w:lang w:val="en-US"/>
        </w:rPr>
        <w:t>(white box)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про систему відомо все;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тестування сірої скриньки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(gray box)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про систему щось відомо.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4.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ступенем ізольованості компонентів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модульне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(unit)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перевіряє найменші ізольовані частини програми;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інтеграційне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(integration)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окремі модулі об’єднуються в групи і перевіряється сумісність;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системне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(end-to-end)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тестується вся система загалом.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5.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часом проведення тестування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u w:val="none"/>
          <w:lang w:val="uk-UA"/>
        </w:rPr>
        <w:t xml:space="preserve">альфа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u w:val="none"/>
          <w:lang w:val="en-US"/>
        </w:rPr>
        <w:t>(alpha)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: початкове тестування на великі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помилки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димове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(smoke)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тестування основних ідей;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тестування нових функцій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(new feature)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формальне тестування функцій та їх інтеграцію в систему;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регресивне тестування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(regression)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тестування для розуміння чи не зламає нова функція той код, що вже існує;</w:t>
      </w:r>
    </w:p>
    <w:p>
      <w:pPr>
        <w:pStyle w:val="Normal"/>
        <w:bidi w:val="0"/>
        <w:jc w:val="start"/>
        <w:rPr>
          <w:rFonts w:ascii="Liberation Sans" w:hAnsi="Liberation Sans"/>
          <w:i w:val="false"/>
          <w:i w:val="false"/>
          <w:iCs w:val="false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тестування при здачі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>(acceptance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 тестування замовників, чи товар готовий для використання;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бета тестування (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beta): 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майже готовий продукт, пошук помилок чи недоопрацювань.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en-US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6. </w:t>
      </w:r>
      <w:r>
        <w:rPr>
          <w:rFonts w:ascii="Liberation Sans" w:hAnsi="Liberation Sans"/>
          <w:b/>
          <w:bCs/>
          <w:i w:val="false"/>
          <w:iCs w:val="false"/>
          <w:lang w:val="uk-UA"/>
        </w:rPr>
        <w:t>За об’єктом тестування</w:t>
      </w: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>:</w:t>
      </w:r>
    </w:p>
    <w:p>
      <w:pPr>
        <w:pStyle w:val="Normal"/>
        <w:bidi w:val="0"/>
        <w:jc w:val="start"/>
        <w:rPr>
          <w:rFonts w:ascii="Liberation Sans" w:hAnsi="Liberation Sans"/>
          <w:b w:val="false"/>
          <w:bCs w:val="false"/>
          <w:i w:val="false"/>
          <w:i w:val="false"/>
          <w:iCs w:val="false"/>
          <w:lang w:val="uk-UA"/>
        </w:rPr>
      </w:pPr>
      <w:r>
        <w:rPr>
          <w:rFonts w:ascii="Liberation Sans" w:hAnsi="Liberation Sans"/>
          <w:b w:val="false"/>
          <w:bCs w:val="false"/>
          <w:i w:val="false"/>
          <w:iCs w:val="false"/>
          <w:lang w:val="uk-UA"/>
        </w:rPr>
        <w:t xml:space="preserve">- функціональне — </w:t>
      </w:r>
      <w:r>
        <w:rPr>
          <w:rFonts w:ascii="Liberation Sans" w:hAnsi="Liberation Sans"/>
          <w:b w:val="false"/>
          <w:bCs w:val="false"/>
          <w:i w:val="false"/>
          <w:iCs w:val="false"/>
          <w:lang w:val="en-US"/>
        </w:rPr>
        <w:t xml:space="preserve">functional --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LibreOffice/25.8.3.2$Windows_X86_64 LibreOffice_project/8ca8d55c161d602844f5428fa4b58097424e324e</Application>
  <AppVersion>15.0000</AppVersion>
  <Pages>1</Pages>
  <Words>218</Words>
  <Characters>1468</Characters>
  <CharactersWithSpaces>1663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2025-12-12T15:56:44Z</dcterms:created>
  <dc:creator/>
  <dc:description/>
  <dc:language>uk-UA</dc:language>
  <cp:lastModifiedBy/>
  <dcterms:modified xsi:type="dcterms:W3CDTF">2025-12-13T14:03:25Z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