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3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/>
      </w:pPr>
      <w:r>
        <w:rPr/>
        <w:t>Мета</w:t>
      </w:r>
    </w:p>
    <w:p>
      <w:pPr>
        <w:pStyle w:val="P1"/>
        <w:rPr>
          <w:b w:val="false"/>
          <w:i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</w:r>
    </w:p>
    <w:p>
      <w:pPr>
        <w:pStyle w:val="P1"/>
        <w:rPr/>
      </w:pPr>
      <w:r>
        <w:rPr>
          <w:b w:val="false"/>
          <w:i w:val="false"/>
          <w:caps w:val="false"/>
          <w:smallCaps w:val="false"/>
          <w:spacing w:val="0"/>
        </w:rPr>
        <w:t>Вивчити основні прийоми створення панелей інструментів та модифікації меню в середовищ</w:t>
      </w:r>
      <w:r>
        <w:rPr>
          <w:b w:val="false"/>
          <w:i w:val="false"/>
          <w:caps w:val="false"/>
          <w:smallCaps w:val="false"/>
          <w:spacing w:val="0"/>
          <w:lang w:val="uk-UA"/>
        </w:rPr>
        <w:t>і</w:t>
      </w:r>
      <w:r>
        <w:rPr/>
        <w:t xml:space="preserve"> </w:t>
      </w:r>
      <w:r>
        <w:rPr>
          <w:lang w:val="en-US"/>
        </w:rPr>
        <w:t>AutoCAD.</w:t>
      </w:r>
    </w:p>
    <w:p>
      <w:pPr>
        <w:pStyle w:val="P1"/>
        <w:rPr/>
      </w:pPr>
      <w:r>
        <w:rPr/>
      </w:r>
    </w:p>
    <w:p>
      <w:pPr>
        <w:pStyle w:val="H1"/>
        <w:ind w:hanging="0" w:left="0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rPr>
          <w:lang w:val="uk-UA"/>
        </w:rPr>
        <w:t>Етапи виконання: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/>
        <w:drawing>
          <wp:inline distT="0" distB="0" distL="0" distR="0">
            <wp:extent cx="5731510" cy="588518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8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>Рисунок 1.1 — Нова робоча область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80136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1.2 — Додані нові панелі </w:t>
      </w:r>
      <w:r>
        <w:rPr>
          <w:lang w:val="en-US"/>
        </w:rPr>
        <w:t xml:space="preserve">Ribbon </w:t>
      </w:r>
      <w:r>
        <w:rPr>
          <w:lang w:val="uk-UA"/>
        </w:rPr>
        <w:t xml:space="preserve">для закладки </w:t>
      </w:r>
      <w:r>
        <w:rPr>
          <w:lang w:val="en-US"/>
        </w:rPr>
        <w:t>Draw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80136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801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Рисунок 1.3 — Додані нові панелі </w:t>
      </w:r>
      <w:r>
        <w:rPr>
          <w:lang w:val="en-US"/>
        </w:rPr>
        <w:t xml:space="preserve">Ribbon </w:t>
      </w:r>
      <w:r>
        <w:rPr>
          <w:lang w:val="uk-UA"/>
        </w:rPr>
        <w:t xml:space="preserve">для вкладки </w:t>
      </w:r>
      <w:r>
        <w:rPr>
          <w:lang w:val="en-US"/>
        </w:rPr>
        <w:t>Load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uk-U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59055</wp:posOffset>
            </wp:positionH>
            <wp:positionV relativeFrom="paragraph">
              <wp:posOffset>51435</wp:posOffset>
            </wp:positionV>
            <wp:extent cx="5672455" cy="5367020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1030" t="948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5367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uk-UA"/>
        </w:rPr>
        <w:t>Рисунок 1. — Додані області для вкладок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drawing>
          <wp:inline distT="0" distB="0" distL="0" distR="0">
            <wp:extent cx="3147695" cy="2073910"/>
            <wp:effectExtent l="0" t="0" r="0" b="0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658" t="5340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695" cy="2073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Рисунок 1. — Вигляд вкладки </w:t>
      </w:r>
      <w:r>
        <w:rPr>
          <w:lang w:val="en-US"/>
        </w:rPr>
        <w:t>Run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caps/>
      <w:color w:themeColor="dark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dark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dark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Style14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8849</TotalTime>
  <Application>LibreOffice/25.2.3.2$Windows_X86_64 LibreOffice_project/bbb074479178df812d175f709636b368952c2ce3</Application>
  <AppVersion>15.0000</AppVersion>
  <Pages>5</Pages>
  <Words>85</Words>
  <Characters>564</Characters>
  <CharactersWithSpaces>717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2025-05-27T19:46:10Z</cp:lastPrinted>
  <dcterms:modified xsi:type="dcterms:W3CDTF">2025-06-11T09:48:24Z</dcterms:modified>
  <cp:revision>512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