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5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46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4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r>
            <w:rPr>
              <w:rStyle w:val="Style9"/>
            </w:rPr>
            <w:t>Пояснювальна записка</w:t>
          </w:r>
          <w:r>
            <w:rPr/>
            <w:tab/>
            <w:t>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З А В Д А Н Н Я</w:t>
            <w:tab/>
            <w:t>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РЕФЕРАТ</w:t>
            <w:tab/>
            <w:t>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ABSTRACT</w:t>
            <w:tab/>
            <w:t>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ЗМІСТ</w:t>
            <w:tab/>
            <w:t>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СКОРОЧЕНЬ ТА УМОВНИХ ПОЗНАК</w:t>
            <w:tab/>
            <w:t>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ВСТУП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1 АНАЛІЗ ПРЕДМЕТНОЇ ОБЛАСТІ ТА ОГЛЯД АНАЛОГІВ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1.1 Вступ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1.2 Огляд існуючих програмних засобів</w:t>
            <w:tab/>
            <w:t>10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1.3 Порівняння застосунків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1.4 Вимоги до розробки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Постановка задачі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Висновки за розділом</w:t>
            <w:tab/>
            <w:t>17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РОЗРОБКА АРХІТЕКТУРИ ПРОГРАМИ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2.1 Вступ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2.2 Вибір інструментів розробки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2.3 Вибір і проєктування бази даних</w:t>
            <w:tab/>
            <w:t>21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2.4 Висновки за розділом</w:t>
            <w:tab/>
            <w:t>23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3.1 Вступ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3.2 Реалізація клієнтської частини</w:t>
            <w:tab/>
            <w:t>24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3.3 Реалізація серверної частини</w:t>
            <w:tab/>
            <w:t>27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3.4 Висновки за розділом</w:t>
            <w:tab/>
            <w:t>28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ТЕСТУВАННЯ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4.1 Вступ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4.2 Призначення програми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4.3 Процес тестування</w:t>
            <w:tab/>
            <w:t>29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4.4 Висновок за розділом</w:t>
            <w:tab/>
            <w:t>34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5.1 Необхідні умови для виконання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5.2 Звертання до програми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41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43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Вступ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Підстави для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Призначення розробки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програми</w:t>
            <w:tab/>
            <w:t>44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програмної документації</w:t>
            <w:tab/>
            <w:t>45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46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головного файлу main.py</w:t>
            <w:tab/>
            <w:t>47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додаткового модулю data.py</w:t>
            <w:tab/>
            <w:t>52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55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Їм потрібно їсти, пити та вдягатися.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3"/>
        <w:gridCol w:w="679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Діаграми класів моделей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8" w:name="__RefHeading___Toc2749_3933516918"/>
      <w:bookmarkEnd w:id="38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39" w:name="__RefHeading___Toc5042_2263296625"/>
      <w:bookmarkEnd w:id="39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0" w:name="__RefHeading___Toc2759_3933516918_копія_"/>
      <w:bookmarkEnd w:id="40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1" w:name="__RefHeading___Toc5044_2263296625"/>
      <w:bookmarkEnd w:id="41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6_2263296625"/>
      <w:bookmarkEnd w:id="42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1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2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3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3" w:name="__RefHeading___Toc2759_3933516918"/>
      <w:bookmarkEnd w:id="43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4" w:name="__RefHeading___Toc2763_3933516918"/>
      <w:bookmarkEnd w:id="44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5" w:name="__RefHeading___Toc2765_3933516918"/>
      <w:bookmarkEnd w:id="45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7_3933516918"/>
      <w:bookmarkEnd w:id="46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7" w:name="__RefHeading___Toc66122_3682473240"/>
      <w:bookmarkStart w:id="48" w:name="_Toc31200652"/>
      <w:bookmarkEnd w:id="47"/>
      <w:r>
        <w:rPr/>
        <w:t>ВИСНОВКИ</w:t>
      </w:r>
      <w:bookmarkEnd w:id="48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Благодаттю Господа Ісуса Христа було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обрано засоби розробки та порівняно їх.</w:t>
      </w:r>
    </w:p>
    <w:p>
      <w:pPr>
        <w:pStyle w:val="Common"/>
        <w:rPr/>
      </w:pPr>
      <w:r>
        <w:rPr/>
        <w:t>У третьому розділі було описано програмну реалізацію застосунку. Було описано серверну та клієнтську частини застосунку.</w:t>
      </w:r>
    </w:p>
    <w:p>
      <w:pPr>
        <w:pStyle w:val="Common"/>
        <w:rPr/>
      </w:pPr>
      <w:r>
        <w:rPr/>
        <w:t>У четвертому розділі було протестовано програму. Було описано тест-кейси та виконано їх.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9" w:name="__RefHeading___Toc66124_3682473240"/>
      <w:bookmarkStart w:id="50" w:name="_Toc31200653"/>
      <w:bookmarkEnd w:id="49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0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34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35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37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hyperlink r:id="rId39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0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hyperlink r:id="rId41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42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</w:t>
      </w:r>
      <w:hyperlink r:id="rId43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4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hyperlink r:id="rId45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6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69_4277420833"/>
      <w:bookmarkEnd w:id="51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2" w:name="__RefHeading___Toc9171_4277420833"/>
      <w:bookmarkEnd w:id="52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3" w:name="__RefHeading___Toc9173_4277420833"/>
      <w:bookmarkEnd w:id="53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4" w:name="__RefHeading___Toc9175_4277420833"/>
      <w:bookmarkEnd w:id="54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7_4277420833"/>
      <w:bookmarkEnd w:id="55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6" w:name="__RefHeading___Toc9179_4277420833"/>
      <w:bookmarkEnd w:id="56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7" w:name="__RefHeading___Toc9181_4277420833"/>
      <w:bookmarkEnd w:id="57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8" w:name="__RefHeading___Toc9183_4277420833"/>
      <w:bookmarkEnd w:id="58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9" w:name="__RefHeading___Toc9185_4277420833"/>
      <w:bookmarkEnd w:id="59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0" w:name="__RefHeading___Toc9187_4277420833"/>
      <w:bookmarkEnd w:id="60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62"/>
      <w:headerReference w:type="default" r:id="rId63"/>
      <w:headerReference w:type="first" r:id="rId64"/>
      <w:footerReference w:type="even" r:id="rId65"/>
      <w:footerReference w:type="default" r:id="rId66"/>
      <w:footerReference w:type="first" r:id="rId67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9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41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41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avrora-trans.com/ua/services/ukraine/gruzoperevozki-zaporozhe" TargetMode="External"/><Relationship Id="rId36" Type="http://schemas.openxmlformats.org/officeDocument/2006/relationships/hyperlink" Target="https://uaateam.agency/blog/trendy-ta-vyklyky-ukrainskogo-rynku-ecommerce" TargetMode="External"/><Relationship Id="rId37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8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9" Type="http://schemas.openxmlformats.org/officeDocument/2006/relationships/hyperlink" Target="https://www.volvotrucks.com.ua/uk-ua/" TargetMode="External"/><Relationship Id="rId40" Type="http://schemas.openxmlformats.org/officeDocument/2006/relationships/hyperlink" Target="https://www.volvotrucks.com.ua/uk-ua/" TargetMode="External"/><Relationship Id="rId41" Type="http://schemas.openxmlformats.org/officeDocument/2006/relationships/hyperlink" Target="https://daf.ua/trucks/trucks-in-stock/new-trucks/" TargetMode="External"/><Relationship Id="rId42" Type="http://schemas.openxmlformats.org/officeDocument/2006/relationships/hyperlink" Target="https://daf.ua/trucks/trucks-in-stock/new-trucks/" TargetMode="External"/><Relationship Id="rId43" Type="http://schemas.openxmlformats.org/officeDocument/2006/relationships/hyperlink" Target="https://rst.ua/ukr/oldcars/?k=2&amp;task=newresults" TargetMode="External"/><Relationship Id="rId44" Type="http://schemas.openxmlformats.org/officeDocument/2006/relationships/hyperlink" Target="https://rst.ua/ukr/oldcars/?k=2&amp;task=newresults" TargetMode="External"/><Relationship Id="rId45" Type="http://schemas.openxmlformats.org/officeDocument/2006/relationships/hyperlink" Target="https://www.olx.ua/uk/transport/gruzovye-avtomobili/?currency=UAH" TargetMode="External"/><Relationship Id="rId46" Type="http://schemas.openxmlformats.org/officeDocument/2006/relationships/hyperlink" Target="https://www.olx.ua/uk/transport/gruzovye-avtomobili/?currency=UAH" TargetMode="External"/><Relationship Id="rId47" Type="http://schemas.openxmlformats.org/officeDocument/2006/relationships/image" Target="media/image27.png"/><Relationship Id="rId48" Type="http://schemas.openxmlformats.org/officeDocument/2006/relationships/image" Target="media/image28.png"/><Relationship Id="rId49" Type="http://schemas.openxmlformats.org/officeDocument/2006/relationships/image" Target="media/image29.png"/><Relationship Id="rId50" Type="http://schemas.openxmlformats.org/officeDocument/2006/relationships/image" Target="media/image30.png"/><Relationship Id="rId51" Type="http://schemas.openxmlformats.org/officeDocument/2006/relationships/image" Target="media/image31.png"/><Relationship Id="rId52" Type="http://schemas.openxmlformats.org/officeDocument/2006/relationships/image" Target="media/image32.png"/><Relationship Id="rId53" Type="http://schemas.openxmlformats.org/officeDocument/2006/relationships/image" Target="media/image33.png"/><Relationship Id="rId54" Type="http://schemas.openxmlformats.org/officeDocument/2006/relationships/image" Target="media/image34.png"/><Relationship Id="rId55" Type="http://schemas.openxmlformats.org/officeDocument/2006/relationships/image" Target="media/image35.png"/><Relationship Id="rId56" Type="http://schemas.openxmlformats.org/officeDocument/2006/relationships/image" Target="media/image36.png"/><Relationship Id="rId57" Type="http://schemas.openxmlformats.org/officeDocument/2006/relationships/image" Target="media/image37.png"/><Relationship Id="rId58" Type="http://schemas.openxmlformats.org/officeDocument/2006/relationships/image" Target="media/image38.png"/><Relationship Id="rId59" Type="http://schemas.openxmlformats.org/officeDocument/2006/relationships/image" Target="media/image39.png"/><Relationship Id="rId60" Type="http://schemas.openxmlformats.org/officeDocument/2006/relationships/image" Target="media/image40.png"/><Relationship Id="rId61" Type="http://schemas.openxmlformats.org/officeDocument/2006/relationships/image" Target="media/image41.png"/><Relationship Id="rId62" Type="http://schemas.openxmlformats.org/officeDocument/2006/relationships/header" Target="header4.xml"/><Relationship Id="rId63" Type="http://schemas.openxmlformats.org/officeDocument/2006/relationships/header" Target="header5.xml"/><Relationship Id="rId64" Type="http://schemas.openxmlformats.org/officeDocument/2006/relationships/header" Target="header6.xml"/><Relationship Id="rId65" Type="http://schemas.openxmlformats.org/officeDocument/2006/relationships/footer" Target="footer4.xml"/><Relationship Id="rId66" Type="http://schemas.openxmlformats.org/officeDocument/2006/relationships/footer" Target="footer5.xml"/><Relationship Id="rId67" Type="http://schemas.openxmlformats.org/officeDocument/2006/relationships/footer" Target="footer6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19244</TotalTime>
  <Application>LibreOffice/25.8.5.2$Windows_X86_64 LibreOffice_project/9c8b85f387cc00a89945a79c9e6239f32e450ac2</Application>
  <AppVersion>15.0000</AppVersion>
  <Pages>64</Pages>
  <Words>5321</Words>
  <Characters>35610</Characters>
  <CharactersWithSpaces>43419</CharactersWithSpaces>
  <Paragraphs>1224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2026-04-27T15:16:37Z</cp:lastPrinted>
  <dcterms:modified xsi:type="dcterms:W3CDTF">2026-04-28T16:24:15Z</dcterms:modified>
  <cp:revision>555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