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>Студент КНТ-</w:t>
      </w:r>
      <w:r>
        <w:rPr>
          <w:lang w:val="en-US"/>
        </w:rPr>
        <w:t>1</w:t>
      </w:r>
      <w:r>
        <w:rPr>
          <w:lang w:val="uk-UA"/>
        </w:rPr>
        <w:t>16м</w:t>
      </w:r>
      <w:r>
        <w:rPr/>
        <w:t xml:space="preserve">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/>
          <w:bCs/>
        </w:rPr>
        <w:t>Мета</w:t>
      </w:r>
      <w:r>
        <w:rPr/>
        <w:t>. Навчитися формулювати проблему, питання й узгоджений методологічний апарат власної роботи.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Очікуваний результат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Паспорт дослідження на 3–4 сторінки: тема, проблема, актуальність, питання, мета, об’єкт, предмет, завдання, гіпотеза або критерії перевірки, межі й ризики.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Теоретичні відомості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Тема окреслює сферу, проблема називає невизначеність, дослідницьке питання задає перевірювану відповідь. Актуальність пояснює, чому ця відповідь потрібна. Відсутність локального програмного продукту не доводить наукової прогалини: треба показати, якого знання або обґрунтованого рішення бракує.</w:t>
      </w:r>
    </w:p>
    <w:p>
      <w:pPr>
        <w:pStyle w:val="p11"/>
        <w:rPr/>
      </w:pPr>
      <w:r>
        <w:rPr/>
        <w:t>Об’єкт ширший за предмет. Для F2 його пов’язують із процесами розроблення, якості, експлуатації чи супроводу ПЗ. Мета повинна мати критерій перевірки. Завдання описують кроки та продукти, необхідні для досягнення мети.</w:t>
      </w:r>
    </w:p>
    <w:p>
      <w:pPr>
        <w:pStyle w:val="p11"/>
        <w:rPr/>
      </w:pPr>
      <w:r>
        <w:rPr/>
        <w:t>Гіпотеза формулює припущення, яке можна не підтвердити даними. Не кожен проєкт потребує статистичної гіпотези; дослідницьке запитання й обґрунтовані критерії можуть бути достатніми. Важливо заздалегідь назвати, яке свідчення підтримує очікування та що його не підтримує.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Початкові матеріали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Попередня тема або одна із запропонованих тем; 3–5 перевірених наукових чи методичних джерел для початкової постановки; інформація про доступні дані та ресурси. Повний огляд формується в роботі 2.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1 Описати проблемну ситуацію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Опишіть процес, його учасників або об’єкти, типові умови та конкретне обмеження. Наведіть 1–2 наслідки обмеження. Обсяг — 150–250 слів. Для кожного твердження, запозиченого з джерела, додайте посилання. Власне припущення назвіть припущенням.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2 Виділити проблему і питання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 одному абзаці відділіть практичну потребу від браку знання. Сформулюйте одне головне питання та не більше трьох підпитань. У питаннях назвіть контекст і властивість, що оцінюється. Не використовуйте «найкращий» або «ефективний» без критерію.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3 Сформувати методологічний апарат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тему, мету, об’єкт і предмет. Сформулюйте 4–6 завдань: огляд, розроблення або добір рішення, протокол, експеримент, аналіз. Для кожного завдання назвіть результат: матриця, алгоритм, реалізація, дані або висновок.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4 Визначити перевірку і межі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гіпотезу або критерії відповіді. Назвіть первинну метрику, можливий baseline, доступні дані, ресурсні обмеження та два ризики. Для кожного ризику визначте резервну дію, яка не підмінює дослідницьке питання.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5 Перевірити узгодженість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Зіставте питання, мету, завдання та метрики. Визначте завдання, яке безпосередньо перевіряє мету. Обміняйтеся паспортами з іншим студентом: він має встановити, що саме оцінюватиметься і які свідчення потрібні. За зауваженнями уточніть постановку.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Приклади формулювань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F2. Питання: як атомарне приймання ставки впливає на частку порушень узгодженості та p95 затримки за конкурентного навантаження? Об’єкт: процес оброблення конкурентних ставок у програмній системі. Предмет: програмний механізм транзакційного оновлення стану. Вимірювані критерії: порушення інваріанта та затримка. Приклад не встановлює наперед отримане покращення.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Склад звіту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Проблемна ситуація, джерела та актуальність.</w:t>
      </w:r>
    </w:p>
    <w:p>
      <w:pPr>
        <w:pStyle w:val="p11"/>
        <w:rPr/>
      </w:pPr>
      <w:r>
        <w:rPr/>
        <w:t>Питання й методологічний апарат.</w:t>
      </w:r>
    </w:p>
    <w:p>
      <w:pPr>
        <w:pStyle w:val="p11"/>
        <w:rPr/>
      </w:pPr>
      <w:r>
        <w:rPr/>
        <w:t>Відповідність завдань результатам.</w:t>
      </w:r>
    </w:p>
    <w:p>
      <w:pPr>
        <w:pStyle w:val="p11"/>
        <w:rPr/>
      </w:pPr>
      <w:r>
        <w:rPr/>
        <w:t>Первинна метрика, baseline, дані, ризики й резервний сценарій.</w:t>
      </w:r>
    </w:p>
    <w:p>
      <w:pPr>
        <w:pStyle w:val="p11"/>
        <w:rPr/>
      </w:pPr>
      <w:r>
        <w:rPr/>
        <w:t>Короткий запис змін після взаємного обговорення.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Початковими джерелами є: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rPr/>
      </w:pPr>
      <w:hyperlink r:id="rId2">
        <w:r>
          <w:rPr>
            <w:rStyle w:val="Hyperlink"/>
          </w:rPr>
          <w:t>Machine Learning Applied to Weather Forecasting</w:t>
        </w:r>
      </w:hyperlink>
      <w:r>
        <w:rPr/>
        <w:t>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rPr/>
      </w:pPr>
      <w:hyperlink r:id="rId3">
        <w:r>
          <w:rPr>
            <w:rStyle w:val="Hyperlink"/>
          </w:rPr>
          <w:t>Weather Forecasting Model using Artificial Neural Network</w:t>
        </w:r>
      </w:hyperlink>
      <w:r>
        <w:rPr/>
        <w:t>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hyperlink r:id="rId4">
        <w:r>
          <w:rPr>
            <w:rStyle w:val="Hyperlink"/>
            <w:lang w:val="en-US"/>
          </w:rPr>
          <w:t>A microcontroller-based data-acquisition system for meteorological station monitoring</w:t>
        </w:r>
      </w:hyperlink>
      <w:r>
        <w:rPr>
          <w:lang w:val="en-US"/>
        </w:rPr>
        <w:t>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1 </w:t>
      </w:r>
      <w:r>
        <w:rPr/>
        <w:t>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Процесом є збір інформації з датчиків температури, атмосферного тиску та вологості повітря на локальній метеостанції села Комишуваха та формування на їх основі двадцяти чотирьох годинного прогнозу погоди.</w:t>
      </w:r>
    </w:p>
    <w:p>
      <w:pPr>
        <w:pStyle w:val="P1"/>
        <w:rPr/>
      </w:pPr>
      <w:r>
        <w:rPr/>
        <w:t>Учасниками є працівник станції, який обслуговує обладнання та підтримує його працездатність, а також мешканці села, які споживають інформацію зі станції, а саме попередження про екстремальну погоду та прогноз на день.</w:t>
      </w:r>
    </w:p>
    <w:p>
      <w:pPr>
        <w:pStyle w:val="P1"/>
        <w:rPr/>
      </w:pPr>
      <w:r>
        <w:rPr/>
        <w:t>Типовими умовами є змінна погода; датчики, що з часом втрачають точність через експлуатацію та вплив довкілля, а саме перепади температури, конденсат, пил чи бруд, вітер, тощо.</w:t>
      </w:r>
    </w:p>
    <w:p>
      <w:pPr>
        <w:pStyle w:val="P1"/>
        <w:rPr/>
      </w:pPr>
      <w:r>
        <w:rPr/>
        <w:t>Конкретним обмеженням є те, що виміри містять шум, а точність сенсорів поступово знижується.</w:t>
      </w:r>
    </w:p>
    <w:p>
      <w:pPr>
        <w:pStyle w:val="P1"/>
        <w:rPr/>
      </w:pPr>
      <w:r>
        <w:rPr/>
        <w:t>Наслідки наступні: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можливий неточний прогноз погоди;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необхідність частого лагодження чи заміни датчиків.</w:t>
      </w:r>
    </w:p>
    <w:p>
      <w:pPr>
        <w:pStyle w:val="P1"/>
        <w:rPr/>
      </w:pPr>
      <w:r>
        <w:rPr/>
        <w:t>Припущенням є те, що шум у вимірах має високочастотний характер та може бути легко відфільтрований програмними методами (наприклад, ковзним середнім) без необхідності в заміні апаратури.</w:t>
      </w:r>
    </w:p>
    <w:p>
      <w:pPr>
        <w:pStyle w:val="P1"/>
        <w:rPr/>
      </w:pPr>
      <w:r>
        <w:rPr/>
        <w:t>Актуальністю є потреба мешканців села у вчасному та точному оповіщенні про екстремальні погодні умови та прогнозі погоди на наступні 24 години для планування свого дня.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2 </w:t>
      </w:r>
      <w:r>
        <w:rPr/>
        <w:t>Питання й методологічний апарат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Практичною потребою є точні дані для подальшого прогнозу погоди для мешканців села.</w:t>
      </w:r>
    </w:p>
    <w:p>
      <w:pPr>
        <w:pStyle w:val="P1"/>
        <w:rPr/>
      </w:pPr>
      <w:r>
        <w:rPr/>
        <w:t>Брак знань полягає в тому, що не визначено як саме (та з якими параметрами) фільтрувати зашумлені ряди вимірів аби зменшити похибку короткострокового (щодобового) прогнозу. Також відсутній обґрунтований критерій оцінки ефекту фільтрації.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Головним питанням є як застосування ковзного середнього до вимірів температури, вологості та атмосферного тиску впливає на середню абсолютну похибку (англійське, </w:t>
      </w:r>
      <w:r>
        <w:rPr>
          <w:lang w:val="en-US"/>
        </w:rPr>
        <w:t xml:space="preserve">MAE) </w:t>
      </w:r>
      <w:r>
        <w:rPr>
          <w:lang w:val="uk-UA"/>
        </w:rPr>
        <w:t>24-годинного прогнозу погоди за умов зашумлених даних метеостанції села Комишуваха.</w:t>
      </w:r>
    </w:p>
    <w:p>
      <w:pPr>
        <w:pStyle w:val="P1"/>
        <w:rPr>
          <w:lang w:val="uk-UA"/>
        </w:rPr>
      </w:pPr>
      <w:r>
        <w:rPr>
          <w:lang w:val="uk-UA"/>
        </w:rPr>
        <w:t>Підпитаннями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яка ширина вікна ковзного середнього мінімізує </w:t>
      </w:r>
      <w:r>
        <w:rPr>
          <w:lang w:val="en-US"/>
        </w:rPr>
        <w:t xml:space="preserve">MAE </w:t>
      </w:r>
      <w:r>
        <w:rPr>
          <w:lang w:val="uk-UA"/>
        </w:rPr>
        <w:t>прогнозу температури?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як фільтрація впливає на затримку виявлення різких змін погоди?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чи стає прогноз точнішим (зменшення </w:t>
      </w:r>
      <w:r>
        <w:rPr>
          <w:lang w:val="en-US"/>
        </w:rPr>
        <w:t>MAE)</w:t>
      </w:r>
      <w:r>
        <w:rPr>
          <w:lang w:val="uk-UA"/>
        </w:rPr>
        <w:t>, якщо використати ковзне середнє на даних?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>
          <w:lang w:val="en-US"/>
        </w:rPr>
        <w:t xml:space="preserve">3 </w:t>
      </w:r>
      <w:r>
        <w:rPr/>
        <w:t>Відповідність завдань результатам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>Темою є оптимізація короткострокового прогнозування погоди локальної метеостанції на основі програмної фільтрації вимірювальних даних.</w:t>
      </w:r>
    </w:p>
    <w:p>
      <w:pPr>
        <w:pStyle w:val="P1"/>
        <w:rPr>
          <w:lang w:val="uk-UA"/>
        </w:rPr>
      </w:pPr>
      <w:r>
        <w:rPr>
          <w:lang w:val="uk-UA"/>
        </w:rPr>
        <w:t>Метою є зменшення середньої абсолютної похибки (</w:t>
      </w:r>
      <w:r>
        <w:rPr>
          <w:lang w:val="en-US"/>
        </w:rPr>
        <w:t xml:space="preserve">MAE) </w:t>
      </w:r>
      <w:r>
        <w:rPr>
          <w:lang w:val="uk-UA"/>
        </w:rPr>
        <w:t>24-годинного прогнозу погоди шляхом застосування алгоритму фільтрації шумів на вимірах датчиків, із визначенням оптимальної ширини вікна.</w:t>
      </w:r>
    </w:p>
    <w:p>
      <w:pPr>
        <w:pStyle w:val="P1"/>
        <w:rPr>
          <w:lang w:val="uk-UA"/>
        </w:rPr>
      </w:pPr>
      <w:r>
        <w:rPr>
          <w:lang w:val="uk-UA"/>
        </w:rPr>
        <w:t>Об’єктом є процес збору та обробки метеорологічних даних у локальній програмній системі моніторингу.</w:t>
      </w:r>
    </w:p>
    <w:p>
      <w:pPr>
        <w:pStyle w:val="P1"/>
        <w:rPr>
          <w:lang w:val="uk-UA"/>
        </w:rPr>
      </w:pPr>
      <w:r>
        <w:rPr>
          <w:lang w:val="uk-UA"/>
        </w:rPr>
        <w:t>Предметом є програмні методи фільтрації (ковзне середнє) та їхній вплив на точність 24-годинного прогнозу погоди.</w:t>
      </w:r>
    </w:p>
    <w:p>
      <w:pPr>
        <w:pStyle w:val="P1"/>
        <w:rPr>
          <w:lang w:val="uk-UA"/>
        </w:rPr>
      </w:pPr>
      <w:r>
        <w:rPr>
          <w:lang w:val="uk-UA"/>
        </w:rPr>
        <w:t>Завданнями є: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здійснити огляд літературних джерел щодо методів збору даних та попередньої обробки шумів у метеостанції. Результатом має бути аналітична матриця порівняння методів.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розробити алгоритм фільтрації на основі ковзного середнього для початку вимірювань датчиків. Результатом має бути блок-схема та опис алгоритму.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реалізувати програмний модуль фільтрації та інтегрувати його у систему збору даних. Результатом має бути програмний код модулю.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провести експеримент із різними параметрами вікна фільтрації за умов зашумлених даних. Результатом має бути масив експериментальних даних.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виконати аналіз результатів експерименту (визначення </w:t>
      </w:r>
      <w:r>
        <w:rPr>
          <w:lang w:val="en-US"/>
        </w:rPr>
        <w:t xml:space="preserve">MAE </w:t>
      </w:r>
      <w:r>
        <w:rPr>
          <w:lang w:val="uk-UA"/>
        </w:rPr>
        <w:t>та затримки реагування) і сформувати висновки. Результатом має бути аналітичний звіт та висновки.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4 </w:t>
      </w:r>
      <w:r>
        <w:rPr/>
        <w:t>Первинна метрика, baseline, дані, ризики й резервний сценарій</w:t>
      </w:r>
    </w:p>
    <w:p>
      <w:pPr>
        <w:pStyle w:val="H2"/>
        <w:rPr/>
      </w:pPr>
      <w:r>
        <w:rPr>
          <w:lang w:val="en-US"/>
        </w:rPr>
        <w:t xml:space="preserve">5 </w:t>
      </w:r>
      <w:r>
        <w:rPr/>
        <w:t>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Strong">
    <w:name w:val="Strong"/>
    <w:qFormat/>
    <w:rPr>
      <w:b/>
      <w:bCs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user1">
    <w:name w:val="Символ нумерації (user)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5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user4">
    <w:name w:val="Верхній і нижній колонтитули (user)"/>
    <w:basedOn w:val="Normal"/>
    <w:qFormat/>
    <w:pPr/>
    <w:rPr/>
  </w:style>
  <w:style w:type="paragraph" w:styleId="Header">
    <w:name w:val="header"/>
    <w:basedOn w:val="Style15"/>
    <w:pPr>
      <w:suppressLineNumbers/>
    </w:pPr>
    <w:rPr/>
  </w:style>
  <w:style w:type="numbering" w:styleId="user5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s229.stanford.edu/proj2016/report/HolmstromLiuVo-MachineLearningAppliedToWeatherForecasting-report.pdf" TargetMode="External"/><Relationship Id="rId3" Type="http://schemas.openxmlformats.org/officeDocument/2006/relationships/hyperlink" Target="https://pdf.sciencedirectassets.com/282073/1-s2.0-S2212017312X00057/1-s2.0-S221201731200326X/main.pdf?X-Amz-Security-Token=IQoJb3JpZ2luX2VjEH4aCXVzLWVhc3QtMSJIMEYCIQD9Sl%2BCxmYY7JtsecxEcEsWv0n4aCD7ZyvrZGpXFtguqgIhAJlyy6z7GsDBsQXMSCnDcKykqyCLs3ATHV%2Fx38jTq%2BeyKrIFCEYQBRoMMDU5MDAzNTQ2ODY1IgzszWAlVnaNb%2BntBjMqjwWHQpNZTZ%2Fyzkj7qC0We661VyLoTDxaSKviIuhxs7ldEGeLAxELJBsUoSWYMMpQupOodl%2B%2BSiCGErQTf3h%2B%2FhsySXlVZ7HYqPbvn%2B5dnYARQ%2FrdIbfIP1ju6ALuWi4xHAR0S0mXl0WhKUVj0Tx6fLL0BVEm1BByS%2FMPDIDT4BGHVM08E6aIaGNRedHjwqqTi%2F07Q7kMdcsGgSoDqH%2Fs%2FZbf525q7cGEQKDxmuFoJTRMlLLVNHYcCQyDV4sUsNPbNX8jH8%2FbDlNWXo0BWsVKKg1QAnDd8TQyMhfsFjape8rRpSnAEvhuTiuoKHjdTSLbDueE3OqWfXO3Fhug%2BMrboJTsZ%2B5ny%2FIaL4PaXKHcqmtzGRw%2B2uhSA2CCytviMCwQbkxX5yZJvI0nfXJljOpBaJkTqGNweERYe544Vpjb0qDRDWGSzBIOMQkaMt6%2Fu%2FlJERYuuDB7MFoJI5MWaudGnv0AGNz89FGxcXp%2Fiw4ux2E3BbFk%2F1IHI6oXTNsaGY9OU1iO1u4MGMi6qFYoDF74bEKxjRquiMDdvVxsGwPkkBAupxjw8jewHR1%2Bhe5Sg60QJKb%2F%2Foe%2B%2FytVvupTyj3336UH%2B0DSP50Azfah8hDTmT0luHHUXOve6ooUdqHfihWZ40Jp6A9PBIbnlP1uKcy5r9Fnz3%2BDKf1ITu2PpTL12COVXdm2I5%2Bxy0k7Fxp2EWpsx28XbFuvUFbGA07g0rQ0VkMqCtPqE56d7Ys1kHRU0Q0EYVA5mFRZSOAwL1N0m9L%2F1WGbVDCDXgNXVpzjndipZjK1m0X1KF2aSY%2BzXzMNYpsAAzoSIvuscoVW%2FvVp694JWRvlPLQaO1rXh8MvEm8PxKTrRsJIfNvR1CtSg1HT8ZtCMOvN3dYGOrABeF%2FsTBKhbxFy1puNwxmOtbSAZUPRhwT3eVK43j3ZQzdM7B0%2FbzkP3p5FrZB5J9q2KmbhgC8ySJsV2fmQ%2BB12NZX5%2BUgQXGgbFRehtC11E9C9hBTi9CfsW%2FiPCnPUhqmpJEWejwiw95edhPeugww3ZSkkRD1Bb2WG1rBTAcncaa2kexls%2F4LngQqKWmNQKvuB4iOqwqRgRNcdlqWU1gs45w6V%2Bb676R2fkTXArxNWBnY%3D&amp;X-Amz-Algorithm=AWS4-HMAC-SHA256&amp;X-Amz-Date=20261020T132618Z&amp;X-Amz-SignedHeaders=host&amp;X-Amz-Expires=300&amp;X-Amz-Credential=ASIAQ3PHCVTY6ZNSAJ5X%2F20261020%2Fus-east-1%2Fs3%2Faws4_request&amp;X-Amz-Signature=7fd1e98796486f9b96cb72f0b897eff766b8f2e3b07cabeaea7559c302a0813e&amp;hash=815fbab90767b549d1641b1f5a772f4e54f1b59b3c4bc65a27302beb548f05cc&amp;host=68042c943591013ac2b2430a89b270f6af2c76d8dfd086a07176afe7c76c2c61&amp;pii=S221201731200326X&amp;tid=spdf-0a148adb-9bba-4c09-adc0-0a7ae15fe9f5&amp;sid=483d671232e08440f34972816b2371890897gxrqa&amp;type=client&amp;tsoh=d3d3LnNjaWVuY2VkaXJlY3QuY29t&amp;rh=d3d3LnNjaWVuY2VkaXJlY3QuY29t&amp;ua=13070e57065b530f5151&amp;rr=a4d85a765df02d37&amp;cc=ua" TargetMode="External"/><Relationship Id="rId4" Type="http://schemas.openxmlformats.org/officeDocument/2006/relationships/hyperlink" Target="https://academia-edu-documents.ada3b51d29be5ae5c31d26340608fd48.r2.cloudflarestorage.com/87661634/j.enconman.2008.05.02920220617-1-2n8ajg-libre.pdf?response-content-disposition=inline%3B%20filename%3DA_microcontroller_based_data_acquisition.pdf&amp;response-content-type=application%2Fpdf&amp;X-Amz-Algorithm=AWS4-HMAC-SHA256&amp;X-Amz-Credential=62bb68dcc7da7de029ac4fdac624cee9%2F20261020%2Fauto%2Fs3%2Faws4_request&amp;X-Amz-Date=20261020T123407Z&amp;X-Amz-Expires=3600&amp;X-Amz-SignedHeaders=host&amp;X-Amz-Signature=d93c50c8ab8a84ef7af20088c7cb95ba331288337ff297ef7ce0d5aa99c79899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5036</TotalTime>
  <Application>LibreOffice/26.2.6.3$Windows_X86_64 LibreOffice_project/8221e31b3ac356a1623c672912a3d2b492f7e3d1</Application>
  <AppVersion>15.0000</AppVersion>
  <Pages>7</Pages>
  <Words>943</Words>
  <Characters>6376</Characters>
  <CharactersWithSpaces>7241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2026-10-22T17:43:04Z</cp:lastPrinted>
  <dcterms:modified xsi:type="dcterms:W3CDTF">2026-10-24T18:09:34Z</dcterms:modified>
  <cp:revision>423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