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664722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r w:rsidR="00B13FB2" w:rsidRPr="00B13FB2">
        <w:rPr>
          <w:lang w:val="en-US"/>
        </w:rPr>
        <w:t>обробляти виняткові ситуації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>5 виконати обробку виняткових ситуацій з використанням класу Exception.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5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"Choose one option from the menu below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your choice: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}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lastRenderedPageBreak/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5F649F" w:rsidRPr="00B13FB2">
        <w:rPr>
          <w:lang w:val="en-US"/>
        </w:rPr>
        <w:t>обробляти виняткові ситуації</w:t>
      </w:r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2C7370"/>
    <w:rsid w:val="00355860"/>
    <w:rsid w:val="005F2E6D"/>
    <w:rsid w:val="005F649F"/>
    <w:rsid w:val="00664722"/>
    <w:rsid w:val="00772FCC"/>
    <w:rsid w:val="008E3F95"/>
    <w:rsid w:val="00B13FB2"/>
    <w:rsid w:val="00BC728C"/>
    <w:rsid w:val="00D8319E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5154</Words>
  <Characters>2938</Characters>
  <Application>Microsoft Office Word</Application>
  <DocSecurity>0</DocSecurity>
  <Lines>24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</cp:revision>
  <dcterms:created xsi:type="dcterms:W3CDTF">2023-04-13T12:19:00Z</dcterms:created>
  <dcterms:modified xsi:type="dcterms:W3CDTF">2023-04-23T10:24:00Z</dcterms:modified>
</cp:coreProperties>
</file>