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59CA2B1E" w:rsidR="00961D7B" w:rsidRPr="004D4C02" w:rsidRDefault="00961D7B" w:rsidP="002C4DCC">
      <w:pPr>
        <w:rPr>
          <w:rStyle w:val="a3"/>
          <w:rFonts w:cs="Calibri"/>
          <w:b w:val="0"/>
          <w:color w:val="000000"/>
        </w:rPr>
      </w:pPr>
      <w:r w:rsidRPr="004D4C02">
        <w:rPr>
          <w:rStyle w:val="a3"/>
          <w:rFonts w:cs="Calibri"/>
          <w:color w:val="000000"/>
        </w:rPr>
        <w:t xml:space="preserve">Keyword phrase: </w:t>
      </w:r>
      <w:r w:rsidR="00092DB5" w:rsidRPr="00092DB5">
        <w:rPr>
          <w:rStyle w:val="a3"/>
          <w:rFonts w:cs="Calibri"/>
          <w:b w:val="0"/>
          <w:color w:val="000000"/>
        </w:rPr>
        <w:t>Юда помер</w:t>
      </w:r>
    </w:p>
    <w:p w14:paraId="65C7DBF8" w14:textId="28978C4C" w:rsidR="00961D7B" w:rsidRPr="004D4C02" w:rsidRDefault="00961D7B" w:rsidP="002C4DCC">
      <w:pPr>
        <w:rPr>
          <w:rStyle w:val="a3"/>
          <w:rFonts w:cs="Calibri"/>
          <w:b w:val="0"/>
          <w:color w:val="000000"/>
        </w:rPr>
      </w:pPr>
      <w:r w:rsidRPr="004D4C02">
        <w:rPr>
          <w:rStyle w:val="a3"/>
          <w:rFonts w:cs="Calibri"/>
          <w:color w:val="000000"/>
        </w:rPr>
        <w:t xml:space="preserve">Keyword description: </w:t>
      </w:r>
      <w:r w:rsidR="00092DB5" w:rsidRPr="00092DB5">
        <w:rPr>
          <w:rFonts w:cs="Calibri"/>
          <w:color w:val="000000"/>
        </w:rPr>
        <w:t xml:space="preserve">Як помер Юда? Чому розповіді про смерть Юди в Євангелії від Матвія та Діях </w:t>
      </w:r>
      <w:r w:rsidR="00B41CB2">
        <w:rPr>
          <w:rFonts w:cs="Calibri"/>
          <w:color w:val="000000"/>
          <w:lang w:val="uk-UA"/>
        </w:rPr>
        <w:t xml:space="preserve">Апостолів </w:t>
      </w:r>
      <w:r w:rsidR="00092DB5" w:rsidRPr="00092DB5">
        <w:rPr>
          <w:rFonts w:cs="Calibri"/>
          <w:color w:val="000000"/>
        </w:rPr>
        <w:t>суперечать одна одній?</w:t>
      </w:r>
    </w:p>
    <w:p w14:paraId="3F4EA238" w14:textId="77777777" w:rsidR="00961D7B" w:rsidRPr="004D4C02" w:rsidRDefault="00961D7B" w:rsidP="002C4DCC">
      <w:pPr>
        <w:rPr>
          <w:rStyle w:val="a3"/>
          <w:rFonts w:cs="Calibri"/>
          <w:color w:val="000000"/>
        </w:rPr>
      </w:pPr>
    </w:p>
    <w:p w14:paraId="7D9CE1B6" w14:textId="1613DBB5" w:rsidR="00EE3981" w:rsidRDefault="004D4C02" w:rsidP="0026584E">
      <w:pPr>
        <w:rPr>
          <w:rFonts w:cs="Calibri"/>
          <w:color w:val="000000"/>
        </w:rPr>
      </w:pPr>
      <w:r w:rsidRPr="004D4C02">
        <w:rPr>
          <w:rFonts w:cs="Calibri"/>
          <w:b/>
          <w:bCs/>
          <w:color w:val="000000"/>
        </w:rPr>
        <w:t>Question: "</w:t>
      </w:r>
      <w:r w:rsidR="00434E64" w:rsidRPr="00434E64">
        <w:rPr>
          <w:rFonts w:cs="Calibri"/>
          <w:b/>
          <w:bCs/>
          <w:color w:val="000000"/>
        </w:rPr>
        <w:t>Як помер Юда</w:t>
      </w:r>
      <w:r w:rsidRPr="004D4C02">
        <w:rPr>
          <w:rFonts w:cs="Calibri"/>
          <w:b/>
          <w:bCs/>
          <w:color w:val="000000"/>
        </w:rPr>
        <w:t>?"</w:t>
      </w:r>
      <w:r w:rsidRPr="004D4C02">
        <w:rPr>
          <w:rFonts w:cs="Calibri"/>
          <w:color w:val="000000"/>
        </w:rPr>
        <w:br/>
      </w:r>
      <w:r w:rsidRPr="004D4C02">
        <w:rPr>
          <w:rFonts w:cs="Calibri"/>
          <w:color w:val="000000"/>
        </w:rPr>
        <w:br/>
      </w:r>
      <w:r w:rsidRPr="004D4C02">
        <w:rPr>
          <w:rFonts w:cs="Calibri"/>
          <w:b/>
          <w:bCs/>
          <w:color w:val="000000"/>
        </w:rPr>
        <w:t>Answer:</w:t>
      </w:r>
      <w:r w:rsidRPr="004D4C02">
        <w:rPr>
          <w:rFonts w:cs="Calibri"/>
          <w:color w:val="000000"/>
        </w:rPr>
        <w:t> </w:t>
      </w:r>
      <w:r w:rsidR="00153919" w:rsidRPr="00153919">
        <w:rPr>
          <w:rFonts w:cs="Calibri"/>
          <w:color w:val="000000"/>
        </w:rPr>
        <w:t>Смерть Юди Іскаріота була самогубством, яке він вчинив після сповнення докорами сумління (але не каяттям) за зраду Ісуса. Матвій і Лука (в книзі Дій Апостолів) згадують деякі деталі смерті Юди, і співставлення деталей між цими двома свідченнями викликало певні труднощі.</w:t>
      </w:r>
    </w:p>
    <w:p w14:paraId="4234CBE2" w14:textId="77777777" w:rsidR="00EE3981" w:rsidRDefault="00EE3981" w:rsidP="0026584E">
      <w:pPr>
        <w:rPr>
          <w:rFonts w:cs="Calibri"/>
          <w:color w:val="000000"/>
        </w:rPr>
      </w:pPr>
    </w:p>
    <w:p w14:paraId="0FA65D8A" w14:textId="63B9C1CA" w:rsidR="00EE3981" w:rsidRDefault="00153919" w:rsidP="00291595">
      <w:pPr>
        <w:rPr>
          <w:rFonts w:cs="Calibri"/>
          <w:color w:val="000000"/>
          <w:lang w:val="uk-UA"/>
        </w:rPr>
      </w:pPr>
      <w:r w:rsidRPr="00153919">
        <w:rPr>
          <w:rFonts w:cs="Calibri"/>
          <w:color w:val="000000"/>
        </w:rPr>
        <w:t>Матвій говорить, що Юда помер через повішання. Ось як це описано в Євангелії від Матвія: "</w:t>
      </w:r>
      <w:r w:rsidR="00291595" w:rsidRPr="00291595">
        <w:rPr>
          <w:rFonts w:cs="Calibri"/>
          <w:color w:val="000000"/>
        </w:rPr>
        <w:t>І, кинувши в храм срібняки, відійшов, а потому пішов, та й повісився...</w:t>
      </w:r>
      <w:r w:rsidR="00291595">
        <w:rPr>
          <w:rFonts w:cs="Calibri"/>
          <w:color w:val="000000"/>
        </w:rPr>
        <w:t xml:space="preserve"> </w:t>
      </w:r>
      <w:r w:rsidR="00291595" w:rsidRPr="00291595">
        <w:rPr>
          <w:rFonts w:cs="Calibri"/>
          <w:color w:val="000000"/>
        </w:rPr>
        <w:t>А первосвященики, як взяли срібняки, то сказали: Цього не годиться покласти до сховку церковного, це ж бо заплата за кров.</w:t>
      </w:r>
      <w:r w:rsidR="00291595">
        <w:rPr>
          <w:rFonts w:cs="Calibri"/>
          <w:color w:val="000000"/>
        </w:rPr>
        <w:t xml:space="preserve"> </w:t>
      </w:r>
      <w:r w:rsidR="00291595" w:rsidRPr="00291595">
        <w:rPr>
          <w:rFonts w:cs="Calibri"/>
          <w:color w:val="000000"/>
        </w:rPr>
        <w:t>А порадившись, купили на них поле ганчарське, щоб мандрівників ховати,</w:t>
      </w:r>
      <w:r w:rsidR="00291595">
        <w:rPr>
          <w:rFonts w:cs="Calibri"/>
          <w:color w:val="000000"/>
        </w:rPr>
        <w:t xml:space="preserve"> </w:t>
      </w:r>
      <w:r w:rsidR="00291595" w:rsidRPr="00291595">
        <w:rPr>
          <w:rFonts w:cs="Calibri"/>
          <w:color w:val="000000"/>
        </w:rPr>
        <w:t>чому й зветься те поле полем крови аж до сьогодні.</w:t>
      </w:r>
      <w:r w:rsidRPr="00153919">
        <w:rPr>
          <w:rFonts w:cs="Calibri"/>
          <w:color w:val="000000"/>
        </w:rPr>
        <w:t>" (</w:t>
      </w:r>
      <w:hyperlink r:id="rId6" w:history="1">
        <w:r w:rsidRPr="0045181A">
          <w:rPr>
            <w:rStyle w:val="a4"/>
            <w:rFonts w:cs="Calibri"/>
          </w:rPr>
          <w:t>Матвія 27:5-8</w:t>
        </w:r>
      </w:hyperlink>
      <w:r w:rsidRPr="00153919">
        <w:rPr>
          <w:rFonts w:cs="Calibri"/>
          <w:color w:val="000000"/>
        </w:rPr>
        <w:t>).</w:t>
      </w:r>
    </w:p>
    <w:p w14:paraId="6621CAEF" w14:textId="77777777" w:rsidR="00153919" w:rsidRPr="00291595" w:rsidRDefault="00153919" w:rsidP="0026584E">
      <w:pPr>
        <w:rPr>
          <w:rFonts w:cs="Calibri"/>
          <w:color w:val="000000"/>
        </w:rPr>
      </w:pPr>
    </w:p>
    <w:p w14:paraId="7B6736CC" w14:textId="5A119549" w:rsidR="00EE3981" w:rsidRDefault="00A758CF" w:rsidP="00921982">
      <w:pPr>
        <w:rPr>
          <w:rFonts w:cs="Calibri"/>
          <w:color w:val="000000"/>
          <w:lang w:val="uk-UA"/>
        </w:rPr>
      </w:pPr>
      <w:r w:rsidRPr="00A758CF">
        <w:rPr>
          <w:rFonts w:cs="Calibri"/>
          <w:color w:val="000000"/>
        </w:rPr>
        <w:t>Лука розповідає, що Юда впав у полі, а тіло його розірвалося. Ось як це описано в Діях: "</w:t>
      </w:r>
      <w:r w:rsidR="00921982" w:rsidRPr="00921982">
        <w:rPr>
          <w:rFonts w:cs="Calibri"/>
          <w:color w:val="000000"/>
        </w:rPr>
        <w:t>І він поле набув за заплату злочинства, а впавши сторчма, він тріснув надвоє, і все нутро його вилилось...</w:t>
      </w:r>
      <w:r w:rsidR="00921982">
        <w:rPr>
          <w:rFonts w:cs="Calibri"/>
          <w:color w:val="000000"/>
        </w:rPr>
        <w:t xml:space="preserve"> </w:t>
      </w:r>
      <w:r w:rsidR="00921982" w:rsidRPr="00921982">
        <w:rPr>
          <w:rFonts w:cs="Calibri"/>
          <w:color w:val="000000"/>
        </w:rPr>
        <w:t>І стало відоме це всім, хто замешкує в Єрусалимі, тому й поле те назване їхньою мовою Акелдама, що є: Поле крови.</w:t>
      </w:r>
      <w:r w:rsidRPr="00A758CF">
        <w:rPr>
          <w:rFonts w:cs="Calibri"/>
          <w:color w:val="000000"/>
        </w:rPr>
        <w:t>" (</w:t>
      </w:r>
      <w:hyperlink r:id="rId7" w:history="1">
        <w:r w:rsidRPr="009C79F4">
          <w:rPr>
            <w:rStyle w:val="a4"/>
            <w:rFonts w:cs="Calibri"/>
          </w:rPr>
          <w:t>Дії 1:18-19</w:t>
        </w:r>
      </w:hyperlink>
      <w:r w:rsidRPr="00A758CF">
        <w:rPr>
          <w:rFonts w:cs="Calibri"/>
          <w:color w:val="000000"/>
        </w:rPr>
        <w:t>).</w:t>
      </w:r>
    </w:p>
    <w:p w14:paraId="158CC78C" w14:textId="77777777" w:rsidR="00A758CF" w:rsidRPr="00921982" w:rsidRDefault="00A758CF" w:rsidP="0026584E">
      <w:pPr>
        <w:rPr>
          <w:rFonts w:cs="Calibri"/>
          <w:color w:val="000000"/>
        </w:rPr>
      </w:pPr>
    </w:p>
    <w:p w14:paraId="676F64C0" w14:textId="0E3A71DE" w:rsidR="00CE0878" w:rsidRDefault="00CF5261" w:rsidP="0026584E">
      <w:pPr>
        <w:rPr>
          <w:rFonts w:cs="Calibri"/>
          <w:color w:val="000000"/>
        </w:rPr>
      </w:pPr>
      <w:r w:rsidRPr="00CF5261">
        <w:rPr>
          <w:rFonts w:cs="Calibri"/>
          <w:color w:val="000000"/>
        </w:rPr>
        <w:t>Яка версія правильна? Юда помер через повішення чи через падіння? Чи обидва варіанти правдиві? Пов'язане запитання: чи Юда купив поле, чи священики купили поле?</w:t>
      </w:r>
      <w:r w:rsidR="004D4C02" w:rsidRPr="004D4C02">
        <w:rPr>
          <w:rFonts w:cs="Calibri"/>
          <w:color w:val="000000"/>
        </w:rPr>
        <w:br/>
      </w:r>
      <w:r w:rsidR="004D4C02" w:rsidRPr="004D4C02">
        <w:rPr>
          <w:rFonts w:cs="Calibri"/>
          <w:color w:val="000000"/>
        </w:rPr>
        <w:br/>
      </w:r>
      <w:r w:rsidR="0016245C" w:rsidRPr="0016245C">
        <w:rPr>
          <w:rFonts w:cs="Calibri"/>
          <w:color w:val="000000"/>
        </w:rPr>
        <w:t>Щодо того, як помер Юда, то тут є просте узгодження фактів: Юда повісився на гончарному полі (</w:t>
      </w:r>
      <w:hyperlink r:id="rId8" w:history="1">
        <w:r w:rsidR="0016245C" w:rsidRPr="009C79F4">
          <w:rPr>
            <w:rStyle w:val="a4"/>
            <w:rFonts w:cs="Calibri"/>
          </w:rPr>
          <w:t>Матвія 27:5</w:t>
        </w:r>
      </w:hyperlink>
      <w:r w:rsidR="0016245C" w:rsidRPr="0016245C">
        <w:rPr>
          <w:rFonts w:cs="Calibri"/>
          <w:color w:val="000000"/>
        </w:rPr>
        <w:t>), і саме так він помер. Потім, після того, як його тіло почало розкладатися і роздуватися, мотузка обірвалася, або гілка дерева, на якому він висів, зламалася, і його тіло впало на землю гончарного поля, розірвавшись (</w:t>
      </w:r>
      <w:hyperlink r:id="rId9" w:history="1">
        <w:r w:rsidR="0016245C" w:rsidRPr="009C79F4">
          <w:rPr>
            <w:rStyle w:val="a4"/>
            <w:rFonts w:cs="Calibri"/>
          </w:rPr>
          <w:t>Дії 1:18-19</w:t>
        </w:r>
      </w:hyperlink>
      <w:r w:rsidR="0016245C" w:rsidRPr="0016245C">
        <w:rPr>
          <w:rFonts w:cs="Calibri"/>
          <w:color w:val="000000"/>
        </w:rPr>
        <w:t>). Зауважте, що Лука не говорить, що Юда помер від падіння, лише те, що його тіло впало. Уривок з Дій припускає, що Юду повісили, оскільки падіння людини в полі зазвичай не призводить до розриву її тіла. Тільки розкладання і падіння з висоти могло спричинити розрив тіла. Отже, Матвій згадує фактичну причину смерті, а Лука більше зосереджується на жаху, який її супроводжував.</w:t>
      </w:r>
    </w:p>
    <w:p w14:paraId="36E0911F" w14:textId="77777777" w:rsidR="00CE0878" w:rsidRDefault="00CE0878" w:rsidP="0026584E">
      <w:pPr>
        <w:rPr>
          <w:rFonts w:cs="Calibri"/>
          <w:color w:val="000000"/>
        </w:rPr>
      </w:pPr>
    </w:p>
    <w:p w14:paraId="71C45CFC" w14:textId="1B2B9D4D" w:rsidR="0003491E" w:rsidRDefault="00BE1920" w:rsidP="0026584E">
      <w:pPr>
        <w:rPr>
          <w:rFonts w:cs="Calibri"/>
          <w:color w:val="000000"/>
        </w:rPr>
      </w:pPr>
      <w:r w:rsidRPr="00BE1920">
        <w:rPr>
          <w:rFonts w:cs="Calibri"/>
          <w:color w:val="000000"/>
        </w:rPr>
        <w:t>Щодо того, хто заплатив за поле, є два можливих способи узгодити факти: 1) Юді було обіцяно тридцять срібняків за кілька днів до арешту Ісуса (</w:t>
      </w:r>
      <w:hyperlink r:id="rId10" w:history="1">
        <w:r w:rsidRPr="0087566B">
          <w:rPr>
            <w:rStyle w:val="a4"/>
            <w:rFonts w:cs="Calibri"/>
          </w:rPr>
          <w:t>Марка 14:11</w:t>
        </w:r>
      </w:hyperlink>
      <w:r w:rsidRPr="00BE1920">
        <w:rPr>
          <w:rFonts w:cs="Calibri"/>
          <w:color w:val="000000"/>
        </w:rPr>
        <w:t>). Десь у дні, що передували зраді Ісуса, Юда домовився про купівлю поля, хоча гроші ще не були передані. Після того, як справу було зроблено, Юді заплатили, але він повернув гроші первосвященикам. Священики, які вважали срібло кривавими грошима, завершили розпочату Юдою угоду і купили поле. 2) Коли Юда кинув тридцять срібняків, священики забрали гроші і використали їх для купівлі гончарного поля (</w:t>
      </w:r>
      <w:hyperlink r:id="rId11" w:history="1">
        <w:r w:rsidRPr="0087566B">
          <w:rPr>
            <w:rStyle w:val="a4"/>
            <w:rFonts w:cs="Calibri"/>
          </w:rPr>
          <w:t>Матвія 27:7</w:t>
        </w:r>
      </w:hyperlink>
      <w:r w:rsidRPr="00BE1920">
        <w:rPr>
          <w:rFonts w:cs="Calibri"/>
          <w:color w:val="000000"/>
        </w:rPr>
        <w:t>). Можливо, Юда не купив поле особисто, але він надав гроші для угоди, і можна сказати, що він був покупцем.</w:t>
      </w:r>
    </w:p>
    <w:p w14:paraId="34941197" w14:textId="77777777" w:rsidR="00BE1920" w:rsidRPr="004D4C02" w:rsidRDefault="00BE1920" w:rsidP="0026584E">
      <w:pPr>
        <w:rPr>
          <w:rFonts w:cs="Calibri"/>
          <w:color w:val="000000"/>
        </w:rPr>
      </w:pPr>
    </w:p>
    <w:p w14:paraId="66EEE0B5" w14:textId="2DBE46D3" w:rsidR="00220B6C" w:rsidRPr="004D4C02" w:rsidRDefault="00220B6C" w:rsidP="0026584E">
      <w:pPr>
        <w:rPr>
          <w:rFonts w:cs="Calibri"/>
          <w:color w:val="000000"/>
        </w:rPr>
      </w:pPr>
      <w:r w:rsidRPr="004D4C02">
        <w:rPr>
          <w:rFonts w:cs="Calibri"/>
          <w:color w:val="000000"/>
        </w:rPr>
        <w:lastRenderedPageBreak/>
        <w:t>&lt;a href="</w:t>
      </w:r>
      <w:r w:rsidR="00BA0BAB" w:rsidRPr="004D4C02">
        <w:rPr>
          <w:rFonts w:cs="Calibri"/>
          <w:color w:val="000000"/>
        </w:rPr>
        <w:t>https://www.gotquestions.org/</w:t>
      </w:r>
      <w:r w:rsidR="004D4C02" w:rsidRPr="004D4C02">
        <w:rPr>
          <w:rFonts w:cs="Calibri"/>
          <w:color w:val="000000"/>
        </w:rPr>
        <w:t>Judas-die</w:t>
      </w:r>
      <w:r w:rsidR="007D31FE" w:rsidRPr="004D4C02">
        <w:rPr>
          <w:rFonts w:cs="Calibri"/>
          <w:color w:val="000000"/>
        </w:rPr>
        <w:t>.</w:t>
      </w:r>
      <w:r w:rsidR="00BA0BAB" w:rsidRPr="004D4C02">
        <w:rPr>
          <w:rFonts w:cs="Calibri"/>
          <w:color w:val="000000"/>
        </w:rPr>
        <w:t>html</w:t>
      </w:r>
      <w:r w:rsidRPr="004D4C02">
        <w:rPr>
          <w:rFonts w:cs="Calibri"/>
          <w:color w:val="000000"/>
        </w:rPr>
        <w:t>"&gt;</w:t>
      </w:r>
      <w:r w:rsidR="00A44CEC">
        <w:rPr>
          <w:rFonts w:cs="Calibri"/>
          <w:color w:val="000000"/>
          <w:lang w:val="uk-UA"/>
        </w:rPr>
        <w:t>Англійською</w:t>
      </w:r>
      <w:r w:rsidRPr="004D4C02">
        <w:rPr>
          <w:rFonts w:cs="Calibri"/>
          <w:color w:val="000000"/>
        </w:rPr>
        <w:t>&lt;/a&gt;&lt;br&gt;&lt;br&gt;</w:t>
      </w:r>
    </w:p>
    <w:sectPr w:rsidR="00220B6C" w:rsidRPr="004D4C02" w:rsidSect="00B00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201838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975"/>
    <w:rsid w:val="00041AAB"/>
    <w:rsid w:val="00041B22"/>
    <w:rsid w:val="00051CC6"/>
    <w:rsid w:val="0006799C"/>
    <w:rsid w:val="000809F2"/>
    <w:rsid w:val="00081C78"/>
    <w:rsid w:val="00083035"/>
    <w:rsid w:val="00092DB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3919"/>
    <w:rsid w:val="0015494A"/>
    <w:rsid w:val="001551BD"/>
    <w:rsid w:val="0016245C"/>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1B7A"/>
    <w:rsid w:val="002533B9"/>
    <w:rsid w:val="00257C96"/>
    <w:rsid w:val="0026584E"/>
    <w:rsid w:val="002674A1"/>
    <w:rsid w:val="00272A0E"/>
    <w:rsid w:val="00275555"/>
    <w:rsid w:val="00277451"/>
    <w:rsid w:val="002870FF"/>
    <w:rsid w:val="00291595"/>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2153"/>
    <w:rsid w:val="00394B79"/>
    <w:rsid w:val="00397BC8"/>
    <w:rsid w:val="003A0708"/>
    <w:rsid w:val="003A2AE0"/>
    <w:rsid w:val="003A318A"/>
    <w:rsid w:val="003A3572"/>
    <w:rsid w:val="003B0AFA"/>
    <w:rsid w:val="003C02B3"/>
    <w:rsid w:val="003C179F"/>
    <w:rsid w:val="003C19F1"/>
    <w:rsid w:val="003C4C0D"/>
    <w:rsid w:val="003D00C0"/>
    <w:rsid w:val="003D1409"/>
    <w:rsid w:val="003D517D"/>
    <w:rsid w:val="003F45A6"/>
    <w:rsid w:val="004057E7"/>
    <w:rsid w:val="00421766"/>
    <w:rsid w:val="00434E64"/>
    <w:rsid w:val="00441FBD"/>
    <w:rsid w:val="00450051"/>
    <w:rsid w:val="0045181A"/>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4C02"/>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37B8C"/>
    <w:rsid w:val="0065225E"/>
    <w:rsid w:val="00657D96"/>
    <w:rsid w:val="00674F22"/>
    <w:rsid w:val="00675233"/>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7566B"/>
    <w:rsid w:val="008815BA"/>
    <w:rsid w:val="00882B53"/>
    <w:rsid w:val="00887073"/>
    <w:rsid w:val="00890421"/>
    <w:rsid w:val="00891DC0"/>
    <w:rsid w:val="00895750"/>
    <w:rsid w:val="008A70F5"/>
    <w:rsid w:val="008A7375"/>
    <w:rsid w:val="008B3AA2"/>
    <w:rsid w:val="008D04D5"/>
    <w:rsid w:val="008E3E3B"/>
    <w:rsid w:val="008E53DF"/>
    <w:rsid w:val="008E7F41"/>
    <w:rsid w:val="008F4566"/>
    <w:rsid w:val="00921982"/>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C79F4"/>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44CEC"/>
    <w:rsid w:val="00A51033"/>
    <w:rsid w:val="00A5418F"/>
    <w:rsid w:val="00A54958"/>
    <w:rsid w:val="00A54E9D"/>
    <w:rsid w:val="00A55D36"/>
    <w:rsid w:val="00A60EB7"/>
    <w:rsid w:val="00A64AC9"/>
    <w:rsid w:val="00A7246F"/>
    <w:rsid w:val="00A73F73"/>
    <w:rsid w:val="00A758CF"/>
    <w:rsid w:val="00A77496"/>
    <w:rsid w:val="00A80D2E"/>
    <w:rsid w:val="00A83BBF"/>
    <w:rsid w:val="00AA6A75"/>
    <w:rsid w:val="00AB37C9"/>
    <w:rsid w:val="00AB578B"/>
    <w:rsid w:val="00AC2844"/>
    <w:rsid w:val="00AD65BF"/>
    <w:rsid w:val="00AF1C61"/>
    <w:rsid w:val="00AF2968"/>
    <w:rsid w:val="00AF77C0"/>
    <w:rsid w:val="00B00D16"/>
    <w:rsid w:val="00B11529"/>
    <w:rsid w:val="00B121A1"/>
    <w:rsid w:val="00B1300A"/>
    <w:rsid w:val="00B23D9D"/>
    <w:rsid w:val="00B32BF4"/>
    <w:rsid w:val="00B41CB2"/>
    <w:rsid w:val="00B42343"/>
    <w:rsid w:val="00B430F4"/>
    <w:rsid w:val="00B5138E"/>
    <w:rsid w:val="00B60DB9"/>
    <w:rsid w:val="00B64BBD"/>
    <w:rsid w:val="00B837B6"/>
    <w:rsid w:val="00BA0BAB"/>
    <w:rsid w:val="00BC09AC"/>
    <w:rsid w:val="00BC15ED"/>
    <w:rsid w:val="00BD49E3"/>
    <w:rsid w:val="00BD4D81"/>
    <w:rsid w:val="00BE1920"/>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0878"/>
    <w:rsid w:val="00CE6E08"/>
    <w:rsid w:val="00CF5261"/>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E74CC"/>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E3981"/>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2CC0C64E-D5C1-41EA-8EBC-652164F6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 w:type="character" w:styleId="ad">
    <w:name w:val="Unresolved Mention"/>
    <w:uiPriority w:val="99"/>
    <w:semiHidden/>
    <w:unhideWhenUsed/>
    <w:rsid w:val="00451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Mat%2027%3A5&amp;version=UK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iblegateway.com/passage/?search=Acts%201%3A18-19&amp;version=UK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blegateway.com/passage/?search=Mat%2027%3A5-8&amp;version=UKR" TargetMode="External"/><Relationship Id="rId11" Type="http://schemas.openxmlformats.org/officeDocument/2006/relationships/hyperlink" Target="https://www.biblegateway.com/passage/?search=Mat%2027%3A7&amp;version=UKR" TargetMode="External"/><Relationship Id="rId5" Type="http://schemas.openxmlformats.org/officeDocument/2006/relationships/webSettings" Target="webSettings.xml"/><Relationship Id="rId10" Type="http://schemas.openxmlformats.org/officeDocument/2006/relationships/hyperlink" Target="https://www.biblegateway.com/passage/?search=Mark%2014%3A11&amp;version=UKR" TargetMode="External"/><Relationship Id="rId4" Type="http://schemas.openxmlformats.org/officeDocument/2006/relationships/settings" Target="settings.xml"/><Relationship Id="rId9" Type="http://schemas.openxmlformats.org/officeDocument/2006/relationships/hyperlink" Target="https://www.biblegateway.com/passage/?search=Acts%201%3A18-19&amp;version=U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1B6FB-591C-46C0-9276-AD96DADC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2145</Words>
  <Characters>1223</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52</cp:revision>
  <dcterms:created xsi:type="dcterms:W3CDTF">2017-09-07T16:21:00Z</dcterms:created>
  <dcterms:modified xsi:type="dcterms:W3CDTF">2024-04-04T14:28:00Z</dcterms:modified>
</cp:coreProperties>
</file>