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Design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Solution Architecture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_Style 13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20 -02- 2026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Times New Roman" w:eastAsia="Times New Roman" w:hAnsi="Times New Roman" w:hint="default"/>
                <w:sz w:val="24"/>
                <w:szCs w:val="24"/>
              </w:rPr>
              <w:t xml:space="preserve">LTVIP2026TMIDS66126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keepNext w:val="0"/>
              <w:keepLines w:val="0"/>
              <w:outlineLvl w:val="9"/>
              <w:spacing w:before="0" w:beforeAutospacing="false" w:after="0" w:afterAutospacing="false" w:line="240" w:lineRule="auto"/>
              <w:contextualSpacing w:val="0"/>
              <w:widowControl w:val="1"/>
              <w:ind w:left="0" w:right="0" w:firstLine="0"/>
              <w:jc w:val="left"/>
              <w:rPr>
                <w:rFonts w:ascii="Calibri" w:hAnsi="Calibri" w:cs="Calibri" w:hint="default"/>
                <w:b w:val="0"/>
                <w:i w:val="0"/>
                <w:iCs w:val="0"/>
                <w:caps w:val="0"/>
                <w:strike w:val="0"/>
                <w:dstrike w:val="0"/>
                <w:color w:val="auto"/>
                <w:sz w:val="22"/>
                <w:spacing w:val="0"/>
                <w:w w:val="100"/>
                <w:szCs w:val="22"/>
                <w:u w:val="none"/>
                <w:vertAlign w:val="baseline"/>
              </w:rPr>
            </w:pPr>
            <w:r>
              <w:rPr>
                <w:rFonts w:ascii="Calibri" w:eastAsia="Calibri" w:hAnsi="Calibri" w:cs="Calibri"/>
              </w:rPr>
              <w:t xml:space="preserve">Dog breed identification using transfer learning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4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Solution Architecture:</w:t>
      </w:r>
      <w:bookmarkEnd w:id="0"/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To provide an intelligent, accurate, and scalable image classification system that automatically identifies dog breeds using transfer learning and deep learning techniques.</w:t>
      </w:r>
    </w:p>
    <w:p>
      <w:pPr>
        <w:pBdr/>
        <w:pStyle w:val="Normal (Web)"/>
        <w:keepNext w:val="0"/>
        <w:keepLines w:val="0"/>
        <w:spacing/>
        <w:widowControl w:val="1"/>
        <w:ind/>
        <w:rPr>
          <w:rFonts w:ascii="Calibri" w:hAnsi="Calibri" w:cs="Calibri" w:hint="default"/>
        </w:rPr>
      </w:pPr>
      <w:r>
        <w:rPr>
          <w:rFonts w:ascii="Calibri" w:hAnsi="Calibri" w:cs="Calibri" w:hint="default"/>
        </w:rPr>
        <w:t xml:space="preserve">● Automated image upload and processing system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Image preprocessing for feature extraction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Transfer learning using pre-trained convolutional neural network models (VGG19)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Accurate classification of dog breeds from uploaded images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Fast and reliable prediction output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Scalable system that can be integrated with web and mobile applications</w:t>
      </w:r>
      <w:r>
        <w:rPr>
          <w:rFonts w:ascii="Calibri" w:hAnsi="Calibri" w:cs="Calibri" w:hint="default"/>
        </w:rPr>
        <w:br/>
      </w:r>
      <w:r>
        <w:rPr>
          <w:rFonts w:ascii="Calibri" w:hAnsi="Calibri" w:cs="Calibri" w:hint="default"/>
        </w:rPr>
        <w:t xml:space="preserve">● User-friendly interface for easy interaction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 xml:space="preserve">Example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>
      <w:pPr>
        <w:pBdr/>
        <w:pStyle w:val="Normal"/>
        <w:spacing w:after="160" w:line="259" w:lineRule="auto"/>
        <w:ind/>
        <w:tabs>
          <w:tab w:val="left" w:pos="5529.000244140625"/>
        </w:tabs>
        <w:rPr>
          <w:rFonts w:ascii="Calibri" w:eastAsia="Calibri" w:hAnsi="Calibri" w:cs="Calibri"/>
          <w:b/>
        </w:rPr>
      </w:pPr>
      <w:r>
        <w:rPr/>
        <w:drawing>
          <wp:inline distT="0" distB="0" distL="0" distR="0">
            <wp:extent cx="5720715" cy="3813810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/>
        <w:ind/>
        <w:rPr/>
      </w:pPr>
    </w:p>
    <w:sectPr>
      <w:type w:val="nextPage"/>
      <w:pgSz w:w="11909" w:h="16834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line="276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line="276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 w:line="276" w:lineRule="auto"/>
      <w:ind/>
    </w:pPr>
    <w:rPr>
      <w:rFonts w:ascii="Arial" w:eastAsia="Arial" w:hAnsi="Arial" w:cs="Arial"/>
      <w:sz w:val="22"/>
      <w:szCs w:val="22"/>
    </w:rPr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table" w:styleId="_Style 11">
    <w:name w:val="_Style 11"/>
    <w:basedOn w:val="Normal Table"/>
    <w:next w:val="_Style 11"/>
  </w:style>
  <w:style w:type="table" w:styleId="_Style 12">
    <w:name w:val="_Style 12"/>
    <w:basedOn w:val="Normal Table"/>
    <w:next w:val="_Style 12"/>
  </w:style>
  <w:style w:type="table" w:styleId="_Style 13">
    <w:name w:val="_Style 13"/>
    <w:basedOn w:val="Normal Table"/>
    <w:next w:val="_Style 13"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  <w:style w:type="character" w:styleId="Strong">
    <w:name w:val="Strong"/>
    <w:basedOn w:val="Default Paragraph Font"/>
    <w:rPr>
      <w:b/>
      <w:bCs/>
    </w:rPr>
  </w:style>
  <w:style w:type="table" w:styleId="_Style 14">
    <w:name w:val="_Style 14"/>
    <w:basedOn w:val="Normal Table"/>
    <w:next w:val="_Style 14"/>
  </w:style>
  <w:style w:type="table" w:styleId="Table Grid">
    <w:name w:val="Table Grid"/>
    <w:basedOn w:val="Normal Table"/>
    <w:next w:val="Table Grid"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Unresolved Mention">
    <w:name w:val="Unresolved Mention"/>
    <w:basedOn w:val="Default Paragraph Font"/>
    <w:rPr>
      <w:color w:val="605E5C"/>
    </w:rPr>
  </w:style>
  <w:style w:type="paragraph" w:styleId="Default">
    <w:name w:val="Default"/>
    <w:next w:val="Default"/>
    <w:pPr>
      <w:pBdr/>
      <w:spacing w:after="0" w:line="240" w:lineRule="auto"/>
      <w:ind/>
    </w:pPr>
    <w:rPr>
      <w:rFonts w:ascii="IBM Plex Sans" w:hAnsi="IBM Plex Sans" w:cs="IBM Plex Sans"/>
      <w:color w:val="000000"/>
      <w:sz w:val="24"/>
      <w:szCs w:val="24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table" w:styleId="a1">
    <w:name w:val="a1"/>
    <w:basedOn w:val="Normal Table"/>
    <w:next w:val="a1"/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endnotes" Target="endnotes.xml" /><Relationship Id="rId5" Type="http://schemas.openxmlformats.org/officeDocument/2006/relationships/footnotes" Target="footnotes.xml" /><Relationship Id="rId6" Type="http://schemas.openxmlformats.org/officeDocument/2006/relationships/theme" Target="theme/theme1.xml" /><Relationship Id="rId1" Type="http://schemas.openxmlformats.org/officeDocument/2006/relationships/image" Target="media/imagerId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