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13 May 2023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NM2023TMID15467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- Traffic Intelligence: Advanced Traffic Volume Estimation with Machine Learning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the model performance testing template.</w:t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Metrics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Regression Model:</w:t>
            </w:r>
            <w:r>
              <w:rPr>
                <w:rFonts w:eastAsia="Calibri" w:cs="Calibri" w:ascii="Calibri" w:hAnsi="Calibri"/>
              </w:rPr>
              <w:br/>
              <w:t>MAE – 507.9034250974994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</w:rPr>
              <w:t>MSE - 623235.8019179399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</w:rPr>
              <w:t>RMSE - 22.536712828127783</w:t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</w:rPr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ind w:left="0" w:hanging="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</w:rPr>
              <w:t xml:space="preserve">R2 score – </w:t>
            </w:r>
            <w:r>
              <w:rPr>
                <w:rFonts w:eastAsia="Calibri" w:cs="Calibri" w:ascii="Calibri" w:hAnsi="Calibri"/>
              </w:rPr>
              <w:t>81.39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100965</wp:posOffset>
                  </wp:positionV>
                  <wp:extent cx="1673225" cy="143954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Tune the Model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Hyperparameter Tuning - </w:t>
              <w:br/>
              <w:t xml:space="preserve">Validation Method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DjXm8C6HFoXHXI4m9+/9vQjyRmQ==">AMUW2mV4nGue+dkfiH0Gcd8zKhdPAbIvqm1lM6i25T/kVr+rXkQeQ3NIr9uNrFW0Gbwb6sUaJON9xKo4kERrJgUrhFk2j6ce04dGVVuJV//uLY2LqngBtN0=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LibreOffice/7.5.2.2$Linux_X86_64 LibreOffice_project/50$Build-2</Application>
  <AppVersion>15.0000</AppVersion>
  <Pages>1</Pages>
  <Words>71</Words>
  <Characters>455</Characters>
  <CharactersWithSpaces>507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2023-05-20T11:59:22Z</dcterms:modified>
  <cp:revision>5</cp:revision>
  <dc:subject/>
  <dc:title/>
</cp:coreProperties>
</file>