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Redacted document</w:t>
      </w:r>
    </w:p>
    <w:p>
      <w:r>
        <w:rPr>
          <w:i/>
          <w:color w:val="444444"/>
          <w:sz w:val="20"/>
        </w:rPr>
        <w:t>Source: ticket_log.txt. Personally identifiable information was replaced with consistent fake stand-ins. This file is not the original prospectus.</w:t>
      </w:r>
    </w:p>
    <w:p>
      <w:r>
        <w:t xml:space="preserve">Replacements in this run: </w:t>
      </w:r>
      <w:r>
        <w:t>address=1, company=1, credit_card=1, dob=1, email=2, ip=1, name=2, phone=1, ssn=1</w:t>
      </w:r>
    </w:p>
    <w:p>
      <w:pPr>
        <w:pStyle w:val="Heading2"/>
      </w:pPr>
      <w:r>
        <w:t>Page 1</w:t>
      </w:r>
    </w:p>
    <w:p>
      <w:r>
        <w:rPr>
          <w:sz w:val="20"/>
        </w:rPr>
        <w:t>Ticket #4821 from Robert Santiago (webblinda@example.com, +91 55 4181 8019), DOB 30/09/1958, SSN 000-00-5529, card 4111-1111-1111-8845, IP 192.0.2.12.</w:t>
      </w:r>
    </w:p>
    <w:p>
      <w:r>
        <w:rPr>
          <w:sz w:val="20"/>
        </w:rPr>
        <w:t>Also Timothy Castro (etran@example.com).</w:t>
      </w:r>
    </w:p>
    <w:p>
      <w:r>
        <w:rPr>
          <w:sz w:val="20"/>
        </w:rPr>
        <w:t>Company: Jones Cooper and Johnson Private Limited.</w:t>
      </w:r>
    </w:p>
    <w:p>
      <w:r>
        <w:rPr>
          <w:sz w:val="20"/>
        </w:rPr>
        <w:t>Address: 55542, Example Street, Smithland, 594734,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