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2043-1660227286706" w:id="1"/>
      <w:bookmarkEnd w:id="1"/>
      <w:hyperlink r:id="rId3">
        <w:r>
          <w:rPr>
            <w:color w:val="0ab43c"/>
            <w:sz w:val="28"/>
            <w:u w:val="single"/>
          </w:rPr>
          <w:t>http://latexcolor.com/</w:t>
        </w:r>
      </w:hyperlink>
    </w:p>
    <w:p>
      <w:pPr/>
      <w:bookmarkStart w:name="7844-1660227286708" w:id="2"/>
      <w:bookmarkEnd w:id="2"/>
      <w:r>
        <w:drawing>
          <wp:inline distT="0" distR="0" distB="0" distL="0">
            <wp:extent cx="5267325" cy="3666823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6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822-1660227286708" w:id="3"/>
      <w:bookmarkEnd w:id="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://latexcolor.com/" TargetMode="External" Type="http://schemas.openxmlformats.org/officeDocument/2006/relationships/hyperlink"/><Relationship Id="rId4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2022-08-11T14:15:58Z</dcterms:created>
  <dc:creator>Apache POI</dc:creator>
</cp:coreProperties>
</file>