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1.接口描述：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·获取用户session_key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·https://demo1.wudangsh.com/minprogram/gyoa/CheckWorkAttendanceRule.php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前端调用微信api获取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注册小程序获取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ecret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注册小程序获取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session_key: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 获取手机号使用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openid: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用户唯一标识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2.接口描述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·获取小程序绑定手机号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·https://demo1.wudangsh.com/minprogram/deciphering.php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前端调用微信api获取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前端调用微信api获取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前端调用微信api获取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countryCode: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 //城市代码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phoneNumber: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  //手机号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purePhoneNumber: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//手机号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·https://demo1.wudangsh.com/minprogram/gyoa/login.php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①：属于该企业员工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code:200,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msg:‘获取数据成功’，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numPr>
          <w:ilvl w:val="0"/>
          <w:numId w:val="0"/>
        </w:numPr>
        <w:ind w:left="6580" w:leftChars="500" w:hanging="5180" w:hangingChars="18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autoclockin: "5"   //表示上班前5分钟在范围内自动打卡单位：分钟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company: "贵阳九龙科技有限公司"   //公司名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endstatus: "0"    //标识是否打过下班卡，0否，1是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endtime: "18:00:00"  //规定的下班时间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gps: "26.56835,106.69853"  //规定打卡中心位置的经纬度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scope: "200"     //打卡范围  单位：米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staff: "方强:5e4167b84c90f27fcc7d0f42"  //员工id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startstatus: "0"    //标识是否打过上班卡，0否，1是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starttime: "09:00:00"  //规定的上班时间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②：不属于该企业员工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code:200,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msg:‘获取数据成功’，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  //返回空字符串说明不是该企业员工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value:error,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code:错误码,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msg:</w:t>
      </w:r>
      <w:r>
        <w:rPr>
          <w:rFonts w:hint="default"/>
          <w:lang w:val="en-US" w:eastAsia="zh-CN"/>
        </w:rPr>
        <w:t>’服务器解析错误！’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·打卡接口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eastAsia"/>
          <w:lang w:val="en-US" w:eastAsia="zh-CN"/>
        </w:rPr>
        <w:t>https://demo1.wudangsh.com/minprogram/gyoa/common.php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值为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clockin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startorend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值为 上班/下班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clockintime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格式:hh:mm:ss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isoutside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是/否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值位是和否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到岗状态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值:(正常、迟到、旷工、早退)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打卡的位置坐标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打卡位置到公司位置的距离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isworkday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值（是/否）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返回事例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 : 200,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打卡成功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_id: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 xml:space="preserve">  //打卡成功的记录id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error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 : 错误码,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msg: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打卡失败’，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B3636"/>
    <w:multiLevelType w:val="singleLevel"/>
    <w:tmpl w:val="712B363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24D9"/>
    <w:rsid w:val="01BC6A36"/>
    <w:rsid w:val="02113E65"/>
    <w:rsid w:val="021C4D7D"/>
    <w:rsid w:val="02910B31"/>
    <w:rsid w:val="03EC7944"/>
    <w:rsid w:val="04661AEA"/>
    <w:rsid w:val="09A24691"/>
    <w:rsid w:val="09CE53CC"/>
    <w:rsid w:val="117720E4"/>
    <w:rsid w:val="12E2545F"/>
    <w:rsid w:val="12FA04B7"/>
    <w:rsid w:val="13D74C82"/>
    <w:rsid w:val="13F43A40"/>
    <w:rsid w:val="15C76D27"/>
    <w:rsid w:val="16375D72"/>
    <w:rsid w:val="16CA1CF3"/>
    <w:rsid w:val="186E3AAD"/>
    <w:rsid w:val="18916151"/>
    <w:rsid w:val="19600892"/>
    <w:rsid w:val="1EFC679D"/>
    <w:rsid w:val="20336981"/>
    <w:rsid w:val="24114938"/>
    <w:rsid w:val="247C23C9"/>
    <w:rsid w:val="24801625"/>
    <w:rsid w:val="24D62788"/>
    <w:rsid w:val="25BD68C8"/>
    <w:rsid w:val="25ED1706"/>
    <w:rsid w:val="262F254E"/>
    <w:rsid w:val="27177019"/>
    <w:rsid w:val="27253A9F"/>
    <w:rsid w:val="28A42B5E"/>
    <w:rsid w:val="29D54069"/>
    <w:rsid w:val="2A772351"/>
    <w:rsid w:val="2E9F11FE"/>
    <w:rsid w:val="31724894"/>
    <w:rsid w:val="31A42B05"/>
    <w:rsid w:val="36A7064D"/>
    <w:rsid w:val="37111719"/>
    <w:rsid w:val="37515EFA"/>
    <w:rsid w:val="39BC1D1C"/>
    <w:rsid w:val="3A974B4F"/>
    <w:rsid w:val="3B822D7F"/>
    <w:rsid w:val="3CF6415F"/>
    <w:rsid w:val="3F1E732C"/>
    <w:rsid w:val="40352660"/>
    <w:rsid w:val="40E42594"/>
    <w:rsid w:val="44EA493A"/>
    <w:rsid w:val="4A486732"/>
    <w:rsid w:val="4DB81552"/>
    <w:rsid w:val="4E0273D5"/>
    <w:rsid w:val="50DF16ED"/>
    <w:rsid w:val="52A70C8E"/>
    <w:rsid w:val="52FF2B8B"/>
    <w:rsid w:val="53D72263"/>
    <w:rsid w:val="56D666B2"/>
    <w:rsid w:val="58152B7C"/>
    <w:rsid w:val="585A6C68"/>
    <w:rsid w:val="598A1051"/>
    <w:rsid w:val="5D855ECE"/>
    <w:rsid w:val="5DAB482F"/>
    <w:rsid w:val="5EE30FDD"/>
    <w:rsid w:val="5F713483"/>
    <w:rsid w:val="5FB361FD"/>
    <w:rsid w:val="60A226C8"/>
    <w:rsid w:val="64EF600D"/>
    <w:rsid w:val="651403DF"/>
    <w:rsid w:val="660C63B5"/>
    <w:rsid w:val="682D404D"/>
    <w:rsid w:val="68730F3C"/>
    <w:rsid w:val="68D40112"/>
    <w:rsid w:val="6943467B"/>
    <w:rsid w:val="69AE385B"/>
    <w:rsid w:val="6ADD1E39"/>
    <w:rsid w:val="6BED57E0"/>
    <w:rsid w:val="6C966F53"/>
    <w:rsid w:val="6F712BE4"/>
    <w:rsid w:val="70BF11A0"/>
    <w:rsid w:val="71162FB4"/>
    <w:rsid w:val="73516E96"/>
    <w:rsid w:val="74A224F4"/>
    <w:rsid w:val="74C5505D"/>
    <w:rsid w:val="76341B15"/>
    <w:rsid w:val="7ED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adjustRightInd w:val="0"/>
      <w:snapToGrid w:val="0"/>
      <w:spacing w:before="50" w:beforeLines="50" w:after="50" w:afterLines="50" w:line="360" w:lineRule="auto"/>
      <w:ind w:left="0" w:firstLine="560" w:firstLineChars="200"/>
      <w:jc w:val="left"/>
      <w:outlineLvl w:val="1"/>
    </w:pPr>
    <w:rPr>
      <w:rFonts w:eastAsia="黑体" w:asciiTheme="minorAscii" w:hAnsiTheme="minorAscii" w:cstheme="minorBidi"/>
      <w:bCs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Autospacing="0" w:afterAutospacing="0" w:line="360" w:lineRule="auto"/>
      <w:ind w:firstLine="560" w:firstLineChars="200"/>
      <w:jc w:val="left"/>
      <w:outlineLvl w:val="2"/>
    </w:pPr>
    <w:rPr>
      <w:rFonts w:eastAsia="宋体" w:asciiTheme="minorAscii" w:hAnsiTheme="minorAscii" w:cstheme="minorBid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Autospacing="0" w:afterLines="0" w:afterAutospacing="0" w:line="360" w:lineRule="auto"/>
      <w:ind w:firstLine="560" w:firstLineChars="200"/>
      <w:jc w:val="left"/>
      <w:outlineLvl w:val="3"/>
    </w:pPr>
    <w:rPr>
      <w:rFonts w:ascii="Arial" w:hAnsi="Arial" w:eastAsia="宋体" w:cstheme="minorBidi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sz w:val="24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8"/>
    <w:next w:val="1"/>
    <w:semiHidden/>
    <w:unhideWhenUsed/>
    <w:qFormat/>
    <w:uiPriority w:val="0"/>
    <w:pPr>
      <w:jc w:val="center"/>
      <w:outlineLvl w:val="5"/>
    </w:pPr>
    <w:rPr>
      <w:rFonts w:ascii="Arial" w:hAnsi="Arial"/>
    </w:rPr>
  </w:style>
  <w:style w:type="paragraph" w:styleId="8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9">
    <w:name w:val="Body Text"/>
    <w:basedOn w:val="1"/>
    <w:link w:val="18"/>
    <w:qFormat/>
    <w:uiPriority w:val="0"/>
    <w:pPr>
      <w:adjustRightInd w:val="0"/>
      <w:snapToGrid w:val="0"/>
      <w:spacing w:line="360" w:lineRule="auto"/>
      <w:ind w:firstLine="480" w:firstLineChars="200"/>
    </w:pPr>
  </w:style>
  <w:style w:type="paragraph" w:styleId="10">
    <w:name w:val="Body Text Indent"/>
    <w:basedOn w:val="1"/>
    <w:qFormat/>
    <w:uiPriority w:val="0"/>
    <w:pPr>
      <w:keepLines/>
      <w:widowControl w:val="0"/>
      <w:spacing w:line="360" w:lineRule="auto"/>
      <w:ind w:firstLine="899" w:firstLineChars="428"/>
    </w:pPr>
    <w:rPr>
      <w:rFonts w:ascii="宋体" w:hAnsi="宋体"/>
      <w:sz w:val="28"/>
    </w:rPr>
  </w:style>
  <w:style w:type="paragraph" w:styleId="11">
    <w:name w:val="toc 1"/>
    <w:basedOn w:val="1"/>
    <w:next w:val="1"/>
    <w:qFormat/>
    <w:uiPriority w:val="0"/>
    <w:pPr>
      <w:ind w:firstLine="0" w:firstLineChars="0"/>
    </w:pPr>
    <w:rPr>
      <w:rFonts w:ascii="宋体" w:hAnsi="宋体" w:eastAsia="宋体"/>
    </w:rPr>
  </w:style>
  <w:style w:type="paragraph" w:styleId="12">
    <w:name w:val="footnote text"/>
    <w:basedOn w:val="1"/>
    <w:link w:val="19"/>
    <w:qFormat/>
    <w:uiPriority w:val="0"/>
    <w:pPr>
      <w:snapToGrid w:val="0"/>
      <w:spacing w:line="240" w:lineRule="auto"/>
      <w:ind w:firstLine="0" w:firstLineChars="0"/>
    </w:pPr>
    <w:rPr>
      <w:sz w:val="18"/>
    </w:rPr>
  </w:style>
  <w:style w:type="paragraph" w:styleId="13">
    <w:name w:val="toc 2"/>
    <w:basedOn w:val="1"/>
    <w:next w:val="1"/>
    <w:qFormat/>
    <w:uiPriority w:val="0"/>
    <w:pPr>
      <w:spacing w:line="300" w:lineRule="auto"/>
      <w:ind w:left="0" w:leftChars="0" w:firstLine="0" w:firstLineChars="0"/>
    </w:pPr>
    <w:rPr>
      <w:rFonts w:eastAsia="宋体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Char"/>
    <w:link w:val="2"/>
    <w:qFormat/>
    <w:uiPriority w:val="0"/>
    <w:rPr>
      <w:rFonts w:eastAsia="黑体"/>
      <w:kern w:val="44"/>
      <w:sz w:val="30"/>
    </w:rPr>
  </w:style>
  <w:style w:type="character" w:customStyle="1" w:styleId="18">
    <w:name w:val="正文文本 Char"/>
    <w:link w:val="9"/>
    <w:qFormat/>
    <w:uiPriority w:val="1"/>
    <w:rPr>
      <w:rFonts w:eastAsia="宋体"/>
    </w:rPr>
  </w:style>
  <w:style w:type="character" w:customStyle="1" w:styleId="19">
    <w:name w:val="脚注文本 Char"/>
    <w:link w:val="12"/>
    <w:qFormat/>
    <w:uiPriority w:val="0"/>
    <w:rPr>
      <w:rFonts w:eastAsia="宋体"/>
      <w:sz w:val="18"/>
    </w:rPr>
  </w:style>
  <w:style w:type="paragraph" w:customStyle="1" w:styleId="20">
    <w:name w:val="参考文献"/>
    <w:qFormat/>
    <w:uiPriority w:val="0"/>
    <w:pPr>
      <w:adjustRightInd w:val="0"/>
      <w:snapToGrid w:val="0"/>
      <w:spacing w:line="360" w:lineRule="auto"/>
      <w:ind w:leftChars="0" w:firstLine="560" w:firstLineChars="200"/>
    </w:pPr>
    <w:rPr>
      <w:rFonts w:ascii="Times New Roman" w:hAnsi="Times New Roman" w:eastAsia="宋体" w:cstheme="minorBidi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星空</dc:creator>
  <cp:lastModifiedBy>acer</cp:lastModifiedBy>
  <dcterms:modified xsi:type="dcterms:W3CDTF">2020-03-20T05:31:07Z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