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DCDE" w14:textId="77777777" w:rsidR="006373C5" w:rsidRDefault="006373C5" w:rsidP="00BB5F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br/>
      </w:r>
      <w:r w:rsidRPr="00BB5F82">
        <w:rPr>
          <w:rFonts w:ascii="Times New Roman" w:hAnsi="Times New Roman" w:cs="Times New Roman"/>
          <w:b/>
          <w:bCs/>
          <w:sz w:val="24"/>
          <w:szCs w:val="24"/>
        </w:rPr>
        <w:t>Justificación de la Elección de la Pantalla de Inicio de la Aplicación Móvil del Gobierno de la Ciudad de Buenos Aires - Enfoque Turismo</w:t>
      </w:r>
    </w:p>
    <w:p w14:paraId="513EFC66" w14:textId="27A3B7D6" w:rsidR="0068122C" w:rsidRDefault="0068122C" w:rsidP="0068122C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8122C">
        <w:rPr>
          <w:rFonts w:ascii="Times New Roman" w:hAnsi="Times New Roman" w:cs="Times New Roman"/>
          <w:bCs/>
          <w:sz w:val="24"/>
          <w:szCs w:val="24"/>
        </w:rPr>
        <w:t>Por Asad, Martina y López, Sebastián.</w:t>
      </w:r>
    </w:p>
    <w:p w14:paraId="7865C764" w14:textId="77777777" w:rsidR="0068122C" w:rsidRPr="0068122C" w:rsidRDefault="0068122C" w:rsidP="006812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9F4E92" w14:textId="77777777"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>Nuestra elección se centra en la pantalla de inicio de la aplicación móvil del Gobierno de la Ciudad de Buenos Aires, con un enfoque especial en brindar información y servicios relacionados con el turismo. Esta pantalla se compone de tres secciones distintas: el encabezado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), el contenido principal y el pie de página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).</w:t>
      </w:r>
    </w:p>
    <w:p w14:paraId="419631FF" w14:textId="77777777"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Encabezado (</w:t>
      </w:r>
      <w:proofErr w:type="spellStart"/>
      <w:r w:rsidRPr="00BB5F82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BB5F8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Esta sección incluye un icono de hamburguesa, que será desarrollado en etapas posteriores de diseño.</w:t>
      </w:r>
    </w:p>
    <w:p w14:paraId="3A08E053" w14:textId="77777777" w:rsidR="00E93DC9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En la sección central de la pantalla, hemos diseñado un espacio para mostrar información clave. Incluye un título principal y una descripción que proporcionan una visión general de lo que la aplicación ofrece a los usuarios. Además, hemos incorporado una imagen ilustrativa que refleja </w:t>
      </w:r>
      <w:r w:rsidR="00E93DC9" w:rsidRPr="00BB5F82">
        <w:rPr>
          <w:rFonts w:ascii="Times New Roman" w:hAnsi="Times New Roman" w:cs="Times New Roman"/>
          <w:sz w:val="24"/>
          <w:szCs w:val="24"/>
        </w:rPr>
        <w:t>un espacio de la ciudad</w:t>
      </w:r>
      <w:r w:rsidRPr="00BB5F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929E15" w14:textId="38AA2970"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>Para facilitar la búsqueda de eventos y actividades, hemos implementado dos menús desplegables que permiten a los usuarios seleccionar el día</w:t>
      </w:r>
      <w:r w:rsidR="00A95BD3">
        <w:rPr>
          <w:rFonts w:ascii="Times New Roman" w:hAnsi="Times New Roman" w:cs="Times New Roman"/>
          <w:sz w:val="24"/>
          <w:szCs w:val="24"/>
        </w:rPr>
        <w:t xml:space="preserve"> (lunes y martes)</w:t>
      </w:r>
      <w:r w:rsidRPr="00BB5F82">
        <w:rPr>
          <w:rFonts w:ascii="Times New Roman" w:hAnsi="Times New Roman" w:cs="Times New Roman"/>
          <w:sz w:val="24"/>
          <w:szCs w:val="24"/>
        </w:rPr>
        <w:t xml:space="preserve"> y el evento de su interés</w:t>
      </w:r>
      <w:r w:rsidR="00A95BD3">
        <w:rPr>
          <w:rFonts w:ascii="Times New Roman" w:hAnsi="Times New Roman" w:cs="Times New Roman"/>
          <w:sz w:val="24"/>
          <w:szCs w:val="24"/>
        </w:rPr>
        <w:t xml:space="preserve"> (visitas guiadas y </w:t>
      </w:r>
      <w:proofErr w:type="spellStart"/>
      <w:r w:rsidR="00A95BD3">
        <w:rPr>
          <w:rFonts w:ascii="Times New Roman" w:hAnsi="Times New Roman" w:cs="Times New Roman"/>
          <w:sz w:val="24"/>
          <w:szCs w:val="24"/>
        </w:rPr>
        <w:t>gastronomia</w:t>
      </w:r>
      <w:proofErr w:type="spellEnd"/>
      <w:r w:rsidR="00A95BD3">
        <w:rPr>
          <w:rFonts w:ascii="Times New Roman" w:hAnsi="Times New Roman" w:cs="Times New Roman"/>
          <w:sz w:val="24"/>
          <w:szCs w:val="24"/>
        </w:rPr>
        <w:t>)</w:t>
      </w:r>
      <w:r w:rsidRPr="00BB5F82">
        <w:rPr>
          <w:rFonts w:ascii="Times New Roman" w:hAnsi="Times New Roman" w:cs="Times New Roman"/>
          <w:sz w:val="24"/>
          <w:szCs w:val="24"/>
        </w:rPr>
        <w:t xml:space="preserve">. Una vez que el usuario ha hecho sus selecciones, se espera que presione el botón "buscar". Esto activará una transición a otra </w:t>
      </w:r>
      <w:r w:rsidR="00E93DC9" w:rsidRPr="00BB5F82">
        <w:rPr>
          <w:rFonts w:ascii="Times New Roman" w:hAnsi="Times New Roman" w:cs="Times New Roman"/>
          <w:sz w:val="24"/>
          <w:szCs w:val="24"/>
        </w:rPr>
        <w:t>pantalla</w:t>
      </w:r>
      <w:r w:rsidRPr="00BB5F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 que mostrará información detallada relacionada con la búsqueda del usuario.</w:t>
      </w:r>
    </w:p>
    <w:p w14:paraId="156D0520" w14:textId="77777777" w:rsidR="00A95BD3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Pie de Página (</w:t>
      </w:r>
      <w:proofErr w:type="spellStart"/>
      <w:r w:rsidRPr="00BB5F82">
        <w:rPr>
          <w:rFonts w:ascii="Times New Roman" w:hAnsi="Times New Roman" w:cs="Times New Roman"/>
          <w:b/>
          <w:bCs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 xml:space="preserve"> contiene elementos importantes para la comunicación y el contacto con el gobierno de la ciudad. Incluye el logotipo oficial del gobierno, un icono de contacto que redirige a una dirección de correo electrónico para consultas, un icono de WhatsApp con su número correspondiente para una comunicación directa, y un área de "Sugerencias" que destaca los lugares más visitados en la ciudad junto con una breve descripción.</w:t>
      </w:r>
    </w:p>
    <w:p w14:paraId="6ACD38DC" w14:textId="2A1C2966" w:rsidR="00E93DC9" w:rsidRPr="00BB5F82" w:rsidRDefault="00E93DC9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br/>
        <w:t>El flujo esperable de utilización de la pantalla de inicio de la aplicación móvil del Gobierno de la Ciudad, podría ser el siguiente:</w:t>
      </w:r>
    </w:p>
    <w:p w14:paraId="5E0B317A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Lanzamiento de la Aplicación: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abre la aplicación en su dispositivo móvil.</w:t>
      </w:r>
    </w:p>
    <w:p w14:paraId="6E760257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Pantalla de Inicio: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La primera pantalla que el usuario ve es la pantalla de inicio. Aquí, el usuario se encuentra con el encabezado, el contenido principal y el pie de página.</w:t>
      </w:r>
    </w:p>
    <w:p w14:paraId="4044A876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Encabezado: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notar el icono de hamburguesa en el encabezado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 y podría explorar otras secciones de la aplicación, como menús de navegación adicionales o ajustes.</w:t>
      </w:r>
    </w:p>
    <w:p w14:paraId="24FF7D3A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Revisión del 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lee el título principal y la descripción en el contenido principal, lo que proporciona una visión general de las ofertas y servicios turísticos disponibles en la ciudad. El usuario también podría observar la imagen ilustrativa.</w:t>
      </w:r>
    </w:p>
    <w:p w14:paraId="7873E30C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Selección de Día y Evento: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está interesado en buscar eventos o actividades específicas, utilizará los menús desplegables para seleccionar el día y el evento deseado. Esto le permite refinar su búsqueda.</w:t>
      </w:r>
    </w:p>
    <w:p w14:paraId="10DA406B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Búsqueda de Información Detallada: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Una vez que el usuario ha realizado sus selecciones, presionará el botón "buscar". Esto activa la transición a otra actividad principal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), donde se muestra información detallada relacionada con el día y el evento seleccionado. Aquí, el usuario puede encontrar detalles específicos sobre ubicación, horarios, descripciones y más.</w:t>
      </w:r>
    </w:p>
    <w:p w14:paraId="1FE6027E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desplazarse hacia abajo para explorar el pie de página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 en busca de información de contacto o sugerencias de lugares populares.</w:t>
      </w:r>
    </w:p>
    <w:p w14:paraId="55FA6966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Interacción con 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necesita ponerse en contacto con el gobierno de la ciudad, puede hacer clic en el icono de contacto, que redirigirá a una dirección de correo electrónico o al icono de WhatsApp para una comunicación directa. También puede explorar la sección de "Sugerencias" para obtener recomendaciones sobre los lugares más visitados y sus descripciones.</w:t>
      </w:r>
    </w:p>
    <w:p w14:paraId="02AA4ECB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Navegación Adicional: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Dependiendo de las necesidades del usuario, este podría regresar a la pantalla de inicio utilizando la navegación de retroceso del dispositivo o explorar otras áreas de la aplicación a través del icono de hamburguesa u otras opciones de menú.</w:t>
      </w:r>
    </w:p>
    <w:sectPr w:rsidR="00E93DC9" w:rsidRPr="00BB5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635"/>
    <w:multiLevelType w:val="multilevel"/>
    <w:tmpl w:val="E0B8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816C5"/>
    <w:multiLevelType w:val="hybridMultilevel"/>
    <w:tmpl w:val="7D7A4AB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5035765">
    <w:abstractNumId w:val="0"/>
  </w:num>
  <w:num w:numId="2" w16cid:durableId="201275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E3A"/>
    <w:rsid w:val="00193661"/>
    <w:rsid w:val="001D0A99"/>
    <w:rsid w:val="006373C5"/>
    <w:rsid w:val="0068122C"/>
    <w:rsid w:val="00A95BD3"/>
    <w:rsid w:val="00BB5F82"/>
    <w:rsid w:val="00C0764C"/>
    <w:rsid w:val="00E93DC9"/>
    <w:rsid w:val="00F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1E9E"/>
  <w15:chartTrackingRefBased/>
  <w15:docId w15:val="{809790C7-1155-41D7-968F-F96E66FC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Martina Asad</cp:lastModifiedBy>
  <cp:revision>7</cp:revision>
  <dcterms:created xsi:type="dcterms:W3CDTF">2023-10-20T15:23:00Z</dcterms:created>
  <dcterms:modified xsi:type="dcterms:W3CDTF">2023-10-23T12:47:00Z</dcterms:modified>
</cp:coreProperties>
</file>