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136" w:type="dxa"/>
        <w:tblLook w:val="04A0" w:firstRow="1" w:lastRow="0" w:firstColumn="1" w:lastColumn="0" w:noHBand="0" w:noVBand="1"/>
      </w:tblPr>
      <w:tblGrid>
        <w:gridCol w:w="2626"/>
        <w:gridCol w:w="6510"/>
      </w:tblGrid>
      <w:tr w:rsidR="00C8566C" w:rsidTr="00C8566C">
        <w:trPr>
          <w:trHeight w:val="403"/>
        </w:trPr>
        <w:tc>
          <w:tcPr>
            <w:tcW w:w="2626" w:type="dxa"/>
            <w:shd w:val="clear" w:color="auto" w:fill="92D050"/>
          </w:tcPr>
          <w:p w:rsidR="00C8566C" w:rsidRPr="00C8566C" w:rsidRDefault="00C8566C" w:rsidP="00C856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66C">
              <w:rPr>
                <w:rFonts w:ascii="Times New Roman" w:hAnsi="Times New Roman" w:cs="Times New Roman"/>
                <w:b/>
                <w:sz w:val="24"/>
                <w:szCs w:val="24"/>
              </w:rPr>
              <w:t>TRANSACTION CODE</w:t>
            </w:r>
          </w:p>
        </w:tc>
        <w:tc>
          <w:tcPr>
            <w:tcW w:w="6510" w:type="dxa"/>
            <w:shd w:val="clear" w:color="auto" w:fill="92D050"/>
          </w:tcPr>
          <w:p w:rsidR="00C8566C" w:rsidRPr="00C8566C" w:rsidRDefault="00C8566C" w:rsidP="00C856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66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SE38</w:t>
            </w: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oluşturma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SE11</w:t>
            </w: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Element, Domain, Tablo oluşturma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SE16N</w:t>
            </w:r>
          </w:p>
        </w:tc>
        <w:tc>
          <w:tcPr>
            <w:tcW w:w="6510" w:type="dxa"/>
          </w:tcPr>
          <w:p w:rsidR="00C8566C" w:rsidRDefault="00417759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Oluşturulan tabloları görüntülemeye 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editlemeye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yarar.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0469A8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SE80</w:t>
            </w:r>
          </w:p>
        </w:tc>
        <w:tc>
          <w:tcPr>
            <w:tcW w:w="6510" w:type="dxa"/>
          </w:tcPr>
          <w:p w:rsidR="00C8566C" w:rsidRDefault="000469A8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Fonksiyon Gruplarını oluşturmak için kullanılır.</w:t>
            </w: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5D77FF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SE37</w:t>
            </w:r>
          </w:p>
        </w:tc>
        <w:tc>
          <w:tcPr>
            <w:tcW w:w="6510" w:type="dxa"/>
          </w:tcPr>
          <w:p w:rsidR="00C8566C" w:rsidRDefault="005D77FF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Fonksiyon modülü oluşturmak için kullanılır.</w:t>
            </w:r>
            <w:bookmarkStart w:id="0" w:name="_GoBack"/>
            <w:bookmarkEnd w:id="0"/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66C" w:rsidTr="00C8566C">
        <w:trPr>
          <w:trHeight w:val="403"/>
        </w:trPr>
        <w:tc>
          <w:tcPr>
            <w:tcW w:w="2626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</w:tcPr>
          <w:p w:rsidR="00C8566C" w:rsidRDefault="00C8566C" w:rsidP="00C85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566C" w:rsidRPr="00C8566C" w:rsidRDefault="00C8566C" w:rsidP="00C8566C">
      <w:pPr>
        <w:rPr>
          <w:rFonts w:ascii="Times New Roman" w:hAnsi="Times New Roman" w:cs="Times New Roman"/>
          <w:sz w:val="24"/>
          <w:szCs w:val="24"/>
        </w:rPr>
      </w:pPr>
    </w:p>
    <w:p w:rsidR="00F5741A" w:rsidRPr="00C8566C" w:rsidRDefault="00F5741A" w:rsidP="00C8566C">
      <w:pPr>
        <w:rPr>
          <w:rFonts w:ascii="Times New Roman" w:hAnsi="Times New Roman" w:cs="Times New Roman"/>
          <w:sz w:val="24"/>
          <w:szCs w:val="24"/>
        </w:rPr>
      </w:pPr>
    </w:p>
    <w:sectPr w:rsidR="00F5741A" w:rsidRPr="00C8566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F5D" w:rsidRDefault="00701F5D" w:rsidP="00C8566C">
      <w:pPr>
        <w:spacing w:after="0" w:line="240" w:lineRule="auto"/>
      </w:pPr>
      <w:r>
        <w:separator/>
      </w:r>
    </w:p>
  </w:endnote>
  <w:endnote w:type="continuationSeparator" w:id="0">
    <w:p w:rsidR="00701F5D" w:rsidRDefault="00701F5D" w:rsidP="00C8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F5D" w:rsidRDefault="00701F5D" w:rsidP="00C8566C">
      <w:pPr>
        <w:spacing w:after="0" w:line="240" w:lineRule="auto"/>
      </w:pPr>
      <w:r>
        <w:separator/>
      </w:r>
    </w:p>
  </w:footnote>
  <w:footnote w:type="continuationSeparator" w:id="0">
    <w:p w:rsidR="00701F5D" w:rsidRDefault="00701F5D" w:rsidP="00C85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66C" w:rsidRPr="00C8566C" w:rsidRDefault="00C8566C" w:rsidP="00C8566C">
    <w:pPr>
      <w:pStyle w:val="stBilgi"/>
      <w:jc w:val="center"/>
      <w:rPr>
        <w:b/>
        <w:color w:val="FF0000"/>
        <w:sz w:val="24"/>
        <w:szCs w:val="24"/>
      </w:rPr>
    </w:pPr>
    <w:r w:rsidRPr="00C8566C">
      <w:rPr>
        <w:b/>
        <w:color w:val="FF0000"/>
        <w:sz w:val="24"/>
        <w:szCs w:val="24"/>
      </w:rPr>
      <w:t xml:space="preserve">SAP ABAP – </w:t>
    </w:r>
    <w:proofErr w:type="spellStart"/>
    <w:r w:rsidRPr="00C8566C">
      <w:rPr>
        <w:b/>
        <w:color w:val="FF0000"/>
        <w:sz w:val="24"/>
        <w:szCs w:val="24"/>
      </w:rPr>
      <w:t>Transaction</w:t>
    </w:r>
    <w:proofErr w:type="spellEnd"/>
    <w:r w:rsidRPr="00C8566C">
      <w:rPr>
        <w:b/>
        <w:color w:val="FF0000"/>
        <w:sz w:val="24"/>
        <w:szCs w:val="24"/>
      </w:rPr>
      <w:t xml:space="preserve"> </w:t>
    </w:r>
    <w:proofErr w:type="spellStart"/>
    <w:r w:rsidRPr="00C8566C">
      <w:rPr>
        <w:b/>
        <w:color w:val="FF0000"/>
        <w:sz w:val="24"/>
        <w:szCs w:val="24"/>
      </w:rPr>
      <w:t>Screen</w:t>
    </w:r>
    <w:proofErr w:type="spellEnd"/>
    <w:r w:rsidRPr="00C8566C">
      <w:rPr>
        <w:b/>
        <w:color w:val="FF0000"/>
        <w:sz w:val="24"/>
        <w:szCs w:val="24"/>
      </w:rPr>
      <w:t xml:space="preserve"> </w:t>
    </w:r>
    <w:proofErr w:type="spellStart"/>
    <w:r w:rsidRPr="00C8566C">
      <w:rPr>
        <w:b/>
        <w:color w:val="FF0000"/>
        <w:sz w:val="24"/>
        <w:szCs w:val="24"/>
      </w:rPr>
      <w:t>Codes</w:t>
    </w:r>
    <w:proofErr w:type="spellEnd"/>
  </w:p>
  <w:p w:rsidR="00C8566C" w:rsidRDefault="00C8566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2E"/>
    <w:rsid w:val="000469A8"/>
    <w:rsid w:val="0020270B"/>
    <w:rsid w:val="00417759"/>
    <w:rsid w:val="0048192E"/>
    <w:rsid w:val="005D77FF"/>
    <w:rsid w:val="00701F5D"/>
    <w:rsid w:val="00BC1D68"/>
    <w:rsid w:val="00C8566C"/>
    <w:rsid w:val="00E04DBB"/>
    <w:rsid w:val="00F5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7CE9"/>
  <w15:chartTrackingRefBased/>
  <w15:docId w15:val="{BF4CF4A7-7703-4CEA-BD97-23ED128A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85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8566C"/>
  </w:style>
  <w:style w:type="paragraph" w:styleId="AltBilgi">
    <w:name w:val="footer"/>
    <w:basedOn w:val="Normal"/>
    <w:link w:val="AltBilgiChar"/>
    <w:uiPriority w:val="99"/>
    <w:unhideWhenUsed/>
    <w:rsid w:val="00C85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8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4</cp:revision>
  <dcterms:created xsi:type="dcterms:W3CDTF">2022-11-27T09:09:00Z</dcterms:created>
  <dcterms:modified xsi:type="dcterms:W3CDTF">2022-12-05T19:07:00Z</dcterms:modified>
</cp:coreProperties>
</file>