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4210" w:rsidRDefault="00954210" w:rsidP="00954210">
      <w:pPr>
        <w:pStyle w:val="GvdeMetni"/>
        <w:rPr>
          <w:b/>
        </w:rPr>
      </w:pPr>
      <w:r>
        <w:rPr>
          <w:b/>
        </w:rPr>
        <w:t xml:space="preserve">EE475 Compression </w:t>
      </w:r>
      <w:r w:rsidR="00490C4B">
        <w:rPr>
          <w:b/>
        </w:rPr>
        <w:t xml:space="preserve">                                                                      Abdülkadir Gökce</w:t>
      </w:r>
    </w:p>
    <w:p w:rsidR="00954210" w:rsidRDefault="003645C6" w:rsidP="00954210">
      <w:pPr>
        <w:pStyle w:val="GvdeMetni"/>
        <w:rPr>
          <w:b/>
        </w:rPr>
      </w:pPr>
      <w:r>
        <w:rPr>
          <w:b/>
        </w:rPr>
        <w:t>Fall 2019</w:t>
      </w:r>
      <w:r w:rsidR="00490C4B">
        <w:rPr>
          <w:b/>
        </w:rPr>
        <w:t xml:space="preserve">                                                                                          Sefa Kayraklık</w:t>
      </w:r>
    </w:p>
    <w:p w:rsidR="00954210" w:rsidRDefault="00954210" w:rsidP="00954210">
      <w:pPr>
        <w:pStyle w:val="GvdeMetni"/>
        <w:rPr>
          <w:b/>
        </w:rPr>
      </w:pP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1" w:type="dxa"/>
          <w:right w:w="28" w:type="dxa"/>
        </w:tblCellMar>
        <w:tblLook w:val="0000" w:firstRow="0" w:lastRow="0" w:firstColumn="0" w:lastColumn="0" w:noHBand="0" w:noVBand="0"/>
      </w:tblPr>
      <w:tblGrid>
        <w:gridCol w:w="1246"/>
        <w:gridCol w:w="1247"/>
        <w:gridCol w:w="1247"/>
        <w:gridCol w:w="1247"/>
        <w:gridCol w:w="1247"/>
        <w:gridCol w:w="1247"/>
        <w:gridCol w:w="1247"/>
      </w:tblGrid>
      <w:tr w:rsidR="00CA62A3" w:rsidTr="00CA62A3">
        <w:trPr>
          <w:jc w:val="center"/>
        </w:trPr>
        <w:tc>
          <w:tcPr>
            <w:tcW w:w="1246" w:type="dxa"/>
            <w:tcBorders>
              <w:top w:val="single" w:sz="4" w:space="0" w:color="auto"/>
              <w:left w:val="single" w:sz="4" w:space="0" w:color="auto"/>
              <w:bottom w:val="single" w:sz="4" w:space="0" w:color="auto"/>
              <w:right w:val="single" w:sz="4" w:space="0" w:color="auto"/>
            </w:tcBorders>
          </w:tcPr>
          <w:p w:rsidR="00CA62A3" w:rsidRPr="00954210" w:rsidRDefault="00CA62A3" w:rsidP="00192ECA">
            <w:pPr>
              <w:rPr>
                <w:b/>
                <w:sz w:val="20"/>
              </w:rPr>
            </w:pPr>
            <w:r>
              <w:rPr>
                <w:b/>
                <w:sz w:val="20"/>
              </w:rPr>
              <w:t>SUB-SAMPLING</w:t>
            </w:r>
          </w:p>
        </w:tc>
        <w:tc>
          <w:tcPr>
            <w:tcW w:w="1247" w:type="dxa"/>
            <w:tcBorders>
              <w:top w:val="single" w:sz="4" w:space="0" w:color="auto"/>
              <w:left w:val="single" w:sz="4" w:space="0" w:color="auto"/>
              <w:bottom w:val="single" w:sz="4" w:space="0" w:color="auto"/>
              <w:right w:val="single" w:sz="4" w:space="0" w:color="auto"/>
            </w:tcBorders>
          </w:tcPr>
          <w:p w:rsidR="00CA62A3" w:rsidRPr="00954210" w:rsidRDefault="00CA62A3" w:rsidP="00192ECA">
            <w:pPr>
              <w:rPr>
                <w:b/>
                <w:sz w:val="20"/>
              </w:rPr>
            </w:pPr>
            <w:r>
              <w:rPr>
                <w:b/>
                <w:sz w:val="20"/>
              </w:rPr>
              <w:t>PCM</w:t>
            </w:r>
          </w:p>
        </w:tc>
        <w:tc>
          <w:tcPr>
            <w:tcW w:w="1247" w:type="dxa"/>
            <w:tcBorders>
              <w:top w:val="single" w:sz="4" w:space="0" w:color="auto"/>
              <w:left w:val="single" w:sz="4" w:space="0" w:color="auto"/>
              <w:bottom w:val="single" w:sz="4" w:space="0" w:color="auto"/>
              <w:right w:val="single" w:sz="4" w:space="0" w:color="auto"/>
            </w:tcBorders>
          </w:tcPr>
          <w:p w:rsidR="00CA62A3" w:rsidRDefault="00CA62A3" w:rsidP="00192ECA">
            <w:pPr>
              <w:rPr>
                <w:b/>
                <w:bCs/>
                <w:sz w:val="20"/>
                <w:szCs w:val="20"/>
                <w:lang w:val="fr-FR"/>
              </w:rPr>
            </w:pPr>
            <w:r>
              <w:rPr>
                <w:b/>
                <w:bCs/>
                <w:sz w:val="20"/>
                <w:szCs w:val="20"/>
                <w:lang w:val="fr-FR"/>
              </w:rPr>
              <w:t>DPCM</w:t>
            </w:r>
          </w:p>
        </w:tc>
        <w:tc>
          <w:tcPr>
            <w:tcW w:w="1247" w:type="dxa"/>
            <w:tcBorders>
              <w:top w:val="single" w:sz="4" w:space="0" w:color="auto"/>
              <w:left w:val="single" w:sz="4" w:space="0" w:color="auto"/>
              <w:bottom w:val="single" w:sz="4" w:space="0" w:color="auto"/>
              <w:right w:val="single" w:sz="4" w:space="0" w:color="auto"/>
            </w:tcBorders>
          </w:tcPr>
          <w:p w:rsidR="00CA62A3" w:rsidRDefault="00CA62A3" w:rsidP="00192ECA">
            <w:pPr>
              <w:rPr>
                <w:b/>
                <w:bCs/>
                <w:sz w:val="20"/>
                <w:szCs w:val="20"/>
                <w:lang w:val="fr-FR"/>
              </w:rPr>
            </w:pPr>
            <w:r>
              <w:rPr>
                <w:b/>
                <w:bCs/>
                <w:sz w:val="20"/>
                <w:szCs w:val="20"/>
                <w:lang w:val="fr-FR"/>
              </w:rPr>
              <w:t>VQ</w:t>
            </w:r>
          </w:p>
        </w:tc>
        <w:tc>
          <w:tcPr>
            <w:tcW w:w="1247" w:type="dxa"/>
            <w:tcBorders>
              <w:top w:val="single" w:sz="4" w:space="0" w:color="auto"/>
              <w:left w:val="single" w:sz="4" w:space="0" w:color="auto"/>
              <w:bottom w:val="single" w:sz="4" w:space="0" w:color="auto"/>
              <w:right w:val="single" w:sz="4" w:space="0" w:color="auto"/>
            </w:tcBorders>
          </w:tcPr>
          <w:p w:rsidR="00CA62A3" w:rsidRDefault="00CA62A3" w:rsidP="00192ECA">
            <w:pPr>
              <w:rPr>
                <w:b/>
                <w:bCs/>
                <w:sz w:val="20"/>
                <w:szCs w:val="20"/>
                <w:lang w:val="fr-FR"/>
              </w:rPr>
            </w:pPr>
            <w:r>
              <w:rPr>
                <w:b/>
                <w:bCs/>
                <w:sz w:val="20"/>
                <w:szCs w:val="20"/>
                <w:lang w:val="fr-FR"/>
              </w:rPr>
              <w:t>DCT</w:t>
            </w:r>
          </w:p>
        </w:tc>
        <w:tc>
          <w:tcPr>
            <w:tcW w:w="1247" w:type="dxa"/>
            <w:tcBorders>
              <w:top w:val="single" w:sz="4" w:space="0" w:color="auto"/>
              <w:left w:val="single" w:sz="4" w:space="0" w:color="auto"/>
              <w:bottom w:val="single" w:sz="4" w:space="0" w:color="auto"/>
              <w:right w:val="single" w:sz="4" w:space="0" w:color="auto"/>
            </w:tcBorders>
          </w:tcPr>
          <w:p w:rsidR="00CA62A3" w:rsidRDefault="00CA62A3" w:rsidP="00192ECA">
            <w:pPr>
              <w:rPr>
                <w:b/>
                <w:bCs/>
                <w:sz w:val="20"/>
                <w:szCs w:val="20"/>
              </w:rPr>
            </w:pPr>
            <w:r>
              <w:rPr>
                <w:b/>
                <w:bCs/>
                <w:sz w:val="20"/>
                <w:szCs w:val="20"/>
              </w:rPr>
              <w:t>JPEG</w:t>
            </w:r>
          </w:p>
        </w:tc>
        <w:tc>
          <w:tcPr>
            <w:tcW w:w="1247" w:type="dxa"/>
            <w:tcBorders>
              <w:top w:val="single" w:sz="4" w:space="0" w:color="auto"/>
              <w:left w:val="single" w:sz="4" w:space="0" w:color="auto"/>
              <w:bottom w:val="single" w:sz="4" w:space="0" w:color="auto"/>
              <w:right w:val="single" w:sz="4" w:space="0" w:color="auto"/>
            </w:tcBorders>
          </w:tcPr>
          <w:p w:rsidR="00CA62A3" w:rsidRDefault="00CA62A3" w:rsidP="00192ECA">
            <w:pPr>
              <w:rPr>
                <w:b/>
                <w:bCs/>
                <w:sz w:val="20"/>
                <w:szCs w:val="20"/>
              </w:rPr>
            </w:pPr>
          </w:p>
          <w:p w:rsidR="00CA62A3" w:rsidRDefault="00CA62A3" w:rsidP="00192ECA">
            <w:pPr>
              <w:rPr>
                <w:b/>
                <w:bCs/>
                <w:sz w:val="20"/>
                <w:szCs w:val="20"/>
              </w:rPr>
            </w:pPr>
            <w:r>
              <w:rPr>
                <w:b/>
                <w:bCs/>
                <w:sz w:val="20"/>
                <w:szCs w:val="20"/>
              </w:rPr>
              <w:t>Total</w:t>
            </w:r>
          </w:p>
        </w:tc>
      </w:tr>
      <w:tr w:rsidR="00CA62A3" w:rsidTr="00CA62A3">
        <w:trPr>
          <w:jc w:val="center"/>
        </w:trPr>
        <w:tc>
          <w:tcPr>
            <w:tcW w:w="1246" w:type="dxa"/>
            <w:tcBorders>
              <w:top w:val="single" w:sz="4" w:space="0" w:color="auto"/>
              <w:left w:val="single" w:sz="4" w:space="0" w:color="auto"/>
              <w:bottom w:val="single" w:sz="4" w:space="0" w:color="auto"/>
              <w:right w:val="single" w:sz="4" w:space="0" w:color="auto"/>
            </w:tcBorders>
          </w:tcPr>
          <w:p w:rsidR="00CA62A3" w:rsidRPr="00954210" w:rsidRDefault="00CA62A3" w:rsidP="00954210">
            <w:pPr>
              <w:jc w:val="left"/>
              <w:rPr>
                <w:b/>
                <w:sz w:val="20"/>
              </w:rPr>
            </w:pPr>
          </w:p>
        </w:tc>
        <w:tc>
          <w:tcPr>
            <w:tcW w:w="1247" w:type="dxa"/>
            <w:tcBorders>
              <w:top w:val="single" w:sz="4" w:space="0" w:color="auto"/>
              <w:left w:val="single" w:sz="4" w:space="0" w:color="auto"/>
              <w:bottom w:val="single" w:sz="4" w:space="0" w:color="auto"/>
              <w:right w:val="single" w:sz="4" w:space="0" w:color="auto"/>
            </w:tcBorders>
          </w:tcPr>
          <w:p w:rsidR="00CA62A3" w:rsidRPr="00954210" w:rsidRDefault="00CA62A3" w:rsidP="00954210">
            <w:pPr>
              <w:jc w:val="left"/>
              <w:rPr>
                <w:b/>
                <w:sz w:val="20"/>
              </w:rPr>
            </w:pPr>
          </w:p>
        </w:tc>
        <w:tc>
          <w:tcPr>
            <w:tcW w:w="1247" w:type="dxa"/>
            <w:tcBorders>
              <w:top w:val="single" w:sz="4" w:space="0" w:color="auto"/>
              <w:left w:val="single" w:sz="4" w:space="0" w:color="auto"/>
              <w:bottom w:val="single" w:sz="4" w:space="0" w:color="auto"/>
              <w:right w:val="single" w:sz="4" w:space="0" w:color="auto"/>
            </w:tcBorders>
          </w:tcPr>
          <w:p w:rsidR="00CA62A3" w:rsidRPr="00954210" w:rsidRDefault="00CA62A3" w:rsidP="00954210">
            <w:pPr>
              <w:jc w:val="left"/>
              <w:rPr>
                <w:b/>
                <w:bCs/>
                <w:sz w:val="20"/>
                <w:szCs w:val="20"/>
                <w:lang w:val="fr-FR"/>
              </w:rPr>
            </w:pPr>
          </w:p>
        </w:tc>
        <w:tc>
          <w:tcPr>
            <w:tcW w:w="1247" w:type="dxa"/>
            <w:tcBorders>
              <w:top w:val="single" w:sz="4" w:space="0" w:color="auto"/>
              <w:left w:val="single" w:sz="4" w:space="0" w:color="auto"/>
              <w:bottom w:val="single" w:sz="4" w:space="0" w:color="auto"/>
              <w:right w:val="single" w:sz="4" w:space="0" w:color="auto"/>
            </w:tcBorders>
          </w:tcPr>
          <w:p w:rsidR="00CA62A3" w:rsidRPr="00954210" w:rsidRDefault="00CA62A3" w:rsidP="00954210">
            <w:pPr>
              <w:jc w:val="left"/>
              <w:rPr>
                <w:b/>
                <w:bCs/>
                <w:sz w:val="20"/>
                <w:szCs w:val="20"/>
                <w:lang w:val="fr-FR"/>
              </w:rPr>
            </w:pPr>
          </w:p>
        </w:tc>
        <w:tc>
          <w:tcPr>
            <w:tcW w:w="1247" w:type="dxa"/>
            <w:tcBorders>
              <w:top w:val="single" w:sz="4" w:space="0" w:color="auto"/>
              <w:left w:val="single" w:sz="4" w:space="0" w:color="auto"/>
              <w:bottom w:val="single" w:sz="4" w:space="0" w:color="auto"/>
              <w:right w:val="single" w:sz="4" w:space="0" w:color="auto"/>
            </w:tcBorders>
          </w:tcPr>
          <w:p w:rsidR="00CA62A3" w:rsidRPr="00954210" w:rsidRDefault="00CA62A3" w:rsidP="00954210">
            <w:pPr>
              <w:jc w:val="left"/>
              <w:rPr>
                <w:b/>
                <w:bCs/>
                <w:sz w:val="20"/>
                <w:szCs w:val="20"/>
                <w:lang w:val="fr-FR"/>
              </w:rPr>
            </w:pPr>
          </w:p>
        </w:tc>
        <w:tc>
          <w:tcPr>
            <w:tcW w:w="1247" w:type="dxa"/>
            <w:tcBorders>
              <w:top w:val="single" w:sz="4" w:space="0" w:color="auto"/>
              <w:left w:val="single" w:sz="4" w:space="0" w:color="auto"/>
              <w:bottom w:val="single" w:sz="4" w:space="0" w:color="auto"/>
              <w:right w:val="single" w:sz="4" w:space="0" w:color="auto"/>
            </w:tcBorders>
          </w:tcPr>
          <w:p w:rsidR="00CA62A3" w:rsidRPr="00954210" w:rsidRDefault="00CA62A3" w:rsidP="00954210">
            <w:pPr>
              <w:jc w:val="left"/>
              <w:rPr>
                <w:b/>
                <w:bCs/>
                <w:sz w:val="20"/>
                <w:szCs w:val="20"/>
              </w:rPr>
            </w:pPr>
          </w:p>
        </w:tc>
        <w:tc>
          <w:tcPr>
            <w:tcW w:w="1247" w:type="dxa"/>
            <w:tcBorders>
              <w:top w:val="single" w:sz="4" w:space="0" w:color="auto"/>
              <w:left w:val="single" w:sz="4" w:space="0" w:color="auto"/>
              <w:bottom w:val="single" w:sz="4" w:space="0" w:color="auto"/>
              <w:right w:val="single" w:sz="4" w:space="0" w:color="auto"/>
            </w:tcBorders>
          </w:tcPr>
          <w:p w:rsidR="00CA62A3" w:rsidRPr="00954210" w:rsidRDefault="00CA62A3" w:rsidP="00954210">
            <w:pPr>
              <w:jc w:val="left"/>
              <w:rPr>
                <w:b/>
                <w:bCs/>
                <w:sz w:val="20"/>
                <w:szCs w:val="20"/>
              </w:rPr>
            </w:pPr>
            <w:r>
              <w:rPr>
                <w:b/>
                <w:bCs/>
                <w:sz w:val="20"/>
                <w:szCs w:val="20"/>
              </w:rPr>
              <w:t>/20</w:t>
            </w:r>
            <w:r w:rsidRPr="00954210">
              <w:rPr>
                <w:b/>
                <w:bCs/>
                <w:sz w:val="20"/>
                <w:szCs w:val="20"/>
              </w:rPr>
              <w:t>0</w:t>
            </w:r>
          </w:p>
        </w:tc>
      </w:tr>
    </w:tbl>
    <w:p w:rsidR="00954210" w:rsidRDefault="00954210" w:rsidP="00F60AB0">
      <w:pPr>
        <w:pStyle w:val="biricerlek"/>
        <w:spacing w:after="120" w:line="280" w:lineRule="atLeast"/>
        <w:ind w:left="0" w:right="0" w:firstLine="0"/>
        <w:rPr>
          <w:b/>
          <w:sz w:val="22"/>
          <w:szCs w:val="22"/>
        </w:rPr>
      </w:pPr>
    </w:p>
    <w:p w:rsidR="00982483" w:rsidRPr="00982483" w:rsidRDefault="00982483" w:rsidP="00982483">
      <w:pPr>
        <w:pStyle w:val="biricerlek"/>
        <w:numPr>
          <w:ilvl w:val="0"/>
          <w:numId w:val="16"/>
        </w:numPr>
        <w:spacing w:after="120" w:line="280" w:lineRule="atLeast"/>
        <w:ind w:right="0"/>
        <w:rPr>
          <w:b/>
          <w:color w:val="FF0000"/>
          <w:sz w:val="22"/>
          <w:szCs w:val="22"/>
        </w:rPr>
      </w:pPr>
      <w:r w:rsidRPr="00982483">
        <w:rPr>
          <w:b/>
          <w:color w:val="FF0000"/>
          <w:sz w:val="22"/>
          <w:szCs w:val="22"/>
        </w:rPr>
        <w:t>Try to give concise one or two sentence answers, explanations</w:t>
      </w:r>
    </w:p>
    <w:p w:rsidR="00954210" w:rsidRPr="00982483" w:rsidRDefault="001E39DE" w:rsidP="00982483">
      <w:pPr>
        <w:pStyle w:val="biricerlek"/>
        <w:numPr>
          <w:ilvl w:val="0"/>
          <w:numId w:val="16"/>
        </w:numPr>
        <w:spacing w:after="120" w:line="280" w:lineRule="atLeast"/>
        <w:ind w:right="0"/>
        <w:rPr>
          <w:b/>
          <w:color w:val="FF0000"/>
          <w:sz w:val="22"/>
          <w:szCs w:val="22"/>
        </w:rPr>
      </w:pPr>
      <w:r>
        <w:rPr>
          <w:b/>
          <w:color w:val="FF0000"/>
          <w:sz w:val="22"/>
          <w:szCs w:val="22"/>
        </w:rPr>
        <w:t>C</w:t>
      </w:r>
      <w:r w:rsidR="00982483" w:rsidRPr="00982483">
        <w:rPr>
          <w:b/>
          <w:color w:val="FF0000"/>
          <w:sz w:val="22"/>
          <w:szCs w:val="22"/>
        </w:rPr>
        <w:t>opy and past images from the VC Demo program to enhance your answers</w:t>
      </w:r>
    </w:p>
    <w:p w:rsidR="00521127" w:rsidRDefault="00521127" w:rsidP="00F60AB0">
      <w:pPr>
        <w:pStyle w:val="biricerlek"/>
        <w:spacing w:after="120" w:line="280" w:lineRule="atLeast"/>
        <w:ind w:left="0" w:right="0" w:firstLine="0"/>
        <w:rPr>
          <w:rFonts w:ascii="Times New Roman" w:hAnsi="Times New Roman"/>
          <w:i/>
          <w:sz w:val="22"/>
          <w:szCs w:val="22"/>
        </w:rPr>
      </w:pPr>
    </w:p>
    <w:p w:rsidR="00521127" w:rsidRPr="00E97651" w:rsidRDefault="00305129" w:rsidP="00E97651">
      <w:pPr>
        <w:pStyle w:val="biricerlek"/>
        <w:spacing w:after="120" w:line="280" w:lineRule="atLeast"/>
        <w:ind w:left="0" w:right="0" w:firstLine="0"/>
        <w:jc w:val="center"/>
        <w:rPr>
          <w:rFonts w:ascii="Times New Roman" w:hAnsi="Times New Roman"/>
          <w:b/>
          <w:sz w:val="28"/>
          <w:szCs w:val="22"/>
        </w:rPr>
      </w:pPr>
      <w:r w:rsidRPr="00E97651">
        <w:rPr>
          <w:rFonts w:ascii="Times New Roman" w:hAnsi="Times New Roman"/>
          <w:b/>
          <w:sz w:val="28"/>
          <w:szCs w:val="22"/>
        </w:rPr>
        <w:t>IMAGE COMPRESSION SOFTWARE</w:t>
      </w:r>
    </w:p>
    <w:p w:rsidR="00305129" w:rsidRDefault="00305129" w:rsidP="00F60AB0">
      <w:pPr>
        <w:pStyle w:val="biricerlek"/>
        <w:spacing w:after="120" w:line="280" w:lineRule="atLeast"/>
        <w:ind w:left="0" w:right="0" w:firstLine="0"/>
        <w:rPr>
          <w:rFonts w:ascii="Times New Roman" w:hAnsi="Times New Roman"/>
          <w:szCs w:val="22"/>
        </w:rPr>
      </w:pPr>
      <w:r>
        <w:rPr>
          <w:rFonts w:ascii="Times New Roman" w:hAnsi="Times New Roman"/>
          <w:szCs w:val="22"/>
        </w:rPr>
        <w:t>In the following, study the image processing function experimenting with various parameters, report your experience briefly in a few sentences. Copy and paste the images and graphs to accompany your commentarie</w:t>
      </w:r>
      <w:r w:rsidR="00E97651">
        <w:rPr>
          <w:rFonts w:ascii="Times New Roman" w:hAnsi="Times New Roman"/>
          <w:szCs w:val="22"/>
        </w:rPr>
        <w:t xml:space="preserve">s. </w:t>
      </w:r>
    </w:p>
    <w:p w:rsidR="00E97651" w:rsidRPr="00305129" w:rsidRDefault="00E97651" w:rsidP="00F60AB0">
      <w:pPr>
        <w:pStyle w:val="biricerlek"/>
        <w:spacing w:after="120" w:line="280" w:lineRule="atLeast"/>
        <w:ind w:left="0" w:right="0" w:firstLine="0"/>
        <w:rPr>
          <w:rFonts w:ascii="Times New Roman" w:hAnsi="Times New Roman"/>
          <w:szCs w:val="22"/>
        </w:rPr>
      </w:pPr>
    </w:p>
    <w:p w:rsidR="00521127" w:rsidRDefault="00521127" w:rsidP="00521127">
      <w:pPr>
        <w:pStyle w:val="GvdeMetni"/>
      </w:pPr>
      <w:r>
        <w:rPr>
          <w:b/>
        </w:rPr>
        <w:t>SUBSAMPLING</w:t>
      </w:r>
    </w:p>
    <w:p w:rsidR="00521127" w:rsidRDefault="00521127" w:rsidP="00521127">
      <w:pPr>
        <w:pStyle w:val="GvdeMetni"/>
        <w:numPr>
          <w:ilvl w:val="0"/>
          <w:numId w:val="5"/>
        </w:numPr>
        <w:rPr>
          <w:i/>
          <w:iCs/>
        </w:rPr>
      </w:pPr>
      <w:r>
        <w:t xml:space="preserve">Inspect the spectrum of the image Build512B.bmp. The DC component is in the center. Give explanations for the observed line structures.  Note: </w:t>
      </w:r>
      <w:r>
        <w:rPr>
          <w:i/>
          <w:iCs/>
        </w:rPr>
        <w:t xml:space="preserve">SS Button </w:t>
      </w:r>
      <w:r>
        <w:rPr>
          <w:i/>
          <w:iCs/>
        </w:rPr>
        <w:sym w:font="Wingdings" w:char="F0E0"/>
      </w:r>
      <w:r>
        <w:rPr>
          <w:i/>
          <w:iCs/>
        </w:rPr>
        <w:t xml:space="preserve"> Spectrum </w:t>
      </w:r>
      <w:r>
        <w:rPr>
          <w:i/>
          <w:iCs/>
        </w:rPr>
        <w:sym w:font="Wingdings" w:char="F0E0"/>
      </w:r>
      <w:r>
        <w:rPr>
          <w:i/>
          <w:iCs/>
        </w:rPr>
        <w:t xml:space="preserve"> Apply</w:t>
      </w:r>
    </w:p>
    <w:p w:rsidR="00521127" w:rsidRDefault="00521127" w:rsidP="00521127">
      <w:pPr>
        <w:pStyle w:val="GvdeMetni"/>
        <w:ind w:left="360"/>
      </w:pPr>
    </w:p>
    <w:p w:rsidR="00E12566" w:rsidRPr="00E12566" w:rsidRDefault="008E003F" w:rsidP="00E12566">
      <w:pPr>
        <w:pStyle w:val="GvdeMetni"/>
        <w:numPr>
          <w:ilvl w:val="0"/>
          <w:numId w:val="18"/>
        </w:numPr>
        <w:ind w:left="360"/>
        <w:rPr>
          <w:color w:val="0070C0"/>
        </w:rPr>
      </w:pPr>
      <w:r w:rsidRPr="008E003F">
        <w:rPr>
          <w:iCs/>
          <w:color w:val="0070C0"/>
        </w:rPr>
        <w:t xml:space="preserve">Why there are strong horizontal and vertical </w:t>
      </w:r>
      <w:r w:rsidR="00CA1771">
        <w:rPr>
          <w:iCs/>
          <w:color w:val="0070C0"/>
        </w:rPr>
        <w:t xml:space="preserve">spectral </w:t>
      </w:r>
      <w:r w:rsidRPr="008E003F">
        <w:rPr>
          <w:iCs/>
          <w:color w:val="0070C0"/>
        </w:rPr>
        <w:t>lines passing through the origin?</w:t>
      </w:r>
    </w:p>
    <w:p w:rsidR="00E12566" w:rsidRDefault="00E12566" w:rsidP="00E12566">
      <w:pPr>
        <w:pStyle w:val="GvdeMetni"/>
      </w:pPr>
    </w:p>
    <w:p w:rsidR="00E12566" w:rsidRPr="00E12566" w:rsidRDefault="00E12566" w:rsidP="00E12566">
      <w:pPr>
        <w:pStyle w:val="GvdeMetni"/>
      </w:pPr>
      <w:r w:rsidRPr="00E12566">
        <w:t>As we know, FFT algorithms takes Discrete Fourier Transform of the image which regards the image of interest as replicated inifinitely along horizantal and vertical directions. Hence, this creates discontinuties along edges and cause high rate of change, therefore we observe strong response along axis.</w:t>
      </w:r>
    </w:p>
    <w:p w:rsidR="008E003F" w:rsidRPr="008E003F" w:rsidRDefault="008E003F" w:rsidP="004C0591">
      <w:pPr>
        <w:pStyle w:val="GvdeMetni"/>
        <w:ind w:left="360"/>
      </w:pPr>
    </w:p>
    <w:p w:rsidR="008E003F" w:rsidRDefault="008E003F" w:rsidP="004C0591">
      <w:pPr>
        <w:pStyle w:val="GvdeMetni"/>
        <w:numPr>
          <w:ilvl w:val="0"/>
          <w:numId w:val="18"/>
        </w:numPr>
        <w:ind w:left="360"/>
        <w:rPr>
          <w:color w:val="0070C0"/>
        </w:rPr>
      </w:pPr>
      <w:r w:rsidRPr="008E003F">
        <w:rPr>
          <w:color w:val="0070C0"/>
        </w:rPr>
        <w:t xml:space="preserve">Plot the image and its spectrum side by </w:t>
      </w:r>
      <w:proofErr w:type="gramStart"/>
      <w:r w:rsidRPr="008E003F">
        <w:rPr>
          <w:color w:val="0070C0"/>
        </w:rPr>
        <w:t>side, and</w:t>
      </w:r>
      <w:proofErr w:type="gramEnd"/>
      <w:r w:rsidRPr="008E003F">
        <w:rPr>
          <w:color w:val="0070C0"/>
        </w:rPr>
        <w:t xml:space="preserve"> identify </w:t>
      </w:r>
      <w:r w:rsidR="00CA1771">
        <w:rPr>
          <w:color w:val="0070C0"/>
        </w:rPr>
        <w:t>two</w:t>
      </w:r>
      <w:r w:rsidRPr="008E003F">
        <w:rPr>
          <w:color w:val="0070C0"/>
        </w:rPr>
        <w:t xml:space="preserve"> main image structures corresponding to </w:t>
      </w:r>
      <w:r w:rsidR="00CA1771">
        <w:rPr>
          <w:color w:val="0070C0"/>
        </w:rPr>
        <w:t>two</w:t>
      </w:r>
      <w:r w:rsidRPr="008E003F">
        <w:rPr>
          <w:color w:val="0070C0"/>
        </w:rPr>
        <w:t xml:space="preserve"> strong lines in the spectrum</w:t>
      </w:r>
      <w:r w:rsidR="00CA1771">
        <w:rPr>
          <w:color w:val="0070C0"/>
        </w:rPr>
        <w:t>.</w:t>
      </w:r>
    </w:p>
    <w:p w:rsidR="00E12566" w:rsidRDefault="00E12566" w:rsidP="00E12566">
      <w:pPr>
        <w:pStyle w:val="GvdeMetni"/>
      </w:pPr>
    </w:p>
    <w:p w:rsidR="00E12566" w:rsidRDefault="00E12566" w:rsidP="00E12566">
      <w:pPr>
        <w:pStyle w:val="GvdeMetni"/>
      </w:pPr>
      <w:r>
        <w:t>The image and its spectrum are shown in the</w:t>
      </w:r>
      <w:r>
        <w:t xml:space="preserve"> following</w:t>
      </w:r>
      <w:r>
        <w:t xml:space="preserve"> </w:t>
      </w:r>
      <w:r>
        <w:t>f</w:t>
      </w:r>
      <w:r>
        <w:t>igure</w:t>
      </w:r>
      <w:r>
        <w:t>s</w:t>
      </w:r>
      <w:r>
        <w:t>.</w:t>
      </w:r>
      <w:r>
        <w:t xml:space="preserve"> </w:t>
      </w:r>
      <w:r>
        <w:t xml:space="preserve">From the spectrum we see that there are 2 strong lines tilted toward positive direction from </w:t>
      </w:r>
      <w:r w:rsidRPr="00E12566">
        <w:rPr>
          <w:i/>
          <w:iCs/>
        </w:rPr>
        <w:t>y-axis</w:t>
      </w:r>
      <w:r>
        <w:t xml:space="preserve"> are the results of high rate of changes induced from white side of the ceiling and white lines along the mini pool.</w:t>
      </w:r>
    </w:p>
    <w:p w:rsidR="00E12566" w:rsidRPr="00E12566" w:rsidRDefault="00E12566" w:rsidP="00E12566">
      <w:pPr>
        <w:pStyle w:val="GvdeMetni"/>
      </w:pPr>
      <w:r w:rsidRPr="00E12566">
        <w:drawing>
          <wp:anchor distT="0" distB="0" distL="114300" distR="114300" simplePos="0" relativeHeight="251623424" behindDoc="1" locked="0" layoutInCell="1" allowOverlap="1" wp14:anchorId="341675B7">
            <wp:simplePos x="0" y="0"/>
            <wp:positionH relativeFrom="column">
              <wp:posOffset>2767330</wp:posOffset>
            </wp:positionH>
            <wp:positionV relativeFrom="paragraph">
              <wp:posOffset>5715</wp:posOffset>
            </wp:positionV>
            <wp:extent cx="1852295" cy="1856740"/>
            <wp:effectExtent l="0" t="0" r="0" b="0"/>
            <wp:wrapTight wrapText="bothSides">
              <wp:wrapPolygon edited="0">
                <wp:start x="0" y="0"/>
                <wp:lineTo x="0" y="21275"/>
                <wp:lineTo x="21326" y="21275"/>
                <wp:lineTo x="21326"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2295" cy="1856740"/>
                    </a:xfrm>
                    <a:prstGeom prst="rect">
                      <a:avLst/>
                    </a:prstGeom>
                  </pic:spPr>
                </pic:pic>
              </a:graphicData>
            </a:graphic>
          </wp:anchor>
        </w:drawing>
      </w:r>
      <w:r>
        <w:rPr>
          <w:noProof/>
        </w:rPr>
        <w:drawing>
          <wp:inline distT="0" distB="0" distL="0" distR="0">
            <wp:extent cx="1847850" cy="18478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rsidR="008E003F" w:rsidRDefault="008E003F" w:rsidP="004C0591">
      <w:pPr>
        <w:pStyle w:val="ListeParagraf"/>
        <w:ind w:left="360"/>
        <w:rPr>
          <w:color w:val="0070C0"/>
        </w:rPr>
      </w:pPr>
    </w:p>
    <w:p w:rsidR="00521127" w:rsidRDefault="00CA1771" w:rsidP="008E003F">
      <w:pPr>
        <w:pStyle w:val="GvdeMetni"/>
        <w:numPr>
          <w:ilvl w:val="0"/>
          <w:numId w:val="18"/>
        </w:numPr>
        <w:ind w:left="360"/>
        <w:rPr>
          <w:color w:val="0070C0"/>
        </w:rPr>
      </w:pPr>
      <w:r>
        <w:rPr>
          <w:color w:val="0070C0"/>
        </w:rPr>
        <w:t>Which</w:t>
      </w:r>
      <w:r w:rsidR="008E003F">
        <w:rPr>
          <w:color w:val="0070C0"/>
        </w:rPr>
        <w:t xml:space="preserve"> details in the image would cause the highest frequency components in the spectrum?</w:t>
      </w:r>
    </w:p>
    <w:p w:rsidR="00E12566" w:rsidRPr="00E12566" w:rsidRDefault="00E12566" w:rsidP="00E12566">
      <w:pPr>
        <w:pStyle w:val="GvdeMetni"/>
      </w:pPr>
      <w:r w:rsidRPr="00E12566">
        <w:t>The highest repetition in the image was the iron railing along the ceiling and the staircase.</w:t>
      </w:r>
    </w:p>
    <w:p w:rsidR="00E12566" w:rsidRPr="00E12566" w:rsidRDefault="00E12566" w:rsidP="00E12566">
      <w:pPr>
        <w:pStyle w:val="GvdeMetni"/>
        <w:rPr>
          <w:color w:val="0070C0"/>
        </w:rPr>
      </w:pPr>
    </w:p>
    <w:p w:rsidR="00521127" w:rsidRDefault="00521127" w:rsidP="00521127">
      <w:pPr>
        <w:pStyle w:val="GvdeMetni"/>
        <w:ind w:left="360"/>
      </w:pPr>
    </w:p>
    <w:p w:rsidR="00521127" w:rsidRPr="005E4835" w:rsidRDefault="00521127" w:rsidP="00F54300">
      <w:pPr>
        <w:pStyle w:val="GvdeMetni"/>
        <w:numPr>
          <w:ilvl w:val="0"/>
          <w:numId w:val="5"/>
        </w:numPr>
        <w:rPr>
          <w:i/>
          <w:iCs/>
        </w:rPr>
      </w:pPr>
      <w:r>
        <w:t xml:space="preserve">Subsample by a factor of 2, once without anti-aliasing filter and then with 17-tap aliasing filter. Note: </w:t>
      </w:r>
      <w:r w:rsidRPr="005E4835">
        <w:rPr>
          <w:i/>
          <w:iCs/>
        </w:rPr>
        <w:t xml:space="preserve">SS </w:t>
      </w:r>
      <w:r>
        <w:rPr>
          <w:i/>
          <w:iCs/>
        </w:rPr>
        <w:sym w:font="Wingdings" w:char="F0E0"/>
      </w:r>
      <w:r w:rsidRPr="005E4835">
        <w:rPr>
          <w:i/>
          <w:iCs/>
        </w:rPr>
        <w:t xml:space="preserve"> Factor </w:t>
      </w:r>
      <w:r>
        <w:rPr>
          <w:i/>
          <w:iCs/>
        </w:rPr>
        <w:sym w:font="Wingdings" w:char="F0E0"/>
      </w:r>
      <w:r w:rsidRPr="005E4835">
        <w:rPr>
          <w:i/>
          <w:iCs/>
        </w:rPr>
        <w:t xml:space="preserve"> 2 , check Apply Subsampling box, check Blow-up Subsampled Image box</w:t>
      </w:r>
    </w:p>
    <w:p w:rsidR="00521127" w:rsidRDefault="00521127" w:rsidP="00521127">
      <w:pPr>
        <w:pStyle w:val="GvdeMetni"/>
        <w:ind w:left="360"/>
        <w:rPr>
          <w:i/>
          <w:iCs/>
        </w:rPr>
      </w:pPr>
      <w:r>
        <w:rPr>
          <w:i/>
          <w:iCs/>
        </w:rPr>
        <w:t xml:space="preserve">SS </w:t>
      </w:r>
      <w:r>
        <w:rPr>
          <w:i/>
          <w:iCs/>
        </w:rPr>
        <w:sym w:font="Wingdings" w:char="F0E0"/>
      </w:r>
      <w:r>
        <w:rPr>
          <w:i/>
          <w:iCs/>
        </w:rPr>
        <w:t xml:space="preserve"> Filter </w:t>
      </w:r>
      <w:r>
        <w:rPr>
          <w:i/>
          <w:iCs/>
        </w:rPr>
        <w:sym w:font="Wingdings" w:char="F0E0"/>
      </w:r>
      <w:r>
        <w:rPr>
          <w:i/>
          <w:iCs/>
        </w:rPr>
        <w:t xml:space="preserve"> Check or uncheck Apply anti-alias filter, Set the number of taps to 17.</w:t>
      </w:r>
    </w:p>
    <w:p w:rsidR="00E12566" w:rsidRDefault="00E12566" w:rsidP="00521127">
      <w:pPr>
        <w:pStyle w:val="GvdeMetni"/>
        <w:ind w:left="360"/>
        <w:rPr>
          <w:i/>
          <w:iCs/>
        </w:rPr>
      </w:pPr>
    </w:p>
    <w:p w:rsidR="00E12566" w:rsidRPr="00E12566" w:rsidRDefault="00E12566" w:rsidP="00521127">
      <w:pPr>
        <w:pStyle w:val="GvdeMetni"/>
        <w:ind w:left="360"/>
      </w:pPr>
      <w:r w:rsidRPr="00E12566">
        <w:t>The highest repetition in the image was the iron railing along the ceiling and the staircase.</w:t>
      </w:r>
    </w:p>
    <w:p w:rsidR="00521127" w:rsidRDefault="00521127" w:rsidP="00521127">
      <w:pPr>
        <w:pStyle w:val="GvdeMetni"/>
        <w:ind w:left="360"/>
      </w:pPr>
    </w:p>
    <w:p w:rsidR="00521127" w:rsidRDefault="00521127" w:rsidP="00521127">
      <w:pPr>
        <w:pStyle w:val="GvdeMetni"/>
      </w:pPr>
    </w:p>
    <w:p w:rsidR="005E4835" w:rsidRDefault="005E4835" w:rsidP="004C0591">
      <w:pPr>
        <w:pStyle w:val="GvdeMetni"/>
        <w:numPr>
          <w:ilvl w:val="0"/>
          <w:numId w:val="18"/>
        </w:numPr>
        <w:ind w:left="360"/>
        <w:rPr>
          <w:color w:val="0070C0"/>
        </w:rPr>
      </w:pPr>
      <w:r w:rsidRPr="005E4835">
        <w:rPr>
          <w:color w:val="0070C0"/>
        </w:rPr>
        <w:t xml:space="preserve">Plot the images and </w:t>
      </w:r>
      <w:r w:rsidR="00CA1771">
        <w:rPr>
          <w:color w:val="0070C0"/>
        </w:rPr>
        <w:t>their</w:t>
      </w:r>
      <w:r w:rsidRPr="005E4835">
        <w:rPr>
          <w:color w:val="0070C0"/>
        </w:rPr>
        <w:t xml:space="preserve"> spectra side by side: Can you pinpoint the aliasing events in the subsampled image without anti-aliasing filtering? Where would you expect these distortions to occur?</w:t>
      </w:r>
    </w:p>
    <w:p w:rsidR="00E12566" w:rsidRDefault="00E12566" w:rsidP="00E12566">
      <w:pPr>
        <w:pStyle w:val="GvdeMetni"/>
        <w:ind w:left="360"/>
      </w:pPr>
      <w:r w:rsidRPr="00E12566">
        <w:t xml:space="preserve">The subsampled images with and without anti-aliasing and their spectrum are shown in the </w:t>
      </w:r>
      <w:r>
        <w:t>following figures.</w:t>
      </w:r>
    </w:p>
    <w:p w:rsidR="00E12566" w:rsidRDefault="00E12566" w:rsidP="00E12566">
      <w:pPr>
        <w:pStyle w:val="GvdeMetni"/>
        <w:ind w:left="360"/>
      </w:pPr>
      <w:r>
        <w:rPr>
          <w:noProof/>
        </w:rPr>
        <w:drawing>
          <wp:anchor distT="0" distB="0" distL="114300" distR="114300" simplePos="0" relativeHeight="251626496" behindDoc="1" locked="0" layoutInCell="1" allowOverlap="1">
            <wp:simplePos x="0" y="0"/>
            <wp:positionH relativeFrom="column">
              <wp:posOffset>3234055</wp:posOffset>
            </wp:positionH>
            <wp:positionV relativeFrom="paragraph">
              <wp:posOffset>7620</wp:posOffset>
            </wp:positionV>
            <wp:extent cx="1676400" cy="1676400"/>
            <wp:effectExtent l="0" t="0" r="0" b="0"/>
            <wp:wrapTight wrapText="bothSides">
              <wp:wrapPolygon edited="0">
                <wp:start x="0" y="0"/>
                <wp:lineTo x="0" y="21355"/>
                <wp:lineTo x="21355" y="21355"/>
                <wp:lineTo x="21355"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anchor>
        </w:drawing>
      </w:r>
      <w:r>
        <w:rPr>
          <w:noProof/>
        </w:rPr>
        <w:drawing>
          <wp:inline distT="0" distB="0" distL="0" distR="0">
            <wp:extent cx="1685925" cy="168592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rsidR="00E12566" w:rsidRDefault="00E12566" w:rsidP="00E12566">
      <w:pPr>
        <w:pStyle w:val="GvdeMetni"/>
        <w:ind w:left="360"/>
      </w:pPr>
      <w:r>
        <w:rPr>
          <w:noProof/>
        </w:rPr>
        <w:drawing>
          <wp:anchor distT="0" distB="0" distL="114300" distR="114300" simplePos="0" relativeHeight="251628544" behindDoc="1" locked="0" layoutInCell="1" allowOverlap="1">
            <wp:simplePos x="0" y="0"/>
            <wp:positionH relativeFrom="column">
              <wp:posOffset>3234055</wp:posOffset>
            </wp:positionH>
            <wp:positionV relativeFrom="paragraph">
              <wp:posOffset>7620</wp:posOffset>
            </wp:positionV>
            <wp:extent cx="1685925" cy="1685925"/>
            <wp:effectExtent l="0" t="0" r="0" b="0"/>
            <wp:wrapTight wrapText="bothSides">
              <wp:wrapPolygon edited="0">
                <wp:start x="0" y="0"/>
                <wp:lineTo x="0" y="21478"/>
                <wp:lineTo x="21478" y="21478"/>
                <wp:lineTo x="21478"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anchor>
        </w:drawing>
      </w:r>
      <w:r>
        <w:rPr>
          <w:noProof/>
        </w:rPr>
        <w:drawing>
          <wp:inline distT="0" distB="0" distL="0" distR="0">
            <wp:extent cx="1704975" cy="17049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inline>
        </w:drawing>
      </w:r>
    </w:p>
    <w:p w:rsidR="00E12566" w:rsidRDefault="00E12566" w:rsidP="00E12566">
      <w:pPr>
        <w:pStyle w:val="GvdeMetni"/>
        <w:ind w:left="360"/>
      </w:pPr>
    </w:p>
    <w:p w:rsidR="00E12566" w:rsidRPr="00E12566" w:rsidRDefault="00E12566" w:rsidP="00E12566">
      <w:pPr>
        <w:pStyle w:val="GvdeMetni"/>
        <w:ind w:left="360"/>
      </w:pPr>
      <w:r w:rsidRPr="00E12566">
        <w:t xml:space="preserve">When we subsample the image, high frequency components overlap causing distortion to image at hand. Therefore, we expect </w:t>
      </w:r>
      <w:r w:rsidR="00806E30" w:rsidRPr="00E12566">
        <w:t>impairment</w:t>
      </w:r>
      <w:r w:rsidRPr="00E12566">
        <w:t xml:space="preserve"> around the regions with high rate of change.</w:t>
      </w:r>
    </w:p>
    <w:p w:rsidR="005E4835" w:rsidRPr="005E4835" w:rsidRDefault="005E4835" w:rsidP="004C0591">
      <w:pPr>
        <w:pStyle w:val="GvdeMetni"/>
        <w:rPr>
          <w:color w:val="0070C0"/>
        </w:rPr>
      </w:pPr>
    </w:p>
    <w:p w:rsidR="005E4835" w:rsidRDefault="005E4835" w:rsidP="004C0591">
      <w:pPr>
        <w:pStyle w:val="GvdeMetni"/>
        <w:numPr>
          <w:ilvl w:val="0"/>
          <w:numId w:val="18"/>
        </w:numPr>
        <w:ind w:left="360"/>
        <w:rPr>
          <w:color w:val="0070C0"/>
        </w:rPr>
      </w:pPr>
      <w:r w:rsidRPr="005E4835">
        <w:rPr>
          <w:color w:val="0070C0"/>
        </w:rPr>
        <w:t xml:space="preserve">Does anti-aliasing filter improve it?  Explain the improvements in the image and the changes in the spectrum. </w:t>
      </w:r>
    </w:p>
    <w:p w:rsidR="00E12566" w:rsidRPr="00E12566" w:rsidRDefault="00E12566" w:rsidP="00E12566">
      <w:pPr>
        <w:pStyle w:val="GvdeMetni"/>
        <w:ind w:left="360"/>
      </w:pPr>
      <w:r w:rsidRPr="00E12566">
        <w:t>It can be seen from the spectrum of the image without anti-aliasing that there exist</w:t>
      </w:r>
      <w:r w:rsidR="00753BCF">
        <w:t>s</w:t>
      </w:r>
      <w:bookmarkStart w:id="0" w:name="_GoBack"/>
      <w:bookmarkEnd w:id="0"/>
      <w:r w:rsidRPr="00E12566">
        <w:t xml:space="preserve"> aliasing in the high frequencies. For example, artifacts can be observed region around the staircase and along iron railing. After anti-aliasing filter, those part are improved. From spectrum, we saw that there are blackish lines there are the result of anti-aliasing filtering which prevented overlapping.</w:t>
      </w:r>
    </w:p>
    <w:p w:rsidR="005E4835" w:rsidRPr="005E4835" w:rsidRDefault="005E4835" w:rsidP="004C0591">
      <w:pPr>
        <w:pStyle w:val="ListeParagraf"/>
        <w:ind w:left="360"/>
        <w:rPr>
          <w:color w:val="0070C0"/>
        </w:rPr>
      </w:pPr>
    </w:p>
    <w:p w:rsidR="00521127" w:rsidRDefault="005E4835" w:rsidP="004C0591">
      <w:pPr>
        <w:pStyle w:val="GvdeMetni"/>
        <w:numPr>
          <w:ilvl w:val="0"/>
          <w:numId w:val="18"/>
        </w:numPr>
        <w:ind w:left="360"/>
        <w:rPr>
          <w:color w:val="0070C0"/>
        </w:rPr>
      </w:pPr>
      <w:r w:rsidRPr="005E4835">
        <w:rPr>
          <w:color w:val="0070C0"/>
        </w:rPr>
        <w:t xml:space="preserve">In turn, does the anti-aliasing filter cause any distortions?  Explain the difference in the spectra of the subsampled images with and without anti-aliasing filters.  </w:t>
      </w:r>
    </w:p>
    <w:p w:rsidR="00353520" w:rsidRPr="00353520" w:rsidRDefault="00353520" w:rsidP="00353520">
      <w:pPr>
        <w:pStyle w:val="GvdeMetni"/>
        <w:ind w:left="360"/>
      </w:pPr>
      <w:r w:rsidRPr="00353520">
        <w:lastRenderedPageBreak/>
        <w:t>Anti-aliasing doe</w:t>
      </w:r>
      <w:r>
        <w:t>s</w:t>
      </w:r>
      <w:r w:rsidRPr="00353520">
        <w:t xml:space="preserve"> also filte</w:t>
      </w:r>
      <w:r>
        <w:t>r</w:t>
      </w:r>
      <w:r w:rsidRPr="00353520">
        <w:t xml:space="preserve"> out information about the image. </w:t>
      </w:r>
      <w:proofErr w:type="gramStart"/>
      <w:r w:rsidRPr="00353520">
        <w:t>In particular, high</w:t>
      </w:r>
      <w:proofErr w:type="gramEnd"/>
      <w:r w:rsidRPr="00353520">
        <w:t xml:space="preserve"> frequency components are attenuated and blurred in the image. However, this is an acceptable level of data loss that prevents higher damage.</w:t>
      </w:r>
    </w:p>
    <w:p w:rsidR="00345F06" w:rsidRDefault="00345F06" w:rsidP="00345F06">
      <w:pPr>
        <w:pStyle w:val="ListeParagraf"/>
        <w:rPr>
          <w:color w:val="0070C0"/>
        </w:rPr>
      </w:pPr>
    </w:p>
    <w:p w:rsidR="00345F06" w:rsidRDefault="00345F06" w:rsidP="004C0591">
      <w:pPr>
        <w:pStyle w:val="GvdeMetni"/>
        <w:numPr>
          <w:ilvl w:val="0"/>
          <w:numId w:val="18"/>
        </w:numPr>
        <w:ind w:left="360"/>
        <w:rPr>
          <w:color w:val="0070C0"/>
        </w:rPr>
      </w:pPr>
      <w:r>
        <w:rPr>
          <w:color w:val="0070C0"/>
        </w:rPr>
        <w:t>Subsample the Clown image by factors of 2, 4 and 8, and plot the spectra, side-by-side.</w:t>
      </w:r>
    </w:p>
    <w:p w:rsidR="004F7130" w:rsidRDefault="004F7130" w:rsidP="004F7130">
      <w:pPr>
        <w:pStyle w:val="GvdeMetni"/>
        <w:ind w:left="360"/>
      </w:pPr>
      <w:r>
        <w:t>We can see that as we further subsample the resolution and the quality of the image decrease as expected.</w:t>
      </w:r>
    </w:p>
    <w:p w:rsidR="004F7130" w:rsidRPr="004F7130" w:rsidRDefault="004F7130" w:rsidP="004F7130">
      <w:pPr>
        <w:pStyle w:val="GvdeMetni"/>
        <w:ind w:left="360"/>
      </w:pPr>
    </w:p>
    <w:p w:rsidR="00353520" w:rsidRDefault="00353520" w:rsidP="00353520">
      <w:pPr>
        <w:pStyle w:val="GvdeMetni"/>
        <w:ind w:left="360"/>
      </w:pPr>
      <w:r>
        <w:rPr>
          <w:noProof/>
        </w:rPr>
        <w:drawing>
          <wp:inline distT="0" distB="0" distL="0" distR="0">
            <wp:extent cx="2438400" cy="2438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extent cx="2438400" cy="24384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3520" w:rsidRDefault="00353520" w:rsidP="00353520">
      <w:pPr>
        <w:pStyle w:val="GvdeMetni"/>
        <w:ind w:left="360"/>
      </w:pPr>
      <w:r>
        <w:rPr>
          <w:noProof/>
        </w:rPr>
        <w:drawing>
          <wp:inline distT="0" distB="0" distL="0" distR="0">
            <wp:extent cx="2438400" cy="24384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extent cx="2438400" cy="24384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3520" w:rsidRDefault="00353520" w:rsidP="00353520">
      <w:pPr>
        <w:pStyle w:val="GvdeMetni"/>
        <w:ind w:left="360"/>
      </w:pPr>
      <w:r>
        <w:rPr>
          <w:noProof/>
        </w:rPr>
        <w:drawing>
          <wp:inline distT="0" distB="0" distL="0" distR="0">
            <wp:extent cx="2438400" cy="24384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extent cx="2438400" cy="24384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645C6" w:rsidRDefault="003645C6" w:rsidP="00806E30">
      <w:pPr>
        <w:spacing w:after="120"/>
        <w:rPr>
          <w:color w:val="0070C0"/>
          <w:szCs w:val="20"/>
        </w:rPr>
      </w:pPr>
    </w:p>
    <w:p w:rsidR="00521127" w:rsidRDefault="00521127" w:rsidP="00521127">
      <w:pPr>
        <w:pStyle w:val="GvdeMetni"/>
      </w:pPr>
      <w:r>
        <w:rPr>
          <w:b/>
        </w:rPr>
        <w:lastRenderedPageBreak/>
        <w:t>PCM</w:t>
      </w:r>
    </w:p>
    <w:p w:rsidR="00521127" w:rsidRDefault="00521127" w:rsidP="006444BA">
      <w:pPr>
        <w:pStyle w:val="GvdeMetni"/>
        <w:numPr>
          <w:ilvl w:val="0"/>
          <w:numId w:val="7"/>
        </w:numPr>
      </w:pPr>
      <w:r>
        <w:t xml:space="preserve">Study the images </w:t>
      </w:r>
      <w:r w:rsidR="00E97651">
        <w:t xml:space="preserve">Lena256B, Clown256B, Odie256B. </w:t>
      </w:r>
      <w:r>
        <w:t xml:space="preserve">Note: </w:t>
      </w:r>
      <w:r w:rsidRPr="004C0591">
        <w:rPr>
          <w:i/>
          <w:iCs/>
        </w:rPr>
        <w:t xml:space="preserve">PCM button </w:t>
      </w:r>
      <w:r>
        <w:rPr>
          <w:i/>
          <w:iCs/>
        </w:rPr>
        <w:sym w:font="Wingdings" w:char="F0E0"/>
      </w:r>
      <w:r w:rsidRPr="004C0591">
        <w:rPr>
          <w:i/>
          <w:iCs/>
        </w:rPr>
        <w:t xml:space="preserve"> Select bitrate </w:t>
      </w:r>
      <w:r>
        <w:rPr>
          <w:i/>
          <w:iCs/>
        </w:rPr>
        <w:sym w:font="Wingdings" w:char="F0E0"/>
      </w:r>
      <w:r w:rsidRPr="004C0591">
        <w:rPr>
          <w:i/>
          <w:iCs/>
        </w:rPr>
        <w:t xml:space="preserve"> Apply.  Do for bit rates 7 to 1.</w:t>
      </w:r>
      <w:r>
        <w:t xml:space="preserve"> </w:t>
      </w:r>
    </w:p>
    <w:p w:rsidR="004C0591" w:rsidRDefault="004C0591" w:rsidP="004C0591">
      <w:pPr>
        <w:pStyle w:val="GvdeMetni"/>
      </w:pPr>
    </w:p>
    <w:p w:rsidR="004C0591" w:rsidRPr="004C0591" w:rsidRDefault="004C0591" w:rsidP="004C0591">
      <w:pPr>
        <w:pStyle w:val="GvdeMetni"/>
        <w:numPr>
          <w:ilvl w:val="0"/>
          <w:numId w:val="20"/>
        </w:numPr>
        <w:rPr>
          <w:color w:val="0070C0"/>
        </w:rPr>
      </w:pPr>
      <w:r w:rsidRPr="004C0591">
        <w:rPr>
          <w:color w:val="0070C0"/>
        </w:rPr>
        <w:t xml:space="preserve">At which rate do the </w:t>
      </w:r>
      <w:r>
        <w:rPr>
          <w:color w:val="0070C0"/>
        </w:rPr>
        <w:t xml:space="preserve">coding </w:t>
      </w:r>
      <w:r w:rsidRPr="004C0591">
        <w:rPr>
          <w:color w:val="0070C0"/>
        </w:rPr>
        <w:t xml:space="preserve">artifacts become objectionable? </w:t>
      </w:r>
      <w:r>
        <w:rPr>
          <w:color w:val="0070C0"/>
        </w:rPr>
        <w:t xml:space="preserve">Where do you observe these artifacts most clearly? </w:t>
      </w:r>
      <w:r w:rsidRPr="004C0591">
        <w:rPr>
          <w:color w:val="0070C0"/>
        </w:rPr>
        <w:t>At this rate how many gray values are available to represent the image?</w:t>
      </w:r>
    </w:p>
    <w:p w:rsidR="004C0591" w:rsidRDefault="004C0591" w:rsidP="004C0591">
      <w:pPr>
        <w:pStyle w:val="GvdeMetni"/>
        <w:ind w:left="720"/>
      </w:pPr>
    </w:p>
    <w:p w:rsidR="00521127" w:rsidRDefault="00521127" w:rsidP="00521127">
      <w:pPr>
        <w:pStyle w:val="GvdeMetni"/>
        <w:ind w:left="360"/>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2668"/>
        <w:gridCol w:w="1559"/>
      </w:tblGrid>
      <w:tr w:rsidR="00521127" w:rsidTr="00192ECA">
        <w:trPr>
          <w:trHeight w:val="340"/>
        </w:trPr>
        <w:tc>
          <w:tcPr>
            <w:tcW w:w="1475" w:type="dxa"/>
          </w:tcPr>
          <w:p w:rsidR="00521127" w:rsidRDefault="00521127" w:rsidP="00192ECA">
            <w:pPr>
              <w:pStyle w:val="GvdeMetni"/>
            </w:pPr>
          </w:p>
        </w:tc>
        <w:tc>
          <w:tcPr>
            <w:tcW w:w="2668" w:type="dxa"/>
          </w:tcPr>
          <w:p w:rsidR="00521127" w:rsidRDefault="00521127" w:rsidP="00192ECA">
            <w:pPr>
              <w:pStyle w:val="GvdeMetni"/>
            </w:pPr>
            <w:r>
              <w:t>Bit-rate at which artifacts become objectionable</w:t>
            </w:r>
          </w:p>
        </w:tc>
        <w:tc>
          <w:tcPr>
            <w:tcW w:w="1559" w:type="dxa"/>
          </w:tcPr>
          <w:p w:rsidR="00521127" w:rsidRDefault="00521127" w:rsidP="00192ECA">
            <w:pPr>
              <w:pStyle w:val="GvdeMetni"/>
            </w:pPr>
            <w:r>
              <w:t>Gray values at this rate</w:t>
            </w:r>
          </w:p>
        </w:tc>
      </w:tr>
      <w:tr w:rsidR="00521127" w:rsidTr="00192ECA">
        <w:trPr>
          <w:trHeight w:val="340"/>
        </w:trPr>
        <w:tc>
          <w:tcPr>
            <w:tcW w:w="1475" w:type="dxa"/>
          </w:tcPr>
          <w:p w:rsidR="00521127" w:rsidRDefault="00521127" w:rsidP="00192ECA">
            <w:pPr>
              <w:pStyle w:val="GvdeMetni"/>
            </w:pPr>
            <w:r>
              <w:t>Lena256B</w:t>
            </w:r>
          </w:p>
        </w:tc>
        <w:tc>
          <w:tcPr>
            <w:tcW w:w="2668" w:type="dxa"/>
          </w:tcPr>
          <w:p w:rsidR="00521127" w:rsidRDefault="00353520" w:rsidP="00353520">
            <w:pPr>
              <w:pStyle w:val="GvdeMetni"/>
              <w:jc w:val="center"/>
            </w:pPr>
            <w:r>
              <w:t>4</w:t>
            </w:r>
          </w:p>
        </w:tc>
        <w:tc>
          <w:tcPr>
            <w:tcW w:w="1559" w:type="dxa"/>
          </w:tcPr>
          <w:p w:rsidR="00521127" w:rsidRDefault="00353520" w:rsidP="00353520">
            <w:pPr>
              <w:pStyle w:val="GvdeMetni"/>
              <w:jc w:val="center"/>
            </w:pPr>
            <w:r>
              <w:t>16</w:t>
            </w:r>
          </w:p>
        </w:tc>
      </w:tr>
      <w:tr w:rsidR="00521127" w:rsidTr="00192ECA">
        <w:trPr>
          <w:trHeight w:val="340"/>
        </w:trPr>
        <w:tc>
          <w:tcPr>
            <w:tcW w:w="1475" w:type="dxa"/>
          </w:tcPr>
          <w:p w:rsidR="00521127" w:rsidRDefault="00521127" w:rsidP="00192ECA">
            <w:pPr>
              <w:pStyle w:val="GvdeMetni"/>
            </w:pPr>
            <w:r>
              <w:t>Clown256B</w:t>
            </w:r>
          </w:p>
        </w:tc>
        <w:tc>
          <w:tcPr>
            <w:tcW w:w="2668" w:type="dxa"/>
          </w:tcPr>
          <w:p w:rsidR="00521127" w:rsidRDefault="00353520" w:rsidP="00353520">
            <w:pPr>
              <w:pStyle w:val="GvdeMetni"/>
              <w:jc w:val="center"/>
            </w:pPr>
            <w:r>
              <w:t>4</w:t>
            </w:r>
          </w:p>
        </w:tc>
        <w:tc>
          <w:tcPr>
            <w:tcW w:w="1559" w:type="dxa"/>
          </w:tcPr>
          <w:p w:rsidR="00521127" w:rsidRDefault="00353520" w:rsidP="00353520">
            <w:pPr>
              <w:pStyle w:val="GvdeMetni"/>
              <w:jc w:val="center"/>
            </w:pPr>
            <w:r>
              <w:t>16</w:t>
            </w:r>
          </w:p>
        </w:tc>
      </w:tr>
      <w:tr w:rsidR="00521127" w:rsidTr="00192ECA">
        <w:trPr>
          <w:trHeight w:val="340"/>
        </w:trPr>
        <w:tc>
          <w:tcPr>
            <w:tcW w:w="1475" w:type="dxa"/>
          </w:tcPr>
          <w:p w:rsidR="00521127" w:rsidRDefault="00521127" w:rsidP="00192ECA">
            <w:pPr>
              <w:pStyle w:val="GvdeMetni"/>
            </w:pPr>
            <w:r>
              <w:t>Odie256B</w:t>
            </w:r>
          </w:p>
        </w:tc>
        <w:tc>
          <w:tcPr>
            <w:tcW w:w="2668" w:type="dxa"/>
          </w:tcPr>
          <w:p w:rsidR="00521127" w:rsidRDefault="00FE02E1" w:rsidP="00FE02E1">
            <w:pPr>
              <w:pStyle w:val="GvdeMetni"/>
              <w:jc w:val="center"/>
            </w:pPr>
            <w:r>
              <w:t>1</w:t>
            </w:r>
          </w:p>
        </w:tc>
        <w:tc>
          <w:tcPr>
            <w:tcW w:w="1559" w:type="dxa"/>
          </w:tcPr>
          <w:p w:rsidR="00521127" w:rsidRDefault="00FE02E1" w:rsidP="00FE02E1">
            <w:pPr>
              <w:pStyle w:val="GvdeMetni"/>
              <w:jc w:val="center"/>
            </w:pPr>
            <w:r>
              <w:t>2</w:t>
            </w:r>
          </w:p>
        </w:tc>
      </w:tr>
    </w:tbl>
    <w:p w:rsidR="00521127" w:rsidRDefault="00521127" w:rsidP="00521127">
      <w:pPr>
        <w:pStyle w:val="GvdeMetni"/>
        <w:ind w:left="360"/>
      </w:pPr>
    </w:p>
    <w:p w:rsidR="00521127" w:rsidRDefault="00521127" w:rsidP="00521127">
      <w:pPr>
        <w:pStyle w:val="GvdeMetni"/>
        <w:ind w:left="360"/>
      </w:pPr>
    </w:p>
    <w:p w:rsidR="00521127" w:rsidRDefault="00521127" w:rsidP="00521127">
      <w:pPr>
        <w:pStyle w:val="GvdeMetni"/>
        <w:ind w:left="360"/>
      </w:pPr>
      <w:r>
        <w:t>For Lena256B, Fill in the table.</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2410"/>
      </w:tblGrid>
      <w:tr w:rsidR="00521127" w:rsidTr="00192ECA">
        <w:trPr>
          <w:trHeight w:val="340"/>
        </w:trPr>
        <w:tc>
          <w:tcPr>
            <w:tcW w:w="1475" w:type="dxa"/>
          </w:tcPr>
          <w:p w:rsidR="00521127" w:rsidRDefault="00521127" w:rsidP="00192ECA">
            <w:pPr>
              <w:pStyle w:val="GvdeMetni"/>
            </w:pPr>
            <w:r>
              <w:t>Bit rate</w:t>
            </w:r>
          </w:p>
        </w:tc>
        <w:tc>
          <w:tcPr>
            <w:tcW w:w="2410" w:type="dxa"/>
          </w:tcPr>
          <w:p w:rsidR="00521127" w:rsidRDefault="00521127" w:rsidP="00192ECA">
            <w:pPr>
              <w:pStyle w:val="GvdeMetni"/>
            </w:pPr>
            <w:r>
              <w:t>SNR (dB)</w:t>
            </w:r>
          </w:p>
        </w:tc>
      </w:tr>
      <w:tr w:rsidR="00521127" w:rsidTr="00192ECA">
        <w:trPr>
          <w:trHeight w:val="340"/>
        </w:trPr>
        <w:tc>
          <w:tcPr>
            <w:tcW w:w="1475" w:type="dxa"/>
          </w:tcPr>
          <w:p w:rsidR="00521127" w:rsidRDefault="00521127" w:rsidP="00192ECA">
            <w:pPr>
              <w:pStyle w:val="GvdeMetni"/>
            </w:pPr>
            <w:r>
              <w:t>1</w:t>
            </w:r>
          </w:p>
        </w:tc>
        <w:tc>
          <w:tcPr>
            <w:tcW w:w="2410" w:type="dxa"/>
          </w:tcPr>
          <w:p w:rsidR="00521127" w:rsidRDefault="00FE02E1" w:rsidP="00192ECA">
            <w:pPr>
              <w:pStyle w:val="GvdeMetni"/>
            </w:pPr>
            <w:r>
              <w:t>3.1</w:t>
            </w:r>
          </w:p>
        </w:tc>
      </w:tr>
      <w:tr w:rsidR="00521127" w:rsidTr="00192ECA">
        <w:trPr>
          <w:trHeight w:val="340"/>
        </w:trPr>
        <w:tc>
          <w:tcPr>
            <w:tcW w:w="1475" w:type="dxa"/>
          </w:tcPr>
          <w:p w:rsidR="00521127" w:rsidRDefault="00521127" w:rsidP="00192ECA">
            <w:pPr>
              <w:pStyle w:val="GvdeMetni"/>
            </w:pPr>
            <w:r>
              <w:t>2</w:t>
            </w:r>
          </w:p>
        </w:tc>
        <w:tc>
          <w:tcPr>
            <w:tcW w:w="2410" w:type="dxa"/>
          </w:tcPr>
          <w:p w:rsidR="00521127" w:rsidRDefault="00FE02E1" w:rsidP="00192ECA">
            <w:pPr>
              <w:pStyle w:val="GvdeMetni"/>
            </w:pPr>
            <w:r>
              <w:t>8.9</w:t>
            </w:r>
          </w:p>
        </w:tc>
      </w:tr>
      <w:tr w:rsidR="00521127" w:rsidTr="00192ECA">
        <w:trPr>
          <w:trHeight w:val="340"/>
        </w:trPr>
        <w:tc>
          <w:tcPr>
            <w:tcW w:w="1475" w:type="dxa"/>
          </w:tcPr>
          <w:p w:rsidR="00521127" w:rsidRDefault="00521127" w:rsidP="00192ECA">
            <w:pPr>
              <w:pStyle w:val="GvdeMetni"/>
            </w:pPr>
            <w:r>
              <w:t>3</w:t>
            </w:r>
          </w:p>
        </w:tc>
        <w:tc>
          <w:tcPr>
            <w:tcW w:w="2410" w:type="dxa"/>
          </w:tcPr>
          <w:p w:rsidR="00521127" w:rsidRDefault="00FE02E1" w:rsidP="00192ECA">
            <w:pPr>
              <w:pStyle w:val="GvdeMetni"/>
            </w:pPr>
            <w:r>
              <w:t>14.8</w:t>
            </w:r>
          </w:p>
        </w:tc>
      </w:tr>
      <w:tr w:rsidR="00521127" w:rsidTr="00192ECA">
        <w:trPr>
          <w:trHeight w:val="340"/>
        </w:trPr>
        <w:tc>
          <w:tcPr>
            <w:tcW w:w="1475" w:type="dxa"/>
          </w:tcPr>
          <w:p w:rsidR="00521127" w:rsidRDefault="00521127" w:rsidP="00192ECA">
            <w:pPr>
              <w:pStyle w:val="GvdeMetni"/>
            </w:pPr>
            <w:r>
              <w:t>4</w:t>
            </w:r>
          </w:p>
        </w:tc>
        <w:tc>
          <w:tcPr>
            <w:tcW w:w="2410" w:type="dxa"/>
          </w:tcPr>
          <w:p w:rsidR="00521127" w:rsidRDefault="00FE02E1" w:rsidP="00192ECA">
            <w:pPr>
              <w:pStyle w:val="GvdeMetni"/>
            </w:pPr>
            <w:r>
              <w:t>21.0</w:t>
            </w:r>
          </w:p>
        </w:tc>
      </w:tr>
      <w:tr w:rsidR="00521127" w:rsidTr="00192ECA">
        <w:trPr>
          <w:trHeight w:val="340"/>
        </w:trPr>
        <w:tc>
          <w:tcPr>
            <w:tcW w:w="1475" w:type="dxa"/>
          </w:tcPr>
          <w:p w:rsidR="00521127" w:rsidRDefault="00521127" w:rsidP="00192ECA">
            <w:pPr>
              <w:pStyle w:val="GvdeMetni"/>
            </w:pPr>
            <w:r>
              <w:t>5</w:t>
            </w:r>
          </w:p>
        </w:tc>
        <w:tc>
          <w:tcPr>
            <w:tcW w:w="2410" w:type="dxa"/>
          </w:tcPr>
          <w:p w:rsidR="00521127" w:rsidRDefault="00FE02E1" w:rsidP="00192ECA">
            <w:pPr>
              <w:pStyle w:val="GvdeMetni"/>
            </w:pPr>
            <w:r>
              <w:t>27.0</w:t>
            </w:r>
          </w:p>
        </w:tc>
      </w:tr>
      <w:tr w:rsidR="00521127" w:rsidTr="00192ECA">
        <w:trPr>
          <w:trHeight w:val="340"/>
        </w:trPr>
        <w:tc>
          <w:tcPr>
            <w:tcW w:w="1475" w:type="dxa"/>
          </w:tcPr>
          <w:p w:rsidR="00521127" w:rsidRDefault="00521127" w:rsidP="00192ECA">
            <w:pPr>
              <w:pStyle w:val="GvdeMetni"/>
            </w:pPr>
            <w:r>
              <w:t>6</w:t>
            </w:r>
          </w:p>
        </w:tc>
        <w:tc>
          <w:tcPr>
            <w:tcW w:w="2410" w:type="dxa"/>
          </w:tcPr>
          <w:p w:rsidR="00521127" w:rsidRDefault="00FE02E1" w:rsidP="00192ECA">
            <w:pPr>
              <w:pStyle w:val="GvdeMetni"/>
            </w:pPr>
            <w:r>
              <w:t>32.6</w:t>
            </w:r>
          </w:p>
        </w:tc>
      </w:tr>
      <w:tr w:rsidR="00521127" w:rsidTr="00192ECA">
        <w:trPr>
          <w:trHeight w:val="340"/>
        </w:trPr>
        <w:tc>
          <w:tcPr>
            <w:tcW w:w="1475" w:type="dxa"/>
          </w:tcPr>
          <w:p w:rsidR="00521127" w:rsidRDefault="00521127" w:rsidP="00192ECA">
            <w:pPr>
              <w:pStyle w:val="GvdeMetni"/>
            </w:pPr>
            <w:r>
              <w:t>7</w:t>
            </w:r>
          </w:p>
        </w:tc>
        <w:tc>
          <w:tcPr>
            <w:tcW w:w="2410" w:type="dxa"/>
          </w:tcPr>
          <w:p w:rsidR="00521127" w:rsidRDefault="00FE02E1" w:rsidP="00192ECA">
            <w:pPr>
              <w:pStyle w:val="GvdeMetni"/>
            </w:pPr>
            <w:r>
              <w:t>37.8</w:t>
            </w:r>
          </w:p>
        </w:tc>
      </w:tr>
    </w:tbl>
    <w:p w:rsidR="00521127" w:rsidRDefault="00521127" w:rsidP="00521127">
      <w:pPr>
        <w:pStyle w:val="GvdeMetni"/>
        <w:ind w:left="360"/>
      </w:pPr>
    </w:p>
    <w:p w:rsidR="00521127" w:rsidRDefault="00521127" w:rsidP="00521127">
      <w:pPr>
        <w:pStyle w:val="GvdeMetni"/>
      </w:pPr>
    </w:p>
    <w:p w:rsidR="00521127" w:rsidRDefault="00521127" w:rsidP="004C0591">
      <w:pPr>
        <w:pStyle w:val="GvdeMetni"/>
        <w:numPr>
          <w:ilvl w:val="0"/>
          <w:numId w:val="20"/>
        </w:numPr>
        <w:ind w:left="0"/>
        <w:rPr>
          <w:color w:val="0070C0"/>
        </w:rPr>
      </w:pPr>
      <w:r w:rsidRPr="004C0591">
        <w:rPr>
          <w:color w:val="0070C0"/>
        </w:rPr>
        <w:t>Draw an SNR-versus-bit-rate plot for Lena256B. Explain the reason why yo</w:t>
      </w:r>
      <w:r w:rsidR="004C0591" w:rsidRPr="004C0591">
        <w:rPr>
          <w:color w:val="0070C0"/>
        </w:rPr>
        <w:t xml:space="preserve">u are getting such a slope for </w:t>
      </w:r>
      <w:r w:rsidRPr="004C0591">
        <w:rPr>
          <w:color w:val="0070C0"/>
        </w:rPr>
        <w:t>this curve.</w:t>
      </w:r>
    </w:p>
    <w:p w:rsidR="004C0591" w:rsidRDefault="00C6225A" w:rsidP="004C0591">
      <w:pPr>
        <w:pStyle w:val="GvdeMetni"/>
      </w:pPr>
      <w:r w:rsidRPr="00C6225A">
        <w:drawing>
          <wp:anchor distT="0" distB="0" distL="114300" distR="114300" simplePos="0" relativeHeight="251678720" behindDoc="1" locked="0" layoutInCell="1" allowOverlap="1" wp14:anchorId="588627AF">
            <wp:simplePos x="0" y="0"/>
            <wp:positionH relativeFrom="column">
              <wp:posOffset>-4445</wp:posOffset>
            </wp:positionH>
            <wp:positionV relativeFrom="paragraph">
              <wp:posOffset>5080</wp:posOffset>
            </wp:positionV>
            <wp:extent cx="2124075" cy="1756302"/>
            <wp:effectExtent l="0" t="0" r="0" b="0"/>
            <wp:wrapTight wrapText="bothSides">
              <wp:wrapPolygon edited="0">
                <wp:start x="0" y="0"/>
                <wp:lineTo x="0" y="21327"/>
                <wp:lineTo x="21309" y="21327"/>
                <wp:lineTo x="21309"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4075" cy="1756302"/>
                    </a:xfrm>
                    <a:prstGeom prst="rect">
                      <a:avLst/>
                    </a:prstGeom>
                  </pic:spPr>
                </pic:pic>
              </a:graphicData>
            </a:graphic>
          </wp:anchor>
        </w:drawing>
      </w:r>
    </w:p>
    <w:p w:rsidR="004C0591" w:rsidRDefault="00C6225A" w:rsidP="004C0591">
      <w:pPr>
        <w:pStyle w:val="GvdeMetni"/>
      </w:pPr>
      <w:r w:rsidRPr="00C6225A">
        <w:t xml:space="preserve">As we decrease the number of available bits, we reduce the available gray levels and decrease the </w:t>
      </w:r>
      <w:r w:rsidRPr="00C6225A">
        <w:t>contrast,</w:t>
      </w:r>
      <w:r w:rsidRPr="00C6225A">
        <w:t xml:space="preserve"> so the representation power is </w:t>
      </w:r>
      <w:r w:rsidR="00392C6C" w:rsidRPr="00C6225A">
        <w:t>weakened</w:t>
      </w:r>
      <w:r w:rsidRPr="00C6225A">
        <w:t>. Hence false contouring and information loss occurs</w:t>
      </w:r>
      <w:r>
        <w:t xml:space="preserve">. </w:t>
      </w:r>
      <w:r w:rsidRPr="00C6225A">
        <w:t>Therefor</w:t>
      </w:r>
      <w:r>
        <w:t>e</w:t>
      </w:r>
      <w:r w:rsidRPr="00C6225A">
        <w:t>, SNR increases with the number of pixel available</w:t>
      </w:r>
      <w:r>
        <w:t xml:space="preserve"> </w:t>
      </w:r>
    </w:p>
    <w:p w:rsidR="00C6225A" w:rsidRDefault="00C6225A" w:rsidP="004C0591">
      <w:pPr>
        <w:pStyle w:val="GvdeMetni"/>
      </w:pPr>
    </w:p>
    <w:p w:rsidR="00C6225A" w:rsidRDefault="00C6225A" w:rsidP="004C0591">
      <w:pPr>
        <w:pStyle w:val="GvdeMetni"/>
      </w:pPr>
    </w:p>
    <w:p w:rsidR="00C6225A" w:rsidRDefault="00C6225A" w:rsidP="004C0591">
      <w:pPr>
        <w:pStyle w:val="GvdeMetni"/>
      </w:pPr>
    </w:p>
    <w:p w:rsidR="00C6225A" w:rsidRDefault="00C6225A" w:rsidP="004C0591">
      <w:pPr>
        <w:pStyle w:val="GvdeMetni"/>
      </w:pPr>
    </w:p>
    <w:p w:rsidR="00C6225A" w:rsidRDefault="00C6225A" w:rsidP="004C0591">
      <w:pPr>
        <w:pStyle w:val="GvdeMetni"/>
      </w:pPr>
    </w:p>
    <w:p w:rsidR="004C0591" w:rsidRDefault="004C0591" w:rsidP="004C0591">
      <w:pPr>
        <w:pStyle w:val="GvdeMetni"/>
        <w:numPr>
          <w:ilvl w:val="0"/>
          <w:numId w:val="20"/>
        </w:numPr>
        <w:ind w:left="0"/>
        <w:rPr>
          <w:color w:val="0070C0"/>
        </w:rPr>
      </w:pPr>
      <w:r w:rsidRPr="004C0591">
        <w:rPr>
          <w:color w:val="0070C0"/>
        </w:rPr>
        <w:t xml:space="preserve">Explain the behavior of Odie under PCM, which is quite different than that of Lena.  What distortions occur in Odie?  What distortions occur in Lena?  </w:t>
      </w:r>
    </w:p>
    <w:p w:rsidR="00FE02E1" w:rsidRPr="00FE02E1" w:rsidRDefault="00FE02E1" w:rsidP="00FE02E1">
      <w:pPr>
        <w:pStyle w:val="GvdeMetni"/>
      </w:pPr>
      <w:r>
        <w:t xml:space="preserve">Odie has </w:t>
      </w:r>
      <w:r w:rsidR="00C6225A">
        <w:t xml:space="preserve">4 distinct colors, whereas Lena has more than 16 colors. </w:t>
      </w:r>
      <w:r w:rsidR="00C6225A" w:rsidRPr="00C6225A">
        <w:t>Using 4 bit for Lena we saw false contouring on her shoulders and background.</w:t>
      </w:r>
      <w:r w:rsidR="00C6225A">
        <w:t xml:space="preserve"> </w:t>
      </w:r>
      <w:r w:rsidR="00C6225A" w:rsidRPr="00C6225A">
        <w:t xml:space="preserve">This image has make use of </w:t>
      </w:r>
      <w:proofErr w:type="gramStart"/>
      <w:r w:rsidR="00C6225A" w:rsidRPr="00C6225A">
        <w:t>higher  number</w:t>
      </w:r>
      <w:proofErr w:type="gramEnd"/>
      <w:r w:rsidR="00C6225A" w:rsidRPr="00C6225A">
        <w:t xml:space="preserve"> of gray levels and more contrast between and within regions.</w:t>
      </w:r>
      <w:r w:rsidR="00C6225A">
        <w:t xml:space="preserve"> </w:t>
      </w:r>
      <w:r w:rsidR="00C6225A" w:rsidRPr="00C6225A">
        <w:t xml:space="preserve">On the contrary, Odie has only 4 distinct colors to represent and less color variations, hence we are good with </w:t>
      </w:r>
      <w:proofErr w:type="gramStart"/>
      <w:r w:rsidR="00C6225A" w:rsidRPr="00C6225A">
        <w:t>less</w:t>
      </w:r>
      <w:proofErr w:type="gramEnd"/>
      <w:r w:rsidR="00C6225A" w:rsidRPr="00C6225A">
        <w:t xml:space="preserve"> </w:t>
      </w:r>
      <w:r w:rsidR="00C6225A" w:rsidRPr="00C6225A">
        <w:lastRenderedPageBreak/>
        <w:t>number of gray levels.</w:t>
      </w:r>
      <w:r w:rsidR="00C6225A">
        <w:t xml:space="preserve"> </w:t>
      </w:r>
      <w:r w:rsidR="00C6225A">
        <w:t>Odie’s</w:t>
      </w:r>
      <w:r w:rsidR="00C6225A">
        <w:t xml:space="preserve"> shadow and tongue are shown as background in the pcm with 1 </w:t>
      </w:r>
      <w:proofErr w:type="gramStart"/>
      <w:r w:rsidR="00C6225A">
        <w:t>bit-rate</w:t>
      </w:r>
      <w:proofErr w:type="gramEnd"/>
      <w:r w:rsidR="00C6225A">
        <w:t>.</w:t>
      </w:r>
    </w:p>
    <w:p w:rsidR="00521127" w:rsidRDefault="00521127" w:rsidP="00521127">
      <w:pPr>
        <w:pStyle w:val="GvdeMetni"/>
      </w:pPr>
    </w:p>
    <w:p w:rsidR="00521127" w:rsidRDefault="00521127" w:rsidP="00521127">
      <w:pPr>
        <w:pStyle w:val="GvdeMetni"/>
      </w:pPr>
      <w:r>
        <w:rPr>
          <w:b/>
        </w:rPr>
        <w:t>DPCM</w:t>
      </w:r>
    </w:p>
    <w:p w:rsidR="00521127" w:rsidRPr="004C0591" w:rsidRDefault="00521127" w:rsidP="004C0591">
      <w:pPr>
        <w:pStyle w:val="GvdeMetni"/>
        <w:numPr>
          <w:ilvl w:val="0"/>
          <w:numId w:val="8"/>
        </w:numPr>
        <w:tabs>
          <w:tab w:val="clear" w:pos="360"/>
          <w:tab w:val="num" w:pos="0"/>
        </w:tabs>
        <w:ind w:left="0" w:firstLine="360"/>
        <w:rPr>
          <w:i/>
          <w:iCs/>
        </w:rPr>
      </w:pPr>
      <w:r>
        <w:t xml:space="preserve">Select the Lena256B image and the 1-D predictor. Note: </w:t>
      </w:r>
      <w:r w:rsidRPr="004C0591">
        <w:rPr>
          <w:i/>
          <w:iCs/>
        </w:rPr>
        <w:t xml:space="preserve">DPCM button </w:t>
      </w:r>
      <w:r>
        <w:rPr>
          <w:i/>
          <w:iCs/>
        </w:rPr>
        <w:sym w:font="Wingdings" w:char="F0E0"/>
      </w:r>
      <w:r w:rsidRPr="004C0591">
        <w:rPr>
          <w:i/>
          <w:iCs/>
        </w:rPr>
        <w:t xml:space="preserve"> Model </w:t>
      </w:r>
      <w:r>
        <w:rPr>
          <w:i/>
          <w:iCs/>
        </w:rPr>
        <w:sym w:font="Wingdings" w:char="F0E0"/>
      </w:r>
      <w:r w:rsidRPr="004C0591">
        <w:rPr>
          <w:i/>
          <w:iCs/>
        </w:rPr>
        <w:t xml:space="preserve"> Select the first prediction model. Select Bit Rate from 1 to 6.</w:t>
      </w:r>
    </w:p>
    <w:p w:rsidR="00521127" w:rsidRDefault="00521127" w:rsidP="00521127">
      <w:pPr>
        <w:pStyle w:val="GvdeMetni"/>
      </w:pPr>
    </w:p>
    <w:p w:rsidR="004C0591" w:rsidRPr="004C0591" w:rsidRDefault="004C0591" w:rsidP="004C0591">
      <w:pPr>
        <w:pStyle w:val="GvdeMetni"/>
        <w:numPr>
          <w:ilvl w:val="0"/>
          <w:numId w:val="21"/>
        </w:numPr>
        <w:rPr>
          <w:color w:val="0070C0"/>
        </w:rPr>
      </w:pPr>
      <w:r w:rsidRPr="004C0591">
        <w:rPr>
          <w:color w:val="0070C0"/>
        </w:rPr>
        <w:t xml:space="preserve">Carry out compression at bit rates 6 to 1 bpp and obtain the SNR – Observe the gain over PCM. </w:t>
      </w:r>
    </w:p>
    <w:p w:rsidR="00521127" w:rsidRDefault="00521127" w:rsidP="00521127">
      <w:pPr>
        <w:pStyle w:val="GvdeMetni"/>
      </w:pPr>
    </w:p>
    <w:p w:rsidR="00521127" w:rsidRDefault="00521127" w:rsidP="00521127">
      <w:pPr>
        <w:pStyle w:val="GvdeMetni"/>
        <w:ind w:left="360"/>
      </w:pPr>
      <w:r>
        <w:t>For Lena256B, Fill in the table.</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5"/>
        <w:gridCol w:w="2410"/>
        <w:gridCol w:w="2410"/>
      </w:tblGrid>
      <w:tr w:rsidR="00521127" w:rsidTr="00192ECA">
        <w:trPr>
          <w:trHeight w:val="340"/>
        </w:trPr>
        <w:tc>
          <w:tcPr>
            <w:tcW w:w="1475" w:type="dxa"/>
          </w:tcPr>
          <w:p w:rsidR="00521127" w:rsidRDefault="00521127" w:rsidP="00192ECA">
            <w:pPr>
              <w:pStyle w:val="GvdeMetni"/>
            </w:pPr>
            <w:r>
              <w:t>Bit rate</w:t>
            </w:r>
          </w:p>
        </w:tc>
        <w:tc>
          <w:tcPr>
            <w:tcW w:w="2410" w:type="dxa"/>
          </w:tcPr>
          <w:p w:rsidR="00521127" w:rsidRDefault="00521127" w:rsidP="00192ECA">
            <w:pPr>
              <w:pStyle w:val="GvdeMetni"/>
            </w:pPr>
            <w:r>
              <w:t>DPCM SNR (dB)</w:t>
            </w:r>
          </w:p>
        </w:tc>
        <w:tc>
          <w:tcPr>
            <w:tcW w:w="2410" w:type="dxa"/>
          </w:tcPr>
          <w:p w:rsidR="00521127" w:rsidRDefault="00521127" w:rsidP="00192ECA">
            <w:pPr>
              <w:pStyle w:val="GvdeMetni"/>
            </w:pPr>
            <w:r>
              <w:t>PCM SNR (dB)</w:t>
            </w:r>
          </w:p>
          <w:p w:rsidR="00521127" w:rsidRDefault="00521127" w:rsidP="00192ECA">
            <w:pPr>
              <w:pStyle w:val="GvdeMetni"/>
              <w:rPr>
                <w:sz w:val="18"/>
              </w:rPr>
            </w:pPr>
            <w:r>
              <w:rPr>
                <w:sz w:val="18"/>
              </w:rPr>
              <w:t>Copy from previous table</w:t>
            </w:r>
          </w:p>
        </w:tc>
      </w:tr>
      <w:tr w:rsidR="00416F79" w:rsidTr="00192ECA">
        <w:trPr>
          <w:trHeight w:val="340"/>
        </w:trPr>
        <w:tc>
          <w:tcPr>
            <w:tcW w:w="1475" w:type="dxa"/>
          </w:tcPr>
          <w:p w:rsidR="00416F79" w:rsidRDefault="00416F79" w:rsidP="00416F79">
            <w:pPr>
              <w:pStyle w:val="GvdeMetni"/>
            </w:pPr>
            <w:r>
              <w:t>1</w:t>
            </w:r>
          </w:p>
        </w:tc>
        <w:tc>
          <w:tcPr>
            <w:tcW w:w="2410" w:type="dxa"/>
          </w:tcPr>
          <w:p w:rsidR="00416F79" w:rsidRDefault="00416F79" w:rsidP="00416F79">
            <w:pPr>
              <w:pStyle w:val="GvdeMetni"/>
            </w:pPr>
            <w:r>
              <w:t>7.4</w:t>
            </w:r>
          </w:p>
        </w:tc>
        <w:tc>
          <w:tcPr>
            <w:tcW w:w="2410" w:type="dxa"/>
          </w:tcPr>
          <w:p w:rsidR="00416F79" w:rsidRDefault="00416F79" w:rsidP="00416F79">
            <w:pPr>
              <w:pStyle w:val="GvdeMetni"/>
            </w:pPr>
            <w:r>
              <w:t>3.1</w:t>
            </w:r>
          </w:p>
        </w:tc>
      </w:tr>
      <w:tr w:rsidR="00416F79" w:rsidTr="00192ECA">
        <w:trPr>
          <w:trHeight w:val="340"/>
        </w:trPr>
        <w:tc>
          <w:tcPr>
            <w:tcW w:w="1475" w:type="dxa"/>
          </w:tcPr>
          <w:p w:rsidR="00416F79" w:rsidRDefault="00416F79" w:rsidP="00416F79">
            <w:pPr>
              <w:pStyle w:val="GvdeMetni"/>
            </w:pPr>
            <w:r>
              <w:t>2</w:t>
            </w:r>
          </w:p>
        </w:tc>
        <w:tc>
          <w:tcPr>
            <w:tcW w:w="2410" w:type="dxa"/>
          </w:tcPr>
          <w:p w:rsidR="00416F79" w:rsidRDefault="00416F79" w:rsidP="00416F79">
            <w:pPr>
              <w:pStyle w:val="GvdeMetni"/>
            </w:pPr>
            <w:r>
              <w:t>13.2</w:t>
            </w:r>
          </w:p>
        </w:tc>
        <w:tc>
          <w:tcPr>
            <w:tcW w:w="2410" w:type="dxa"/>
          </w:tcPr>
          <w:p w:rsidR="00416F79" w:rsidRDefault="00416F79" w:rsidP="00416F79">
            <w:pPr>
              <w:pStyle w:val="GvdeMetni"/>
            </w:pPr>
            <w:r>
              <w:t>8.9</w:t>
            </w:r>
          </w:p>
        </w:tc>
      </w:tr>
      <w:tr w:rsidR="00416F79" w:rsidTr="00192ECA">
        <w:trPr>
          <w:trHeight w:val="340"/>
        </w:trPr>
        <w:tc>
          <w:tcPr>
            <w:tcW w:w="1475" w:type="dxa"/>
          </w:tcPr>
          <w:p w:rsidR="00416F79" w:rsidRDefault="00416F79" w:rsidP="00416F79">
            <w:pPr>
              <w:pStyle w:val="GvdeMetni"/>
            </w:pPr>
            <w:r>
              <w:t>3</w:t>
            </w:r>
          </w:p>
        </w:tc>
        <w:tc>
          <w:tcPr>
            <w:tcW w:w="2410" w:type="dxa"/>
          </w:tcPr>
          <w:p w:rsidR="00416F79" w:rsidRDefault="00416F79" w:rsidP="00416F79">
            <w:pPr>
              <w:pStyle w:val="GvdeMetni"/>
            </w:pPr>
            <w:r>
              <w:t>18.5</w:t>
            </w:r>
          </w:p>
        </w:tc>
        <w:tc>
          <w:tcPr>
            <w:tcW w:w="2410" w:type="dxa"/>
          </w:tcPr>
          <w:p w:rsidR="00416F79" w:rsidRDefault="00416F79" w:rsidP="00416F79">
            <w:pPr>
              <w:pStyle w:val="GvdeMetni"/>
            </w:pPr>
            <w:r>
              <w:t>14.8</w:t>
            </w:r>
          </w:p>
        </w:tc>
      </w:tr>
      <w:tr w:rsidR="00416F79" w:rsidTr="00192ECA">
        <w:trPr>
          <w:trHeight w:val="340"/>
        </w:trPr>
        <w:tc>
          <w:tcPr>
            <w:tcW w:w="1475" w:type="dxa"/>
          </w:tcPr>
          <w:p w:rsidR="00416F79" w:rsidRDefault="00416F79" w:rsidP="00416F79">
            <w:pPr>
              <w:pStyle w:val="GvdeMetni"/>
            </w:pPr>
            <w:r>
              <w:t>4</w:t>
            </w:r>
          </w:p>
        </w:tc>
        <w:tc>
          <w:tcPr>
            <w:tcW w:w="2410" w:type="dxa"/>
          </w:tcPr>
          <w:p w:rsidR="00416F79" w:rsidRDefault="00416F79" w:rsidP="00416F79">
            <w:pPr>
              <w:pStyle w:val="GvdeMetni"/>
            </w:pPr>
            <w:r>
              <w:t>24.3</w:t>
            </w:r>
          </w:p>
        </w:tc>
        <w:tc>
          <w:tcPr>
            <w:tcW w:w="2410" w:type="dxa"/>
          </w:tcPr>
          <w:p w:rsidR="00416F79" w:rsidRDefault="00416F79" w:rsidP="00416F79">
            <w:pPr>
              <w:pStyle w:val="GvdeMetni"/>
            </w:pPr>
            <w:r>
              <w:t>21.0</w:t>
            </w:r>
          </w:p>
        </w:tc>
      </w:tr>
      <w:tr w:rsidR="00416F79" w:rsidTr="00192ECA">
        <w:trPr>
          <w:trHeight w:val="340"/>
        </w:trPr>
        <w:tc>
          <w:tcPr>
            <w:tcW w:w="1475" w:type="dxa"/>
          </w:tcPr>
          <w:p w:rsidR="00416F79" w:rsidRDefault="00416F79" w:rsidP="00416F79">
            <w:pPr>
              <w:pStyle w:val="GvdeMetni"/>
            </w:pPr>
            <w:r>
              <w:t>5</w:t>
            </w:r>
          </w:p>
        </w:tc>
        <w:tc>
          <w:tcPr>
            <w:tcW w:w="2410" w:type="dxa"/>
          </w:tcPr>
          <w:p w:rsidR="00416F79" w:rsidRDefault="00416F79" w:rsidP="00416F79">
            <w:pPr>
              <w:pStyle w:val="GvdeMetni"/>
            </w:pPr>
            <w:r>
              <w:t>31.2</w:t>
            </w:r>
          </w:p>
        </w:tc>
        <w:tc>
          <w:tcPr>
            <w:tcW w:w="2410" w:type="dxa"/>
          </w:tcPr>
          <w:p w:rsidR="00416F79" w:rsidRDefault="00416F79" w:rsidP="00416F79">
            <w:pPr>
              <w:pStyle w:val="GvdeMetni"/>
            </w:pPr>
            <w:r>
              <w:t>27.0</w:t>
            </w:r>
          </w:p>
        </w:tc>
      </w:tr>
      <w:tr w:rsidR="00416F79" w:rsidTr="00192ECA">
        <w:trPr>
          <w:trHeight w:val="340"/>
        </w:trPr>
        <w:tc>
          <w:tcPr>
            <w:tcW w:w="1475" w:type="dxa"/>
          </w:tcPr>
          <w:p w:rsidR="00416F79" w:rsidRDefault="00416F79" w:rsidP="00416F79">
            <w:pPr>
              <w:pStyle w:val="GvdeMetni"/>
            </w:pPr>
            <w:r>
              <w:t>6</w:t>
            </w:r>
          </w:p>
        </w:tc>
        <w:tc>
          <w:tcPr>
            <w:tcW w:w="2410" w:type="dxa"/>
          </w:tcPr>
          <w:p w:rsidR="00416F79" w:rsidRDefault="00416F79" w:rsidP="00416F79">
            <w:pPr>
              <w:pStyle w:val="GvdeMetni"/>
            </w:pPr>
            <w:r>
              <w:t>36.5</w:t>
            </w:r>
          </w:p>
        </w:tc>
        <w:tc>
          <w:tcPr>
            <w:tcW w:w="2410" w:type="dxa"/>
          </w:tcPr>
          <w:p w:rsidR="00416F79" w:rsidRDefault="00416F79" w:rsidP="00416F79">
            <w:pPr>
              <w:pStyle w:val="GvdeMetni"/>
            </w:pPr>
            <w:r>
              <w:t>32.6</w:t>
            </w:r>
          </w:p>
        </w:tc>
      </w:tr>
      <w:tr w:rsidR="00416F79" w:rsidTr="00192ECA">
        <w:trPr>
          <w:trHeight w:val="340"/>
        </w:trPr>
        <w:tc>
          <w:tcPr>
            <w:tcW w:w="1475" w:type="dxa"/>
          </w:tcPr>
          <w:p w:rsidR="00416F79" w:rsidRDefault="00416F79" w:rsidP="00416F79">
            <w:pPr>
              <w:pStyle w:val="GvdeMetni"/>
            </w:pPr>
            <w:r>
              <w:t>7</w:t>
            </w:r>
          </w:p>
        </w:tc>
        <w:tc>
          <w:tcPr>
            <w:tcW w:w="2410" w:type="dxa"/>
          </w:tcPr>
          <w:p w:rsidR="00416F79" w:rsidRDefault="00416F79" w:rsidP="00416F79">
            <w:pPr>
              <w:pStyle w:val="GvdeMetni"/>
            </w:pPr>
          </w:p>
        </w:tc>
        <w:tc>
          <w:tcPr>
            <w:tcW w:w="2410" w:type="dxa"/>
          </w:tcPr>
          <w:p w:rsidR="00416F79" w:rsidRDefault="00416F79" w:rsidP="00416F79">
            <w:pPr>
              <w:pStyle w:val="GvdeMetni"/>
            </w:pPr>
            <w:r>
              <w:t>37.8</w:t>
            </w:r>
          </w:p>
        </w:tc>
      </w:tr>
    </w:tbl>
    <w:p w:rsidR="00521127" w:rsidRDefault="00521127" w:rsidP="00521127">
      <w:pPr>
        <w:pStyle w:val="GvdeMetni"/>
        <w:ind w:left="360"/>
      </w:pPr>
    </w:p>
    <w:p w:rsidR="00521127" w:rsidRDefault="00521127" w:rsidP="00521127">
      <w:pPr>
        <w:pStyle w:val="GvdeMetni"/>
      </w:pPr>
    </w:p>
    <w:p w:rsidR="00521127" w:rsidRPr="004C0591" w:rsidRDefault="00521127" w:rsidP="004C0591">
      <w:pPr>
        <w:pStyle w:val="GvdeMetni"/>
        <w:numPr>
          <w:ilvl w:val="0"/>
          <w:numId w:val="21"/>
        </w:numPr>
        <w:ind w:left="0"/>
        <w:rPr>
          <w:color w:val="0070C0"/>
        </w:rPr>
      </w:pPr>
      <w:r w:rsidRPr="004C0591">
        <w:rPr>
          <w:color w:val="0070C0"/>
        </w:rPr>
        <w:t xml:space="preserve">Compare visually the images with their PCM version and state at what rate DPCM achieves a performance equal to that of PCM? </w:t>
      </w:r>
    </w:p>
    <w:p w:rsidR="00521127" w:rsidRDefault="005D7BA0" w:rsidP="004C0591">
      <w:pPr>
        <w:pStyle w:val="GvdeMetni"/>
        <w:rPr>
          <w:color w:val="0070C0"/>
        </w:rPr>
      </w:pPr>
      <w:r w:rsidRPr="005D7BA0">
        <w:t>DPCM performs better that PCM with the same number of pixels.</w:t>
      </w:r>
      <w:r>
        <w:t xml:space="preserve"> </w:t>
      </w:r>
      <w:r w:rsidRPr="005D7BA0">
        <w:t>Not only it has higher SNR values with the same bit rates, its visual performance was even more with lower SNR value.</w:t>
      </w:r>
      <w:r>
        <w:t xml:space="preserve"> </w:t>
      </w:r>
      <w:r w:rsidRPr="005D7BA0">
        <w:t>For example, image with 3 bits is acceptable with some level of distortion whereas normal PCM was not</w:t>
      </w:r>
      <w:r>
        <w:t xml:space="preserve">. </w:t>
      </w:r>
    </w:p>
    <w:p w:rsidR="003645C6" w:rsidRPr="004C0591" w:rsidRDefault="003645C6" w:rsidP="004C0591">
      <w:pPr>
        <w:pStyle w:val="GvdeMetni"/>
        <w:rPr>
          <w:color w:val="0070C0"/>
        </w:rPr>
      </w:pPr>
    </w:p>
    <w:p w:rsidR="00521127" w:rsidRPr="004C0591" w:rsidRDefault="00FB02E0" w:rsidP="004C0591">
      <w:pPr>
        <w:pStyle w:val="GvdeMetni"/>
        <w:numPr>
          <w:ilvl w:val="0"/>
          <w:numId w:val="21"/>
        </w:numPr>
        <w:ind w:left="0"/>
        <w:rPr>
          <w:color w:val="0070C0"/>
        </w:rPr>
      </w:pPr>
      <w:r>
        <w:rPr>
          <w:noProof/>
        </w:rPr>
        <w:drawing>
          <wp:anchor distT="0" distB="0" distL="114300" distR="114300" simplePos="0" relativeHeight="251661312" behindDoc="1" locked="0" layoutInCell="1" allowOverlap="1" wp14:anchorId="459714DB">
            <wp:simplePos x="0" y="0"/>
            <wp:positionH relativeFrom="column">
              <wp:posOffset>3608705</wp:posOffset>
            </wp:positionH>
            <wp:positionV relativeFrom="paragraph">
              <wp:posOffset>671830</wp:posOffset>
            </wp:positionV>
            <wp:extent cx="2219325" cy="2219325"/>
            <wp:effectExtent l="0" t="0" r="0" b="0"/>
            <wp:wrapTight wrapText="bothSides">
              <wp:wrapPolygon edited="0">
                <wp:start x="0" y="0"/>
                <wp:lineTo x="0" y="21507"/>
                <wp:lineTo x="21507" y="21507"/>
                <wp:lineTo x="21507" y="0"/>
                <wp:lineTo x="0" y="0"/>
              </wp:wrapPolygon>
            </wp:wrapTight>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anchor>
        </w:drawing>
      </w:r>
      <w:r w:rsidR="00521127" w:rsidRPr="004C0591">
        <w:rPr>
          <w:color w:val="0070C0"/>
        </w:rPr>
        <w:t xml:space="preserve">Use four types of prediction region for DPCM at bit rate level 5 and comment on the performance differences. </w:t>
      </w:r>
      <w:r w:rsidR="00065CF4" w:rsidRPr="004C0591">
        <w:rPr>
          <w:color w:val="0070C0"/>
        </w:rPr>
        <w:t xml:space="preserve"> Sketch the prediction context</w:t>
      </w:r>
      <w:r w:rsidR="009D6B6A">
        <w:rPr>
          <w:color w:val="0070C0"/>
        </w:rPr>
        <w:t xml:space="preserve"> (the orange diamond is the current pixel) and write the coefficient values</w:t>
      </w:r>
      <w:r w:rsidR="00065CF4" w:rsidRPr="004C0591">
        <w:rPr>
          <w:color w:val="0070C0"/>
        </w:rPr>
        <w:t xml:space="preserve">. </w:t>
      </w:r>
      <w:r w:rsidR="00750243">
        <w:rPr>
          <w:color w:val="0070C0"/>
        </w:rPr>
        <w:t xml:space="preserve"> </w:t>
      </w:r>
      <w:r w:rsidR="002E7D0B">
        <w:rPr>
          <w:color w:val="0070C0"/>
        </w:rPr>
        <w:t xml:space="preserve">Plot the Lena image and its three prediction error images in a quadriptych. </w:t>
      </w:r>
    </w:p>
    <w:p w:rsidR="00521127" w:rsidRPr="004C0591" w:rsidRDefault="005222AC" w:rsidP="004C0591">
      <w:pPr>
        <w:pStyle w:val="GvdeMetni"/>
        <w:rPr>
          <w:color w:val="0070C0"/>
        </w:rPr>
      </w:pPr>
      <w:r>
        <w:rPr>
          <w:noProof/>
          <w:color w:val="0070C0"/>
        </w:rPr>
        <w:drawing>
          <wp:anchor distT="0" distB="0" distL="114300" distR="114300" simplePos="0" relativeHeight="251650048" behindDoc="1" locked="0" layoutInCell="1" allowOverlap="1">
            <wp:simplePos x="0" y="0"/>
            <wp:positionH relativeFrom="column">
              <wp:posOffset>1691005</wp:posOffset>
            </wp:positionH>
            <wp:positionV relativeFrom="paragraph">
              <wp:posOffset>8890</wp:posOffset>
            </wp:positionV>
            <wp:extent cx="1571625" cy="819150"/>
            <wp:effectExtent l="0" t="0" r="0" b="0"/>
            <wp:wrapTight wrapText="bothSides">
              <wp:wrapPolygon edited="0">
                <wp:start x="0" y="0"/>
                <wp:lineTo x="0" y="21098"/>
                <wp:lineTo x="21469" y="21098"/>
                <wp:lineTo x="21469"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1625" cy="819150"/>
                    </a:xfrm>
                    <a:prstGeom prst="rect">
                      <a:avLst/>
                    </a:prstGeom>
                    <a:noFill/>
                    <a:ln>
                      <a:noFill/>
                    </a:ln>
                  </pic:spPr>
                </pic:pic>
              </a:graphicData>
            </a:graphic>
          </wp:anchor>
        </w:drawing>
      </w:r>
      <w:r>
        <w:rPr>
          <w:noProof/>
          <w:color w:val="0070C0"/>
        </w:rPr>
        <w:drawing>
          <wp:anchor distT="0" distB="0" distL="114300" distR="114300" simplePos="0" relativeHeight="251636736" behindDoc="1" locked="0" layoutInCell="1" allowOverlap="1">
            <wp:simplePos x="0" y="0"/>
            <wp:positionH relativeFrom="column">
              <wp:posOffset>5080</wp:posOffset>
            </wp:positionH>
            <wp:positionV relativeFrom="paragraph">
              <wp:posOffset>46990</wp:posOffset>
            </wp:positionV>
            <wp:extent cx="1533525" cy="962025"/>
            <wp:effectExtent l="0" t="0" r="0" b="0"/>
            <wp:wrapTight wrapText="bothSides">
              <wp:wrapPolygon edited="0">
                <wp:start x="0" y="0"/>
                <wp:lineTo x="0" y="21386"/>
                <wp:lineTo x="21466" y="21386"/>
                <wp:lineTo x="21466"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962025"/>
                    </a:xfrm>
                    <a:prstGeom prst="rect">
                      <a:avLst/>
                    </a:prstGeom>
                    <a:noFill/>
                    <a:ln>
                      <a:noFill/>
                    </a:ln>
                  </pic:spPr>
                </pic:pic>
              </a:graphicData>
            </a:graphic>
          </wp:anchor>
        </w:drawing>
      </w:r>
    </w:p>
    <w:p w:rsidR="00521127" w:rsidRPr="004C0591" w:rsidRDefault="00521127" w:rsidP="004C0591">
      <w:pPr>
        <w:pStyle w:val="GvdeMetni"/>
        <w:rPr>
          <w:color w:val="0070C0"/>
        </w:rPr>
      </w:pPr>
    </w:p>
    <w:p w:rsidR="00521127" w:rsidRPr="004C0591" w:rsidRDefault="00521127" w:rsidP="004C0591">
      <w:pPr>
        <w:pStyle w:val="GvdeMetni"/>
        <w:rPr>
          <w:color w:val="0070C0"/>
        </w:rPr>
      </w:pPr>
    </w:p>
    <w:p w:rsidR="00521127" w:rsidRPr="004C0591" w:rsidRDefault="00521127" w:rsidP="004C0591">
      <w:pPr>
        <w:pStyle w:val="GvdeMetni"/>
        <w:rPr>
          <w:color w:val="0070C0"/>
        </w:rPr>
      </w:pPr>
    </w:p>
    <w:p w:rsidR="00521127" w:rsidRDefault="00521127" w:rsidP="004C0591">
      <w:pPr>
        <w:pStyle w:val="GvdeMetni"/>
        <w:rPr>
          <w:color w:val="0070C0"/>
        </w:rPr>
      </w:pPr>
    </w:p>
    <w:p w:rsidR="00750243" w:rsidRDefault="00750243" w:rsidP="004C0591">
      <w:pPr>
        <w:pStyle w:val="GvdeMetni"/>
        <w:rPr>
          <w:color w:val="0070C0"/>
        </w:rPr>
      </w:pPr>
    </w:p>
    <w:p w:rsidR="00750243" w:rsidRDefault="00750243" w:rsidP="004C0591">
      <w:pPr>
        <w:pStyle w:val="GvdeMetni"/>
        <w:rPr>
          <w:color w:val="0070C0"/>
        </w:rPr>
      </w:pPr>
    </w:p>
    <w:p w:rsidR="00750243" w:rsidRDefault="005222AC" w:rsidP="004C0591">
      <w:pPr>
        <w:pStyle w:val="GvdeMetni"/>
        <w:rPr>
          <w:color w:val="0070C0"/>
        </w:rPr>
      </w:pPr>
      <w:r>
        <w:rPr>
          <w:noProof/>
          <w:color w:val="0070C0"/>
        </w:rPr>
        <w:drawing>
          <wp:anchor distT="0" distB="0" distL="114300" distR="114300" simplePos="0" relativeHeight="251643904" behindDoc="1" locked="0" layoutInCell="1" allowOverlap="1">
            <wp:simplePos x="0" y="0"/>
            <wp:positionH relativeFrom="column">
              <wp:posOffset>1700530</wp:posOffset>
            </wp:positionH>
            <wp:positionV relativeFrom="paragraph">
              <wp:posOffset>11430</wp:posOffset>
            </wp:positionV>
            <wp:extent cx="1657350" cy="885825"/>
            <wp:effectExtent l="0" t="0" r="0" b="0"/>
            <wp:wrapTight wrapText="bothSides">
              <wp:wrapPolygon edited="0">
                <wp:start x="0" y="0"/>
                <wp:lineTo x="0" y="21368"/>
                <wp:lineTo x="21352" y="21368"/>
                <wp:lineTo x="21352"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7350" cy="885825"/>
                    </a:xfrm>
                    <a:prstGeom prst="rect">
                      <a:avLst/>
                    </a:prstGeom>
                    <a:noFill/>
                    <a:ln>
                      <a:noFill/>
                    </a:ln>
                  </pic:spPr>
                </pic:pic>
              </a:graphicData>
            </a:graphic>
          </wp:anchor>
        </w:drawing>
      </w:r>
      <w:r>
        <w:rPr>
          <w:noProof/>
          <w:color w:val="0070C0"/>
        </w:rPr>
        <w:drawing>
          <wp:anchor distT="0" distB="0" distL="114300" distR="114300" simplePos="0" relativeHeight="251655168" behindDoc="1" locked="0" layoutInCell="1" allowOverlap="1" wp14:anchorId="1EC1361D">
            <wp:simplePos x="0" y="0"/>
            <wp:positionH relativeFrom="column">
              <wp:posOffset>-4445</wp:posOffset>
            </wp:positionH>
            <wp:positionV relativeFrom="paragraph">
              <wp:posOffset>59055</wp:posOffset>
            </wp:positionV>
            <wp:extent cx="1514475" cy="781050"/>
            <wp:effectExtent l="0" t="0" r="0" b="0"/>
            <wp:wrapTight wrapText="bothSides">
              <wp:wrapPolygon edited="0">
                <wp:start x="0" y="0"/>
                <wp:lineTo x="0" y="21073"/>
                <wp:lineTo x="21464" y="21073"/>
                <wp:lineTo x="2146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4475" cy="781050"/>
                    </a:xfrm>
                    <a:prstGeom prst="rect">
                      <a:avLst/>
                    </a:prstGeom>
                    <a:noFill/>
                    <a:ln>
                      <a:noFill/>
                    </a:ln>
                  </pic:spPr>
                </pic:pic>
              </a:graphicData>
            </a:graphic>
          </wp:anchor>
        </w:drawing>
      </w:r>
    </w:p>
    <w:p w:rsidR="00750243" w:rsidRPr="004C0591" w:rsidRDefault="00750243" w:rsidP="004C0591">
      <w:pPr>
        <w:pStyle w:val="GvdeMetni"/>
        <w:rPr>
          <w:color w:val="0070C0"/>
        </w:rPr>
      </w:pPr>
    </w:p>
    <w:p w:rsidR="00521127" w:rsidRDefault="00521127" w:rsidP="004C0591">
      <w:pPr>
        <w:pStyle w:val="GvdeMetni"/>
        <w:numPr>
          <w:ilvl w:val="0"/>
          <w:numId w:val="21"/>
        </w:numPr>
        <w:ind w:left="0"/>
      </w:pPr>
      <w:r w:rsidRPr="004C0591">
        <w:rPr>
          <w:color w:val="0070C0"/>
        </w:rPr>
        <w:lastRenderedPageBreak/>
        <w:t xml:space="preserve">Observe the correlation matrix. What is the theoretical gain over PCM in terms of bit rate reduction at the same quality? Does the experimental result match the theory? Recall the prediction gain for one-tap predictor: </w:t>
      </w:r>
      <w:r w:rsidRPr="004C0591">
        <w:rPr>
          <w:color w:val="0070C0"/>
          <w:position w:val="-28"/>
        </w:rPr>
        <w:object w:dxaOrig="84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33pt" o:ole="">
            <v:imagedata r:id="rId23" o:title=""/>
          </v:shape>
          <o:OLEObject Type="Embed" ProgID="Equation.DSMT4" ShapeID="_x0000_i1025" DrawAspect="Content" ObjectID="_1638266630" r:id="rId24"/>
        </w:object>
      </w:r>
      <w:r w:rsidRPr="004C0591">
        <w:rPr>
          <w:color w:val="0070C0"/>
        </w:rPr>
        <w:t xml:space="preserve"> where </w:t>
      </w:r>
      <w:proofErr w:type="gramStart"/>
      <w:r w:rsidRPr="004C0591">
        <w:rPr>
          <w:color w:val="0070C0"/>
        </w:rPr>
        <w:t>r(</w:t>
      </w:r>
      <w:proofErr w:type="gramEnd"/>
      <w:r w:rsidRPr="004C0591">
        <w:rPr>
          <w:color w:val="0070C0"/>
        </w:rPr>
        <w:t>1) is the normalized correlation coefficient</w:t>
      </w:r>
      <w:r>
        <w:t xml:space="preserve">. </w:t>
      </w:r>
    </w:p>
    <w:p w:rsidR="00FB02E0" w:rsidRDefault="00FB02E0" w:rsidP="00FB02E0">
      <w:pPr>
        <w:pStyle w:val="GvdeMetni"/>
      </w:pPr>
    </w:p>
    <w:p w:rsidR="00FB02E0" w:rsidRDefault="00FB02E0" w:rsidP="00FB02E0">
      <w:pPr>
        <w:pStyle w:val="GvdeMetni"/>
      </w:pPr>
      <w:r>
        <w:t xml:space="preserve">The theoretical gain over PCM is </w:t>
      </w:r>
      <w:r w:rsidR="005410C3">
        <w:t>8.07</w:t>
      </w:r>
      <w:r>
        <w:t xml:space="preserve"> dB, where </w:t>
      </w:r>
      <w:proofErr w:type="gramStart"/>
      <w:r>
        <w:t>r(</w:t>
      </w:r>
      <w:proofErr w:type="gramEnd"/>
      <w:r>
        <w:t>1)=0.</w:t>
      </w:r>
      <w:r w:rsidR="005410C3">
        <w:t>936</w:t>
      </w:r>
      <w:r>
        <w:t xml:space="preserve">. So, it can be seen from the table of SNR in terms of bit rates that there exists approximately </w:t>
      </w:r>
      <w:r w:rsidR="005410C3">
        <w:t>4</w:t>
      </w:r>
      <w:r>
        <w:t xml:space="preserve"> dB gain over PCM in the DPCM.</w:t>
      </w:r>
      <w:r w:rsidR="005410C3">
        <w:t xml:space="preserve"> The experimental gain is half of the </w:t>
      </w:r>
      <w:r w:rsidR="005410C3">
        <w:t>theoretical gain</w:t>
      </w:r>
      <w:r w:rsidR="005410C3">
        <w:t xml:space="preserve">. </w:t>
      </w:r>
      <w:r w:rsidR="002E40C7" w:rsidRPr="002E40C7">
        <w:t>Since image at hand is not fully correlated (i.e. hairs and eyes), it is reasonable to obtain less SNR improvement.</w:t>
      </w:r>
    </w:p>
    <w:p w:rsidR="005222AC" w:rsidRDefault="005222AC" w:rsidP="005222AC">
      <w:pPr>
        <w:pStyle w:val="GvdeMetni"/>
      </w:pPr>
    </w:p>
    <w:p w:rsidR="00D2790B" w:rsidRDefault="00D2790B" w:rsidP="00D2790B">
      <w:pPr>
        <w:pStyle w:val="GvdeMetni"/>
      </w:pPr>
    </w:p>
    <w:p w:rsidR="00521127" w:rsidRPr="00345F06" w:rsidRDefault="00345F06" w:rsidP="00345F06">
      <w:pPr>
        <w:pStyle w:val="GvdeMetni"/>
        <w:numPr>
          <w:ilvl w:val="0"/>
          <w:numId w:val="21"/>
        </w:numPr>
        <w:rPr>
          <w:color w:val="0070C0"/>
        </w:rPr>
      </w:pPr>
      <w:r w:rsidRPr="00345F06">
        <w:rPr>
          <w:color w:val="0070C0"/>
        </w:rPr>
        <w:t>If DPCM is used on the noise image below, what do you expect the coding gain to be?  What would be the prediction coefficients?</w:t>
      </w:r>
    </w:p>
    <w:p w:rsidR="00521127" w:rsidRDefault="00521127" w:rsidP="00521127">
      <w:pPr>
        <w:pStyle w:val="GvdeMetni"/>
      </w:pPr>
    </w:p>
    <w:p w:rsidR="00521127" w:rsidRDefault="00345F06" w:rsidP="00345F06">
      <w:pPr>
        <w:pStyle w:val="GvdeMetni"/>
        <w:jc w:val="center"/>
      </w:pPr>
      <w:r w:rsidRPr="00345F06">
        <w:rPr>
          <w:noProof/>
        </w:rPr>
        <w:drawing>
          <wp:inline distT="0" distB="0" distL="0" distR="0">
            <wp:extent cx="2428875"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rsidR="00B943C5" w:rsidRDefault="00B943C5" w:rsidP="00B943C5">
      <w:pPr>
        <w:pStyle w:val="GvdeMetni"/>
        <w:jc w:val="left"/>
      </w:pPr>
      <w:r w:rsidRPr="00B943C5">
        <w:t>DPCM make use of local correlation in patches and only encodes difference levels</w:t>
      </w:r>
      <w:r>
        <w:t>. I</w:t>
      </w:r>
      <w:r w:rsidRPr="00B943C5">
        <w:t>n this image, we saw uncorrelated components over the whole image and high rate of chance. Therefore, we would not obtain much of a gain using DPCM</w:t>
      </w:r>
      <w:r>
        <w:t>. Hence, the prediction coefficient would be very low, close to 0.</w:t>
      </w:r>
    </w:p>
    <w:p w:rsidR="00D2790B" w:rsidRDefault="00D2790B" w:rsidP="00392C6C">
      <w:pPr>
        <w:spacing w:after="120"/>
        <w:rPr>
          <w:b/>
          <w:szCs w:val="20"/>
        </w:rPr>
      </w:pPr>
    </w:p>
    <w:p w:rsidR="00521127" w:rsidRDefault="00521127" w:rsidP="00521127">
      <w:pPr>
        <w:pStyle w:val="GvdeMetni"/>
        <w:rPr>
          <w:b/>
        </w:rPr>
      </w:pPr>
      <w:r>
        <w:rPr>
          <w:b/>
        </w:rPr>
        <w:t>VQ</w:t>
      </w:r>
    </w:p>
    <w:p w:rsidR="00521127" w:rsidRDefault="00521127" w:rsidP="00521127">
      <w:pPr>
        <w:pStyle w:val="GvdeMetni"/>
      </w:pPr>
      <w:r>
        <w:t xml:space="preserve">Load the predesigned codebook Standard_4x4_min1-max12.cbk. This codebook has been designed on 4 other images other than Lena. </w:t>
      </w:r>
    </w:p>
    <w:p w:rsidR="00521127" w:rsidRDefault="00521127" w:rsidP="00521127">
      <w:pPr>
        <w:pStyle w:val="GvdeMetni"/>
        <w:rPr>
          <w:i/>
          <w:iCs/>
        </w:rPr>
      </w:pPr>
      <w:r>
        <w:t xml:space="preserve">Note: </w:t>
      </w:r>
      <w:r>
        <w:rPr>
          <w:i/>
          <w:iCs/>
        </w:rPr>
        <w:t xml:space="preserve">VQ button </w:t>
      </w:r>
      <w:r>
        <w:rPr>
          <w:i/>
          <w:iCs/>
        </w:rPr>
        <w:sym w:font="Wingdings" w:char="F0E0"/>
      </w:r>
      <w:r>
        <w:rPr>
          <w:i/>
          <w:iCs/>
        </w:rPr>
        <w:t xml:space="preserve"> Codebook </w:t>
      </w:r>
      <w:r>
        <w:rPr>
          <w:i/>
          <w:iCs/>
        </w:rPr>
        <w:sym w:font="Wingdings" w:char="F0E0"/>
      </w:r>
      <w:r>
        <w:rPr>
          <w:i/>
          <w:iCs/>
        </w:rPr>
        <w:t xml:space="preserve"> Load codebook </w:t>
      </w:r>
      <w:r>
        <w:rPr>
          <w:i/>
          <w:iCs/>
        </w:rPr>
        <w:sym w:font="Wingdings" w:char="F0E0"/>
      </w:r>
      <w:r>
        <w:rPr>
          <w:i/>
          <w:iCs/>
        </w:rPr>
        <w:t xml:space="preserve"> Select Standard_4x4_min1-max12.cbk </w:t>
      </w:r>
      <w:r>
        <w:rPr>
          <w:i/>
          <w:iCs/>
        </w:rPr>
        <w:sym w:font="Wingdings" w:char="F0E0"/>
      </w:r>
      <w:r>
        <w:rPr>
          <w:i/>
          <w:iCs/>
        </w:rPr>
        <w:t xml:space="preserve"> Open</w:t>
      </w:r>
    </w:p>
    <w:p w:rsidR="00521127" w:rsidRDefault="00521127" w:rsidP="00521127">
      <w:pPr>
        <w:pStyle w:val="GvdeMetni"/>
        <w:rPr>
          <w:i/>
          <w:iCs/>
        </w:rPr>
      </w:pPr>
      <w:r>
        <w:rPr>
          <w:i/>
          <w:iCs/>
        </w:rPr>
        <w:t xml:space="preserve">Bits </w:t>
      </w:r>
      <w:r>
        <w:rPr>
          <w:i/>
          <w:iCs/>
        </w:rPr>
        <w:sym w:font="Wingdings" w:char="F0E0"/>
      </w:r>
      <w:r>
        <w:rPr>
          <w:i/>
          <w:iCs/>
        </w:rPr>
        <w:t xml:space="preserve"> Select</w:t>
      </w:r>
    </w:p>
    <w:p w:rsidR="00521127" w:rsidRDefault="00521127" w:rsidP="00521127">
      <w:pPr>
        <w:pStyle w:val="GvdeMetni"/>
      </w:pPr>
    </w:p>
    <w:p w:rsidR="00521127" w:rsidRPr="00614FFE" w:rsidRDefault="00521127" w:rsidP="00750243">
      <w:pPr>
        <w:pStyle w:val="GvdeMetni"/>
        <w:numPr>
          <w:ilvl w:val="0"/>
          <w:numId w:val="23"/>
        </w:numPr>
        <w:rPr>
          <w:color w:val="FF0000"/>
        </w:rPr>
      </w:pPr>
      <w:r w:rsidRPr="00750243">
        <w:rPr>
          <w:color w:val="0070C0"/>
        </w:rPr>
        <w:t xml:space="preserve">Make an SNR-bit rate plot </w:t>
      </w:r>
      <w:r w:rsidR="00D2790B">
        <w:rPr>
          <w:color w:val="0070C0"/>
        </w:rPr>
        <w:t xml:space="preserve">of VQ </w:t>
      </w:r>
      <w:r w:rsidRPr="00750243">
        <w:rPr>
          <w:color w:val="0070C0"/>
        </w:rPr>
        <w:t>on the same curve as PCM/DPCM</w:t>
      </w:r>
      <w:r w:rsidR="00750243" w:rsidRPr="00750243">
        <w:rPr>
          <w:color w:val="0070C0"/>
        </w:rPr>
        <w:t>, i.e., copy first the PCM-DPCM plot</w:t>
      </w:r>
      <w:r w:rsidRPr="00750243">
        <w:rPr>
          <w:color w:val="0070C0"/>
        </w:rPr>
        <w:t>.</w:t>
      </w:r>
      <w:r>
        <w:t xml:space="preserve"> </w:t>
      </w:r>
      <w:r w:rsidR="00614FFE">
        <w:rPr>
          <w:color w:val="FF0000"/>
        </w:rPr>
        <w:t xml:space="preserve">Note: </w:t>
      </w:r>
      <w:r w:rsidR="00614FFE" w:rsidRPr="00614FFE">
        <w:rPr>
          <w:color w:val="FF0000"/>
        </w:rPr>
        <w:t xml:space="preserve">Be careful to first calculate the VQ bit rate (bits/pixel) before you plot.  </w:t>
      </w:r>
    </w:p>
    <w:p w:rsidR="00521127" w:rsidRDefault="00521127" w:rsidP="005410C3">
      <w:pPr>
        <w:pStyle w:val="GvdeMetni"/>
      </w:pPr>
    </w:p>
    <w:p w:rsidR="005410C3" w:rsidRDefault="005410C3" w:rsidP="005410C3">
      <w:pPr>
        <w:pStyle w:val="GvdeMetni"/>
      </w:pPr>
      <w:r>
        <w:t>The plot of the SNR versus bit rate is shown in the following figure.</w:t>
      </w:r>
    </w:p>
    <w:p w:rsidR="00521127" w:rsidRDefault="005410C3" w:rsidP="005410C3">
      <w:pPr>
        <w:pStyle w:val="GvdeMetni"/>
        <w:jc w:val="center"/>
      </w:pPr>
      <w:r>
        <w:rPr>
          <w:noProof/>
        </w:rPr>
        <w:lastRenderedPageBreak/>
        <w:drawing>
          <wp:inline distT="0" distB="0" distL="0" distR="0">
            <wp:extent cx="4333875" cy="3250406"/>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36110" cy="3252082"/>
                    </a:xfrm>
                    <a:prstGeom prst="rect">
                      <a:avLst/>
                    </a:prstGeom>
                    <a:noFill/>
                    <a:ln>
                      <a:noFill/>
                    </a:ln>
                  </pic:spPr>
                </pic:pic>
              </a:graphicData>
            </a:graphic>
          </wp:inline>
        </w:drawing>
      </w:r>
    </w:p>
    <w:p w:rsidR="00521127" w:rsidRDefault="00521127" w:rsidP="00521127">
      <w:pPr>
        <w:pStyle w:val="GvdeMetni"/>
        <w:ind w:left="720"/>
      </w:pPr>
    </w:p>
    <w:p w:rsidR="00521127" w:rsidRDefault="00521127" w:rsidP="00521127">
      <w:pPr>
        <w:pStyle w:val="GvdeMetni"/>
        <w:numPr>
          <w:ilvl w:val="0"/>
          <w:numId w:val="23"/>
        </w:numPr>
        <w:rPr>
          <w:color w:val="0070C0"/>
        </w:rPr>
      </w:pPr>
      <w:r w:rsidRPr="00750243">
        <w:rPr>
          <w:color w:val="0070C0"/>
        </w:rPr>
        <w:t xml:space="preserve">What </w:t>
      </w:r>
      <w:r w:rsidR="00750243" w:rsidRPr="00750243">
        <w:rPr>
          <w:color w:val="0070C0"/>
        </w:rPr>
        <w:t xml:space="preserve">type distortion do you observe </w:t>
      </w:r>
      <w:r w:rsidRPr="00750243">
        <w:rPr>
          <w:color w:val="0070C0"/>
        </w:rPr>
        <w:t>at low bit rates?  Does it appear to be additive white Gaussian noise?</w:t>
      </w:r>
      <w:r w:rsidR="00D2790B">
        <w:rPr>
          <w:color w:val="0070C0"/>
        </w:rPr>
        <w:t xml:space="preserve">  Plot the VQ coded images.</w:t>
      </w:r>
    </w:p>
    <w:p w:rsidR="00712F89" w:rsidRPr="00712F89" w:rsidRDefault="00712F89" w:rsidP="00712F89">
      <w:pPr>
        <w:pStyle w:val="GvdeMetni"/>
        <w:ind w:left="360"/>
      </w:pPr>
      <w:r>
        <w:t>The following images are the version of Lane with 1, 3, 5, 7, 9, and 11 bits per 4*4 vector respectively.</w:t>
      </w:r>
    </w:p>
    <w:p w:rsidR="00521127" w:rsidRDefault="00712F89" w:rsidP="00521127">
      <w:pPr>
        <w:pStyle w:val="GvdeMetni"/>
        <w:rPr>
          <w:noProof/>
        </w:rPr>
      </w:pPr>
      <w:r w:rsidRPr="005410C3">
        <w:rPr>
          <w:noProof/>
        </w:rPr>
        <w:drawing>
          <wp:anchor distT="0" distB="0" distL="114300" distR="114300" simplePos="0" relativeHeight="251663360" behindDoc="1" locked="0" layoutInCell="1" allowOverlap="1" wp14:anchorId="6A484CD8">
            <wp:simplePos x="0" y="0"/>
            <wp:positionH relativeFrom="column">
              <wp:posOffset>4091305</wp:posOffset>
            </wp:positionH>
            <wp:positionV relativeFrom="paragraph">
              <wp:posOffset>10795</wp:posOffset>
            </wp:positionV>
            <wp:extent cx="1943100" cy="1943100"/>
            <wp:effectExtent l="0" t="0" r="0" b="0"/>
            <wp:wrapTight wrapText="bothSides">
              <wp:wrapPolygon edited="0">
                <wp:start x="0" y="0"/>
                <wp:lineTo x="0" y="21388"/>
                <wp:lineTo x="21388" y="21388"/>
                <wp:lineTo x="21388"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anchor>
        </w:drawing>
      </w:r>
      <w:r w:rsidR="005410C3" w:rsidRPr="005410C3">
        <w:rPr>
          <w:color w:val="0070C0"/>
        </w:rPr>
        <w:drawing>
          <wp:inline distT="0" distB="0" distL="0" distR="0" wp14:anchorId="50E7AD0E" wp14:editId="62E6DF8E">
            <wp:extent cx="1996862" cy="19812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7056" cy="1991314"/>
                    </a:xfrm>
                    <a:prstGeom prst="rect">
                      <a:avLst/>
                    </a:prstGeom>
                  </pic:spPr>
                </pic:pic>
              </a:graphicData>
            </a:graphic>
          </wp:inline>
        </w:drawing>
      </w:r>
      <w:r w:rsidR="005410C3" w:rsidRPr="005410C3">
        <w:rPr>
          <w:color w:val="0070C0"/>
        </w:rPr>
        <w:drawing>
          <wp:inline distT="0" distB="0" distL="0" distR="0" wp14:anchorId="0211B2EB" wp14:editId="7C098C27">
            <wp:extent cx="1954230" cy="1961956"/>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4230" cy="1961956"/>
                    </a:xfrm>
                    <a:prstGeom prst="rect">
                      <a:avLst/>
                    </a:prstGeom>
                  </pic:spPr>
                </pic:pic>
              </a:graphicData>
            </a:graphic>
          </wp:inline>
        </w:drawing>
      </w:r>
      <w:r w:rsidR="005410C3" w:rsidRPr="005410C3">
        <w:rPr>
          <w:noProof/>
        </w:rPr>
        <w:t xml:space="preserve">  </w:t>
      </w:r>
    </w:p>
    <w:p w:rsidR="00712F89" w:rsidRDefault="00712F89" w:rsidP="00521127">
      <w:pPr>
        <w:pStyle w:val="GvdeMetni"/>
        <w:rPr>
          <w:noProof/>
        </w:rPr>
      </w:pPr>
      <w:r w:rsidRPr="00712F89">
        <w:rPr>
          <w:color w:val="0070C0"/>
        </w:rPr>
        <w:drawing>
          <wp:anchor distT="0" distB="0" distL="114300" distR="114300" simplePos="0" relativeHeight="251665408" behindDoc="1" locked="0" layoutInCell="1" allowOverlap="1" wp14:anchorId="01665D84">
            <wp:simplePos x="0" y="0"/>
            <wp:positionH relativeFrom="column">
              <wp:posOffset>4138930</wp:posOffset>
            </wp:positionH>
            <wp:positionV relativeFrom="paragraph">
              <wp:posOffset>20320</wp:posOffset>
            </wp:positionV>
            <wp:extent cx="1943100" cy="1943100"/>
            <wp:effectExtent l="0" t="0" r="0" b="0"/>
            <wp:wrapTight wrapText="bothSides">
              <wp:wrapPolygon edited="0">
                <wp:start x="0" y="0"/>
                <wp:lineTo x="0" y="21388"/>
                <wp:lineTo x="21388" y="21388"/>
                <wp:lineTo x="21388"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r w:rsidRPr="00712F89">
        <w:rPr>
          <w:color w:val="0070C0"/>
        </w:rPr>
        <w:drawing>
          <wp:inline distT="0" distB="0" distL="0" distR="0" wp14:anchorId="6D321521" wp14:editId="02B86639">
            <wp:extent cx="1981200" cy="1989062"/>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9335" cy="1997229"/>
                    </a:xfrm>
                    <a:prstGeom prst="rect">
                      <a:avLst/>
                    </a:prstGeom>
                  </pic:spPr>
                </pic:pic>
              </a:graphicData>
            </a:graphic>
          </wp:inline>
        </w:drawing>
      </w:r>
      <w:r w:rsidRPr="00712F89">
        <w:rPr>
          <w:color w:val="0070C0"/>
        </w:rPr>
        <w:drawing>
          <wp:inline distT="0" distB="0" distL="0" distR="0" wp14:anchorId="23FE5C86" wp14:editId="70303BB8">
            <wp:extent cx="1972832" cy="198063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8079" cy="2005977"/>
                    </a:xfrm>
                    <a:prstGeom prst="rect">
                      <a:avLst/>
                    </a:prstGeom>
                  </pic:spPr>
                </pic:pic>
              </a:graphicData>
            </a:graphic>
          </wp:inline>
        </w:drawing>
      </w:r>
      <w:r w:rsidRPr="00712F89">
        <w:rPr>
          <w:noProof/>
        </w:rPr>
        <w:t xml:space="preserve"> </w:t>
      </w:r>
    </w:p>
    <w:p w:rsidR="00712F89" w:rsidRDefault="00712F89" w:rsidP="00521127">
      <w:pPr>
        <w:pStyle w:val="GvdeMetni"/>
        <w:rPr>
          <w:noProof/>
        </w:rPr>
      </w:pPr>
    </w:p>
    <w:p w:rsidR="00712F89" w:rsidRDefault="00712F89" w:rsidP="00521127">
      <w:pPr>
        <w:pStyle w:val="GvdeMetni"/>
        <w:rPr>
          <w:color w:val="0070C0"/>
        </w:rPr>
      </w:pPr>
    </w:p>
    <w:p w:rsidR="00712F89" w:rsidRDefault="00712F89" w:rsidP="00521127">
      <w:pPr>
        <w:pStyle w:val="GvdeMetni"/>
        <w:rPr>
          <w:color w:val="0070C0"/>
        </w:rPr>
      </w:pPr>
    </w:p>
    <w:p w:rsidR="00712F89" w:rsidRDefault="00712F89" w:rsidP="00521127">
      <w:pPr>
        <w:pStyle w:val="GvdeMetni"/>
        <w:rPr>
          <w:color w:val="0070C0"/>
        </w:rPr>
      </w:pPr>
    </w:p>
    <w:p w:rsidR="00712F89" w:rsidRDefault="00712F89" w:rsidP="00521127">
      <w:pPr>
        <w:pStyle w:val="GvdeMetni"/>
      </w:pPr>
      <w:r>
        <w:lastRenderedPageBreak/>
        <w:t>The following image is the version of Lena that is added white gaussian noise with 10 dB SNR.</w:t>
      </w:r>
    </w:p>
    <w:p w:rsidR="00712F89" w:rsidRDefault="00712F89" w:rsidP="00521127">
      <w:pPr>
        <w:pStyle w:val="GvdeMetni"/>
      </w:pPr>
      <w:r w:rsidRPr="00712F89">
        <w:drawing>
          <wp:inline distT="0" distB="0" distL="0" distR="0" wp14:anchorId="7DEE9406" wp14:editId="36643798">
            <wp:extent cx="1857375" cy="185737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7635" cy="1857635"/>
                    </a:xfrm>
                    <a:prstGeom prst="rect">
                      <a:avLst/>
                    </a:prstGeom>
                  </pic:spPr>
                </pic:pic>
              </a:graphicData>
            </a:graphic>
          </wp:inline>
        </w:drawing>
      </w:r>
      <w:r>
        <w:t xml:space="preserve"> </w:t>
      </w:r>
    </w:p>
    <w:p w:rsidR="00712F89" w:rsidRPr="00712F89" w:rsidRDefault="00712F89" w:rsidP="00521127">
      <w:pPr>
        <w:pStyle w:val="GvdeMetni"/>
      </w:pPr>
      <w:r w:rsidRPr="00712F89">
        <w:t>By comparing it with vector quantized images, we observe that the noise is not quite similar.</w:t>
      </w:r>
      <w:r>
        <w:t xml:space="preserve"> </w:t>
      </w:r>
      <w:r w:rsidRPr="00712F89">
        <w:t>Quantized images ha</w:t>
      </w:r>
      <w:r>
        <w:t>ve</w:t>
      </w:r>
      <w:r w:rsidRPr="00712F89">
        <w:t xml:space="preserve"> artifacts more </w:t>
      </w:r>
      <w:proofErr w:type="gramStart"/>
      <w:r w:rsidRPr="00712F89">
        <w:t>similar to</w:t>
      </w:r>
      <w:proofErr w:type="gramEnd"/>
      <w:r w:rsidRPr="00712F89">
        <w:t xml:space="preserve"> images with low resolution problems</w:t>
      </w:r>
      <w:r>
        <w:t xml:space="preserve">. </w:t>
      </w:r>
      <w:r w:rsidRPr="00712F89">
        <w:t>Hence, we can say it is different than additive white Gaussian noise</w:t>
      </w:r>
    </w:p>
    <w:p w:rsidR="00521127" w:rsidRPr="00750243" w:rsidRDefault="00521127" w:rsidP="00521127">
      <w:pPr>
        <w:pStyle w:val="GvdeMetni"/>
        <w:rPr>
          <w:color w:val="0070C0"/>
        </w:rPr>
      </w:pPr>
    </w:p>
    <w:p w:rsidR="00521127" w:rsidRPr="00750243" w:rsidRDefault="00521127" w:rsidP="00750243">
      <w:pPr>
        <w:pStyle w:val="GvdeMetni"/>
        <w:numPr>
          <w:ilvl w:val="0"/>
          <w:numId w:val="23"/>
        </w:numPr>
        <w:rPr>
          <w:color w:val="0070C0"/>
        </w:rPr>
      </w:pPr>
      <w:r w:rsidRPr="00750243">
        <w:rPr>
          <w:color w:val="0070C0"/>
        </w:rPr>
        <w:t xml:space="preserve">Can you use codebooks obtained by Lena-type images on cartoons and maps? If yes, how?  If not, why not? </w:t>
      </w:r>
    </w:p>
    <w:p w:rsidR="00521127" w:rsidRDefault="00712F89" w:rsidP="00521127">
      <w:pPr>
        <w:pStyle w:val="GvdeMetni"/>
      </w:pPr>
      <w:r w:rsidRPr="00712F89">
        <w:t>We could try coding with it but that would be not efficient since cartoons and maps has homogenous, non-changing regions whereas Lena has varying features.</w:t>
      </w:r>
      <w:r>
        <w:t xml:space="preserve"> </w:t>
      </w:r>
      <w:r w:rsidRPr="00712F89">
        <w:t>Therefore, we would have low quality encodings</w:t>
      </w:r>
      <w:r>
        <w:t xml:space="preserve">. </w:t>
      </w:r>
    </w:p>
    <w:p w:rsidR="005410C3" w:rsidRDefault="005410C3" w:rsidP="00521127">
      <w:pPr>
        <w:pStyle w:val="GvdeMetni"/>
      </w:pPr>
    </w:p>
    <w:p w:rsidR="00D2790B" w:rsidRDefault="00D2790B" w:rsidP="00D2790B">
      <w:pPr>
        <w:pStyle w:val="GvdeMetni"/>
        <w:rPr>
          <w:b/>
          <w:bCs/>
        </w:rPr>
      </w:pPr>
      <w:r>
        <w:rPr>
          <w:b/>
          <w:bCs/>
        </w:rPr>
        <w:t>DCT</w:t>
      </w:r>
    </w:p>
    <w:p w:rsidR="00D2790B" w:rsidRDefault="00D2790B" w:rsidP="00D2790B">
      <w:pPr>
        <w:pStyle w:val="GvdeMetni"/>
      </w:pPr>
      <w:r>
        <w:t>Select the Lena256B image. Select PCM compression for all DCT coefficients. Pick c = 0.75 as the exponent power of the generalized Gaussian distribution.</w:t>
      </w:r>
    </w:p>
    <w:p w:rsidR="00D2790B" w:rsidRDefault="00D2790B" w:rsidP="00D2790B">
      <w:pPr>
        <w:pStyle w:val="GvdeMetni"/>
        <w:rPr>
          <w:i/>
          <w:iCs/>
        </w:rPr>
      </w:pPr>
      <w:r>
        <w:t xml:space="preserve">Note: </w:t>
      </w:r>
      <w:r>
        <w:rPr>
          <w:i/>
          <w:iCs/>
        </w:rPr>
        <w:t xml:space="preserve">DCT button </w:t>
      </w:r>
      <w:r>
        <w:rPr>
          <w:i/>
          <w:iCs/>
        </w:rPr>
        <w:sym w:font="Wingdings" w:char="F0E0"/>
      </w:r>
      <w:r>
        <w:rPr>
          <w:i/>
          <w:iCs/>
        </w:rPr>
        <w:t xml:space="preserve"> Size tab </w:t>
      </w:r>
      <w:r>
        <w:rPr>
          <w:i/>
          <w:iCs/>
        </w:rPr>
        <w:sym w:font="Wingdings" w:char="F0E0"/>
      </w:r>
      <w:r>
        <w:rPr>
          <w:i/>
          <w:iCs/>
        </w:rPr>
        <w:t xml:space="preserve"> Check encoding of DCT coefficients </w:t>
      </w:r>
      <w:r>
        <w:rPr>
          <w:i/>
          <w:iCs/>
        </w:rPr>
        <w:sym w:font="Wingdings" w:char="F0E0"/>
      </w:r>
      <w:r>
        <w:rPr>
          <w:i/>
          <w:iCs/>
        </w:rPr>
        <w:t xml:space="preserve"> Set transform size as 2x2, 4x4 and 8x8 in turn and press apply</w:t>
      </w:r>
    </w:p>
    <w:p w:rsidR="00D2790B" w:rsidRDefault="00D2790B" w:rsidP="00D2790B">
      <w:pPr>
        <w:pStyle w:val="GvdeMetni"/>
        <w:rPr>
          <w:i/>
          <w:iCs/>
        </w:rPr>
      </w:pPr>
      <w:r>
        <w:rPr>
          <w:i/>
          <w:iCs/>
        </w:rPr>
        <w:t xml:space="preserve">Coefs tab </w:t>
      </w:r>
      <w:r>
        <w:rPr>
          <w:i/>
          <w:iCs/>
        </w:rPr>
        <w:sym w:font="Wingdings" w:char="F0E0"/>
      </w:r>
      <w:r>
        <w:rPr>
          <w:i/>
          <w:iCs/>
        </w:rPr>
        <w:t xml:space="preserve"> Select PCM for First and Others, Select C value as 0.75</w:t>
      </w:r>
    </w:p>
    <w:p w:rsidR="00D2790B" w:rsidRDefault="00D2790B" w:rsidP="00D2790B">
      <w:pPr>
        <w:rPr>
          <w:i/>
          <w:iCs/>
        </w:rPr>
      </w:pPr>
      <w:r>
        <w:rPr>
          <w:i/>
          <w:iCs/>
        </w:rPr>
        <w:t xml:space="preserve">Bitrate </w:t>
      </w:r>
      <w:r>
        <w:rPr>
          <w:i/>
          <w:iCs/>
        </w:rPr>
        <w:sym w:font="Wingdings" w:char="F0E0"/>
      </w:r>
      <w:r>
        <w:rPr>
          <w:i/>
          <w:iCs/>
        </w:rPr>
        <w:t xml:space="preserve"> Check the entropy coding. Select each of the bit rates in turn.</w:t>
      </w:r>
    </w:p>
    <w:p w:rsidR="00D2790B" w:rsidRDefault="00D2790B" w:rsidP="00D2790B">
      <w:pPr>
        <w:rPr>
          <w:i/>
          <w:iCs/>
        </w:rPr>
      </w:pPr>
    </w:p>
    <w:p w:rsidR="00D2790B" w:rsidRDefault="00D2790B" w:rsidP="00D2790B">
      <w:pPr>
        <w:rPr>
          <w:i/>
          <w:iCs/>
        </w:rPr>
      </w:pPr>
    </w:p>
    <w:p w:rsidR="00D2790B" w:rsidRPr="003645C6" w:rsidRDefault="00D2790B" w:rsidP="003645C6">
      <w:pPr>
        <w:pStyle w:val="ListeParagraf"/>
        <w:numPr>
          <w:ilvl w:val="0"/>
          <w:numId w:val="27"/>
        </w:numPr>
        <w:rPr>
          <w:color w:val="0070C0"/>
        </w:rPr>
      </w:pPr>
      <w:r w:rsidRPr="003645C6">
        <w:rPr>
          <w:color w:val="0070C0"/>
        </w:rPr>
        <w:t xml:space="preserve">Study the block sizes of 2x2, 4x4 and 8x8, 16x16. Explain what you observe in the “DCT: Original Coefficients” window. Plot both the un-coded and coded versions of the DCT coefficients, side by side for the four block size choices, as in the example below. </w:t>
      </w:r>
    </w:p>
    <w:p w:rsidR="00D2790B" w:rsidRDefault="00421419" w:rsidP="00D2790B">
      <w:r>
        <w:t>The DCT original coefficients window shows the corresponding coefficients of the discrete cosine transform basis functions. The following images show the un-coded and coded versions, respectively.</w:t>
      </w:r>
    </w:p>
    <w:p w:rsidR="00421419" w:rsidRPr="00421419" w:rsidRDefault="00962BB9" w:rsidP="00D2790B">
      <w:r w:rsidRPr="00421419">
        <w:rPr>
          <w:b/>
        </w:rPr>
        <w:drawing>
          <wp:anchor distT="0" distB="0" distL="114300" distR="114300" simplePos="0" relativeHeight="251693056" behindDoc="1" locked="0" layoutInCell="1" allowOverlap="1" wp14:anchorId="32854B41">
            <wp:simplePos x="0" y="0"/>
            <wp:positionH relativeFrom="column">
              <wp:posOffset>2786380</wp:posOffset>
            </wp:positionH>
            <wp:positionV relativeFrom="paragraph">
              <wp:posOffset>7620</wp:posOffset>
            </wp:positionV>
            <wp:extent cx="2457793" cy="2457793"/>
            <wp:effectExtent l="0" t="0" r="0" b="0"/>
            <wp:wrapTight wrapText="bothSides">
              <wp:wrapPolygon edited="0">
                <wp:start x="0" y="0"/>
                <wp:lineTo x="0" y="21433"/>
                <wp:lineTo x="21433" y="21433"/>
                <wp:lineTo x="21433"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57793" cy="2457793"/>
                    </a:xfrm>
                    <a:prstGeom prst="rect">
                      <a:avLst/>
                    </a:prstGeom>
                  </pic:spPr>
                </pic:pic>
              </a:graphicData>
            </a:graphic>
          </wp:anchor>
        </w:drawing>
      </w:r>
      <w:r w:rsidR="00421419" w:rsidRPr="00421419">
        <w:drawing>
          <wp:anchor distT="0" distB="0" distL="114300" distR="114300" simplePos="0" relativeHeight="251680768" behindDoc="1" locked="0" layoutInCell="1" allowOverlap="1" wp14:anchorId="3401113D">
            <wp:simplePos x="0" y="0"/>
            <wp:positionH relativeFrom="column">
              <wp:posOffset>-4445</wp:posOffset>
            </wp:positionH>
            <wp:positionV relativeFrom="paragraph">
              <wp:posOffset>55245</wp:posOffset>
            </wp:positionV>
            <wp:extent cx="2476846" cy="2486372"/>
            <wp:effectExtent l="0" t="0" r="0" b="0"/>
            <wp:wrapTight wrapText="bothSides">
              <wp:wrapPolygon edited="0">
                <wp:start x="0" y="0"/>
                <wp:lineTo x="0" y="21517"/>
                <wp:lineTo x="21434" y="21517"/>
                <wp:lineTo x="21434"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76846" cy="2486372"/>
                    </a:xfrm>
                    <a:prstGeom prst="rect">
                      <a:avLst/>
                    </a:prstGeom>
                  </pic:spPr>
                </pic:pic>
              </a:graphicData>
            </a:graphic>
          </wp:anchor>
        </w:drawing>
      </w:r>
    </w:p>
    <w:p w:rsidR="003645C6" w:rsidRDefault="003645C6" w:rsidP="003645C6">
      <w:pPr>
        <w:pStyle w:val="Default"/>
        <w:rPr>
          <w:b/>
        </w:rPr>
      </w:pPr>
    </w:p>
    <w:p w:rsidR="003645C6" w:rsidRDefault="003645C6" w:rsidP="003645C6">
      <w:pPr>
        <w:pStyle w:val="Default"/>
        <w:rPr>
          <w:b/>
        </w:rPr>
      </w:pPr>
    </w:p>
    <w:p w:rsidR="003645C6" w:rsidRDefault="00421419" w:rsidP="003645C6">
      <w:pPr>
        <w:pStyle w:val="Default"/>
        <w:rPr>
          <w:b/>
        </w:rPr>
      </w:pPr>
      <w:r>
        <w:rPr>
          <w:b/>
        </w:rPr>
        <w:br/>
      </w:r>
      <w:r>
        <w:rPr>
          <w:b/>
        </w:rPr>
        <w:br/>
      </w:r>
      <w:r>
        <w:rPr>
          <w:b/>
        </w:rPr>
        <w:br/>
      </w:r>
      <w:r>
        <w:rPr>
          <w:b/>
        </w:rPr>
        <w:br/>
      </w:r>
      <w:r>
        <w:rPr>
          <w:b/>
        </w:rPr>
        <w:br/>
      </w:r>
      <w:r>
        <w:rPr>
          <w:b/>
        </w:rPr>
        <w:br/>
      </w:r>
      <w:r>
        <w:rPr>
          <w:b/>
        </w:rPr>
        <w:br/>
      </w:r>
      <w:r>
        <w:rPr>
          <w:b/>
        </w:rPr>
        <w:br/>
      </w:r>
      <w:r>
        <w:rPr>
          <w:b/>
        </w:rPr>
        <w:br/>
      </w:r>
      <w:r>
        <w:rPr>
          <w:b/>
        </w:rPr>
        <w:lastRenderedPageBreak/>
        <w:br/>
      </w:r>
    </w:p>
    <w:p w:rsidR="00421419" w:rsidRDefault="00421419" w:rsidP="003645C6">
      <w:pPr>
        <w:pStyle w:val="Default"/>
        <w:rPr>
          <w:b/>
        </w:rPr>
      </w:pPr>
    </w:p>
    <w:p w:rsidR="00421419" w:rsidRDefault="00421419" w:rsidP="003645C6">
      <w:pPr>
        <w:pStyle w:val="Default"/>
        <w:rPr>
          <w:b/>
        </w:rPr>
      </w:pPr>
    </w:p>
    <w:p w:rsidR="00421419" w:rsidRDefault="00421419" w:rsidP="003645C6">
      <w:pPr>
        <w:pStyle w:val="Default"/>
        <w:rPr>
          <w:b/>
        </w:rPr>
      </w:pPr>
    </w:p>
    <w:p w:rsidR="00421419" w:rsidRDefault="00421419" w:rsidP="003645C6">
      <w:pPr>
        <w:pStyle w:val="Default"/>
        <w:rPr>
          <w:b/>
        </w:rPr>
      </w:pPr>
    </w:p>
    <w:p w:rsidR="00421419" w:rsidRDefault="00421419" w:rsidP="003645C6">
      <w:pPr>
        <w:pStyle w:val="Default"/>
        <w:rPr>
          <w:noProof/>
        </w:rPr>
      </w:pPr>
      <w:r w:rsidRPr="00421419">
        <w:rPr>
          <w:b/>
        </w:rPr>
        <w:drawing>
          <wp:inline distT="0" distB="0" distL="0" distR="0" wp14:anchorId="239B6B92" wp14:editId="2790F130">
            <wp:extent cx="2457793" cy="2448267"/>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793" cy="2448267"/>
                    </a:xfrm>
                    <a:prstGeom prst="rect">
                      <a:avLst/>
                    </a:prstGeom>
                  </pic:spPr>
                </pic:pic>
              </a:graphicData>
            </a:graphic>
          </wp:inline>
        </w:drawing>
      </w:r>
      <w:r w:rsidRPr="00421419">
        <w:rPr>
          <w:noProof/>
        </w:rPr>
        <w:t xml:space="preserve"> </w:t>
      </w:r>
      <w:r w:rsidRPr="00421419">
        <w:rPr>
          <w:b/>
        </w:rPr>
        <w:drawing>
          <wp:inline distT="0" distB="0" distL="0" distR="0" wp14:anchorId="167B9058" wp14:editId="1D181C3E">
            <wp:extent cx="2476846" cy="2476846"/>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6846" cy="2476846"/>
                    </a:xfrm>
                    <a:prstGeom prst="rect">
                      <a:avLst/>
                    </a:prstGeom>
                  </pic:spPr>
                </pic:pic>
              </a:graphicData>
            </a:graphic>
          </wp:inline>
        </w:drawing>
      </w:r>
    </w:p>
    <w:p w:rsidR="00421419" w:rsidRDefault="00421419" w:rsidP="003645C6">
      <w:pPr>
        <w:pStyle w:val="Default"/>
        <w:rPr>
          <w:noProof/>
        </w:rPr>
      </w:pPr>
      <w:r w:rsidRPr="00421419">
        <w:rPr>
          <w:b/>
        </w:rPr>
        <w:drawing>
          <wp:inline distT="0" distB="0" distL="0" distR="0" wp14:anchorId="6F085EA1" wp14:editId="76E8E225">
            <wp:extent cx="2457793" cy="2476846"/>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793" cy="2476846"/>
                    </a:xfrm>
                    <a:prstGeom prst="rect">
                      <a:avLst/>
                    </a:prstGeom>
                  </pic:spPr>
                </pic:pic>
              </a:graphicData>
            </a:graphic>
          </wp:inline>
        </w:drawing>
      </w:r>
      <w:r w:rsidRPr="00421419">
        <w:rPr>
          <w:noProof/>
        </w:rPr>
        <w:t xml:space="preserve"> </w:t>
      </w:r>
      <w:r w:rsidRPr="00421419">
        <w:rPr>
          <w:b/>
        </w:rPr>
        <w:drawing>
          <wp:inline distT="0" distB="0" distL="0" distR="0" wp14:anchorId="092434E5" wp14:editId="7CF7731C">
            <wp:extent cx="2467319" cy="2457793"/>
            <wp:effectExtent l="0" t="0" r="952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7319" cy="2457793"/>
                    </a:xfrm>
                    <a:prstGeom prst="rect">
                      <a:avLst/>
                    </a:prstGeom>
                  </pic:spPr>
                </pic:pic>
              </a:graphicData>
            </a:graphic>
          </wp:inline>
        </w:drawing>
      </w:r>
    </w:p>
    <w:p w:rsidR="00421419" w:rsidRDefault="00421419" w:rsidP="003645C6">
      <w:pPr>
        <w:pStyle w:val="Default"/>
        <w:rPr>
          <w:noProof/>
        </w:rPr>
      </w:pPr>
      <w:r w:rsidRPr="00421419">
        <w:rPr>
          <w:b/>
        </w:rPr>
        <w:drawing>
          <wp:inline distT="0" distB="0" distL="0" distR="0" wp14:anchorId="28B81F9A" wp14:editId="12D8F8B6">
            <wp:extent cx="2467319" cy="2438740"/>
            <wp:effectExtent l="0" t="0" r="952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7319" cy="2438740"/>
                    </a:xfrm>
                    <a:prstGeom prst="rect">
                      <a:avLst/>
                    </a:prstGeom>
                  </pic:spPr>
                </pic:pic>
              </a:graphicData>
            </a:graphic>
          </wp:inline>
        </w:drawing>
      </w:r>
      <w:r w:rsidRPr="00421419">
        <w:rPr>
          <w:noProof/>
        </w:rPr>
        <w:t xml:space="preserve"> </w:t>
      </w:r>
      <w:r w:rsidRPr="00421419">
        <w:rPr>
          <w:b/>
        </w:rPr>
        <w:drawing>
          <wp:inline distT="0" distB="0" distL="0" distR="0" wp14:anchorId="355BDD44" wp14:editId="36E7AF1A">
            <wp:extent cx="2467319" cy="2467319"/>
            <wp:effectExtent l="0" t="0" r="9525"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7319" cy="2467319"/>
                    </a:xfrm>
                    <a:prstGeom prst="rect">
                      <a:avLst/>
                    </a:prstGeom>
                  </pic:spPr>
                </pic:pic>
              </a:graphicData>
            </a:graphic>
          </wp:inline>
        </w:drawing>
      </w:r>
    </w:p>
    <w:p w:rsidR="00962BB9" w:rsidRDefault="00962BB9" w:rsidP="003645C6">
      <w:pPr>
        <w:pStyle w:val="Default"/>
        <w:rPr>
          <w:b/>
        </w:rPr>
      </w:pPr>
    </w:p>
    <w:p w:rsidR="003645C6" w:rsidRPr="00F85D92" w:rsidRDefault="003645C6" w:rsidP="003645C6">
      <w:pPr>
        <w:pStyle w:val="Default"/>
        <w:numPr>
          <w:ilvl w:val="0"/>
          <w:numId w:val="27"/>
        </w:numPr>
        <w:rPr>
          <w:color w:val="0070C0"/>
        </w:rPr>
      </w:pPr>
      <w:r w:rsidRPr="003645C6">
        <w:rPr>
          <w:color w:val="0070C0"/>
          <w:sz w:val="23"/>
          <w:szCs w:val="23"/>
        </w:rPr>
        <w:lastRenderedPageBreak/>
        <w:t>Use again entropy coding, but with the wrong signal model. Assume wrongly that the shape parameter of the generalized Gaussian distribution is a = 2 (hence pure Gaussian), and not a = 0.75. What do you observe? How is coding performance affected?</w:t>
      </w:r>
    </w:p>
    <w:p w:rsidR="003645C6" w:rsidRPr="003645C6" w:rsidRDefault="00FB5528" w:rsidP="003645C6">
      <w:pPr>
        <w:pStyle w:val="Default"/>
        <w:rPr>
          <w:sz w:val="23"/>
          <w:szCs w:val="23"/>
        </w:rPr>
      </w:pPr>
      <w:r w:rsidRPr="00FB5528">
        <w:rPr>
          <w:color w:val="auto"/>
        </w:rPr>
        <w:t xml:space="preserve">As we increased from 0.75 to 2, additional distortion is introduced to image. For example, we see more abrupt ridges present on Lena's shoulder and background noise on the wall. Moreover, coded DCT coefficient seems noisier and </w:t>
      </w:r>
      <w:proofErr w:type="gramStart"/>
      <w:r w:rsidRPr="00FB5528">
        <w:rPr>
          <w:color w:val="auto"/>
        </w:rPr>
        <w:t>more</w:t>
      </w:r>
      <w:proofErr w:type="gramEnd"/>
      <w:r w:rsidRPr="00FB5528">
        <w:rPr>
          <w:color w:val="auto"/>
        </w:rPr>
        <w:t xml:space="preserve"> number of non zero coefficient is required. Hence, it performs poorly and need more bits.</w:t>
      </w:r>
    </w:p>
    <w:p w:rsidR="00FB5528" w:rsidRDefault="00FB5528" w:rsidP="00F85D92">
      <w:pPr>
        <w:spacing w:after="120"/>
        <w:rPr>
          <w:b/>
        </w:rPr>
      </w:pPr>
    </w:p>
    <w:p w:rsidR="00521127" w:rsidRDefault="00521127" w:rsidP="00F85D92">
      <w:pPr>
        <w:spacing w:after="120"/>
        <w:rPr>
          <w:b/>
        </w:rPr>
      </w:pPr>
      <w:r>
        <w:rPr>
          <w:b/>
        </w:rPr>
        <w:t>JPEG</w:t>
      </w:r>
    </w:p>
    <w:p w:rsidR="00521127" w:rsidRPr="00750243" w:rsidRDefault="00521127" w:rsidP="00B07296">
      <w:pPr>
        <w:pStyle w:val="GvdeMetni"/>
        <w:numPr>
          <w:ilvl w:val="0"/>
          <w:numId w:val="11"/>
        </w:numPr>
        <w:ind w:left="420"/>
        <w:rPr>
          <w:i/>
          <w:iCs/>
        </w:rPr>
      </w:pPr>
      <w:r>
        <w:t xml:space="preserve">Use the Lena256B image and the standard luminance normalization matrix. Note: </w:t>
      </w:r>
      <w:r w:rsidRPr="00750243">
        <w:rPr>
          <w:i/>
          <w:iCs/>
        </w:rPr>
        <w:t xml:space="preserve">JPEG button </w:t>
      </w:r>
      <w:r>
        <w:rPr>
          <w:i/>
          <w:iCs/>
        </w:rPr>
        <w:sym w:font="Wingdings" w:char="F0E0"/>
      </w:r>
      <w:r w:rsidRPr="00750243">
        <w:rPr>
          <w:i/>
          <w:iCs/>
        </w:rPr>
        <w:t xml:space="preserve"> Huffman tab </w:t>
      </w:r>
      <w:r>
        <w:rPr>
          <w:i/>
          <w:iCs/>
        </w:rPr>
        <w:sym w:font="Wingdings" w:char="F0E0"/>
      </w:r>
      <w:r w:rsidRPr="00750243">
        <w:rPr>
          <w:i/>
          <w:iCs/>
        </w:rPr>
        <w:t xml:space="preserve"> Select FLC, Standard VLC, Optimal VLC in turn</w:t>
      </w:r>
    </w:p>
    <w:p w:rsidR="00521127" w:rsidRDefault="00521127" w:rsidP="00521127">
      <w:pPr>
        <w:pStyle w:val="GvdeMetni"/>
        <w:ind w:left="420"/>
        <w:rPr>
          <w:i/>
          <w:iCs/>
        </w:rPr>
      </w:pPr>
      <w:r>
        <w:rPr>
          <w:i/>
          <w:iCs/>
        </w:rPr>
        <w:t xml:space="preserve">JPEG button </w:t>
      </w:r>
      <w:r>
        <w:rPr>
          <w:i/>
          <w:iCs/>
        </w:rPr>
        <w:sym w:font="Wingdings" w:char="F0E0"/>
      </w:r>
      <w:r>
        <w:rPr>
          <w:i/>
          <w:iCs/>
        </w:rPr>
        <w:t xml:space="preserve"> Bit rate tab </w:t>
      </w:r>
      <w:r>
        <w:rPr>
          <w:i/>
          <w:iCs/>
        </w:rPr>
        <w:sym w:font="Wingdings" w:char="F0E0"/>
      </w:r>
      <w:r>
        <w:rPr>
          <w:i/>
          <w:iCs/>
        </w:rPr>
        <w:t xml:space="preserve"> Bitrate </w:t>
      </w:r>
      <w:r>
        <w:rPr>
          <w:i/>
          <w:iCs/>
        </w:rPr>
        <w:sym w:font="Wingdings" w:char="F0E0"/>
      </w:r>
      <w:r>
        <w:rPr>
          <w:i/>
          <w:iCs/>
        </w:rPr>
        <w:t xml:space="preserve"> Select bit rate as 0.5, 0.8, 1.0, 1.5, 2.0, 2.5, 3.0 in turn </w:t>
      </w:r>
      <w:r>
        <w:rPr>
          <w:i/>
          <w:iCs/>
        </w:rPr>
        <w:sym w:font="Wingdings" w:char="F0E0"/>
      </w:r>
      <w:r>
        <w:rPr>
          <w:i/>
          <w:iCs/>
        </w:rPr>
        <w:t xml:space="preserve"> Apply</w:t>
      </w:r>
    </w:p>
    <w:p w:rsidR="00521127" w:rsidRDefault="00521127" w:rsidP="00521127">
      <w:pPr>
        <w:pStyle w:val="GvdeMetni"/>
        <w:ind w:left="420"/>
      </w:pPr>
      <w:r>
        <w:t>Write down the Encoded Bit Rate in bpp, Optimized Quality Factor and the corresponding SNR.</w:t>
      </w:r>
      <w:r w:rsidR="00785BBD">
        <w:t xml:space="preserve">  (FLC: Fixed Length Coding, VLC: Variable Length Coding) </w:t>
      </w:r>
    </w:p>
    <w:p w:rsidR="00521127" w:rsidRDefault="00521127" w:rsidP="00521127">
      <w:pPr>
        <w:pStyle w:val="GvdeMetni"/>
        <w:ind w:left="420"/>
      </w:pPr>
    </w:p>
    <w:p w:rsidR="00750243" w:rsidRPr="00D92FBE" w:rsidRDefault="00750243" w:rsidP="00D92FBE">
      <w:pPr>
        <w:pStyle w:val="GvdeMetni"/>
        <w:numPr>
          <w:ilvl w:val="0"/>
          <w:numId w:val="25"/>
        </w:numPr>
        <w:rPr>
          <w:color w:val="0070C0"/>
        </w:rPr>
      </w:pPr>
      <w:r w:rsidRPr="00750243">
        <w:rPr>
          <w:color w:val="0070C0"/>
        </w:rPr>
        <w:t>Fill the SNR-bit rate tables, one for each entropy coding choice. At the same time, write down the corresponding QF: Quality Factors. How much additional SNR does entropy-coding give?</w:t>
      </w:r>
    </w:p>
    <w:p w:rsidR="00750243" w:rsidRDefault="00750243" w:rsidP="00521127">
      <w:pPr>
        <w:pStyle w:val="GvdeMetni"/>
        <w:ind w:left="420"/>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8"/>
        <w:gridCol w:w="1134"/>
        <w:gridCol w:w="1134"/>
        <w:gridCol w:w="1134"/>
        <w:gridCol w:w="1134"/>
        <w:gridCol w:w="1134"/>
        <w:gridCol w:w="1134"/>
      </w:tblGrid>
      <w:tr w:rsidR="00521127" w:rsidTr="00962BB9">
        <w:tc>
          <w:tcPr>
            <w:tcW w:w="948" w:type="dxa"/>
          </w:tcPr>
          <w:p w:rsidR="00521127" w:rsidRDefault="00521127" w:rsidP="00192ECA">
            <w:pPr>
              <w:pStyle w:val="GvdeMetni"/>
              <w:rPr>
                <w:sz w:val="20"/>
              </w:rPr>
            </w:pPr>
            <w:r>
              <w:rPr>
                <w:sz w:val="20"/>
              </w:rPr>
              <w:t>Bit rate</w:t>
            </w:r>
          </w:p>
        </w:tc>
        <w:tc>
          <w:tcPr>
            <w:tcW w:w="3402" w:type="dxa"/>
            <w:gridSpan w:val="3"/>
          </w:tcPr>
          <w:p w:rsidR="00521127" w:rsidRDefault="00521127" w:rsidP="00192ECA">
            <w:pPr>
              <w:pStyle w:val="GvdeMetni"/>
              <w:jc w:val="center"/>
              <w:rPr>
                <w:sz w:val="20"/>
              </w:rPr>
            </w:pPr>
            <w:r>
              <w:rPr>
                <w:sz w:val="20"/>
              </w:rPr>
              <w:t>FLC</w:t>
            </w:r>
          </w:p>
        </w:tc>
        <w:tc>
          <w:tcPr>
            <w:tcW w:w="3402" w:type="dxa"/>
            <w:gridSpan w:val="3"/>
          </w:tcPr>
          <w:p w:rsidR="00521127" w:rsidRDefault="00521127" w:rsidP="00192ECA">
            <w:pPr>
              <w:pStyle w:val="GvdeMetni"/>
              <w:jc w:val="center"/>
              <w:rPr>
                <w:sz w:val="20"/>
              </w:rPr>
            </w:pPr>
            <w:r>
              <w:rPr>
                <w:sz w:val="20"/>
              </w:rPr>
              <w:t>Standard VLC</w:t>
            </w:r>
          </w:p>
        </w:tc>
      </w:tr>
      <w:tr w:rsidR="00521127" w:rsidTr="00192ECA">
        <w:tc>
          <w:tcPr>
            <w:tcW w:w="948" w:type="dxa"/>
          </w:tcPr>
          <w:p w:rsidR="00521127" w:rsidRDefault="00521127" w:rsidP="00192ECA">
            <w:pPr>
              <w:pStyle w:val="GvdeMetni"/>
              <w:rPr>
                <w:sz w:val="20"/>
              </w:rPr>
            </w:pPr>
          </w:p>
        </w:tc>
        <w:tc>
          <w:tcPr>
            <w:tcW w:w="1134" w:type="dxa"/>
          </w:tcPr>
          <w:p w:rsidR="00521127" w:rsidRDefault="00521127" w:rsidP="00192ECA">
            <w:pPr>
              <w:pStyle w:val="GvdeMetni"/>
              <w:rPr>
                <w:sz w:val="20"/>
              </w:rPr>
            </w:pPr>
            <w:r>
              <w:rPr>
                <w:sz w:val="20"/>
              </w:rPr>
              <w:t xml:space="preserve">Encoded Bit Rate </w:t>
            </w:r>
          </w:p>
        </w:tc>
        <w:tc>
          <w:tcPr>
            <w:tcW w:w="1134" w:type="dxa"/>
          </w:tcPr>
          <w:p w:rsidR="00521127" w:rsidRDefault="00521127" w:rsidP="00192ECA">
            <w:pPr>
              <w:pStyle w:val="GvdeMetni"/>
              <w:rPr>
                <w:sz w:val="20"/>
              </w:rPr>
            </w:pPr>
            <w:r>
              <w:rPr>
                <w:sz w:val="20"/>
              </w:rPr>
              <w:t>Quality factor</w:t>
            </w:r>
          </w:p>
        </w:tc>
        <w:tc>
          <w:tcPr>
            <w:tcW w:w="1134" w:type="dxa"/>
          </w:tcPr>
          <w:p w:rsidR="00521127" w:rsidRDefault="00521127" w:rsidP="00192ECA">
            <w:pPr>
              <w:pStyle w:val="GvdeMetni"/>
              <w:rPr>
                <w:sz w:val="20"/>
              </w:rPr>
            </w:pPr>
            <w:r>
              <w:rPr>
                <w:sz w:val="20"/>
              </w:rPr>
              <w:t>SNR (dB)</w:t>
            </w:r>
          </w:p>
        </w:tc>
        <w:tc>
          <w:tcPr>
            <w:tcW w:w="1134" w:type="dxa"/>
          </w:tcPr>
          <w:p w:rsidR="00521127" w:rsidRDefault="00521127" w:rsidP="00192ECA">
            <w:pPr>
              <w:pStyle w:val="GvdeMetni"/>
              <w:rPr>
                <w:sz w:val="20"/>
              </w:rPr>
            </w:pPr>
            <w:r>
              <w:rPr>
                <w:sz w:val="20"/>
              </w:rPr>
              <w:t xml:space="preserve">Encoded Bit Rate </w:t>
            </w:r>
          </w:p>
        </w:tc>
        <w:tc>
          <w:tcPr>
            <w:tcW w:w="1134" w:type="dxa"/>
          </w:tcPr>
          <w:p w:rsidR="00521127" w:rsidRDefault="00521127" w:rsidP="00192ECA">
            <w:pPr>
              <w:pStyle w:val="GvdeMetni"/>
              <w:rPr>
                <w:sz w:val="20"/>
              </w:rPr>
            </w:pPr>
            <w:r>
              <w:rPr>
                <w:sz w:val="20"/>
              </w:rPr>
              <w:t>Quality factor</w:t>
            </w:r>
          </w:p>
        </w:tc>
        <w:tc>
          <w:tcPr>
            <w:tcW w:w="1134" w:type="dxa"/>
          </w:tcPr>
          <w:p w:rsidR="00521127" w:rsidRDefault="00521127" w:rsidP="00192ECA">
            <w:pPr>
              <w:pStyle w:val="GvdeMetni"/>
              <w:rPr>
                <w:sz w:val="20"/>
              </w:rPr>
            </w:pPr>
            <w:r>
              <w:rPr>
                <w:sz w:val="20"/>
              </w:rPr>
              <w:t>SNR</w:t>
            </w:r>
          </w:p>
        </w:tc>
      </w:tr>
      <w:tr w:rsidR="00521127" w:rsidTr="00192ECA">
        <w:tc>
          <w:tcPr>
            <w:tcW w:w="948" w:type="dxa"/>
          </w:tcPr>
          <w:p w:rsidR="00521127" w:rsidRDefault="00521127" w:rsidP="00192ECA">
            <w:pPr>
              <w:pStyle w:val="GvdeMetni"/>
            </w:pPr>
            <w:r>
              <w:t>0.5</w:t>
            </w:r>
          </w:p>
        </w:tc>
        <w:tc>
          <w:tcPr>
            <w:tcW w:w="1134" w:type="dxa"/>
          </w:tcPr>
          <w:p w:rsidR="00521127" w:rsidRDefault="00962BB9" w:rsidP="00192ECA">
            <w:pPr>
              <w:pStyle w:val="GvdeMetni"/>
            </w:pPr>
            <w:r>
              <w:t>0.7</w:t>
            </w:r>
          </w:p>
        </w:tc>
        <w:tc>
          <w:tcPr>
            <w:tcW w:w="1134" w:type="dxa"/>
          </w:tcPr>
          <w:p w:rsidR="00521127" w:rsidRDefault="00962BB9" w:rsidP="00192ECA">
            <w:pPr>
              <w:pStyle w:val="GvdeMetni"/>
            </w:pPr>
            <w:r>
              <w:t>2</w:t>
            </w:r>
          </w:p>
        </w:tc>
        <w:tc>
          <w:tcPr>
            <w:tcW w:w="1134" w:type="dxa"/>
          </w:tcPr>
          <w:p w:rsidR="00521127" w:rsidRDefault="00962BB9" w:rsidP="00192ECA">
            <w:pPr>
              <w:pStyle w:val="GvdeMetni"/>
            </w:pPr>
            <w:r>
              <w:t>7.4</w:t>
            </w:r>
          </w:p>
        </w:tc>
        <w:tc>
          <w:tcPr>
            <w:tcW w:w="1134" w:type="dxa"/>
          </w:tcPr>
          <w:p w:rsidR="00521127" w:rsidRDefault="00962BB9" w:rsidP="00192ECA">
            <w:pPr>
              <w:pStyle w:val="GvdeMetni"/>
            </w:pPr>
            <w:r>
              <w:t>0.5</w:t>
            </w:r>
          </w:p>
        </w:tc>
        <w:tc>
          <w:tcPr>
            <w:tcW w:w="1134" w:type="dxa"/>
          </w:tcPr>
          <w:p w:rsidR="00521127" w:rsidRDefault="00962BB9" w:rsidP="00192ECA">
            <w:pPr>
              <w:pStyle w:val="GvdeMetni"/>
            </w:pPr>
            <w:r>
              <w:t>17</w:t>
            </w:r>
          </w:p>
        </w:tc>
        <w:tc>
          <w:tcPr>
            <w:tcW w:w="1134" w:type="dxa"/>
          </w:tcPr>
          <w:p w:rsidR="00521127" w:rsidRDefault="00962BB9" w:rsidP="00192ECA">
            <w:pPr>
              <w:pStyle w:val="GvdeMetni"/>
            </w:pPr>
            <w:r>
              <w:t>15.7</w:t>
            </w:r>
          </w:p>
        </w:tc>
      </w:tr>
      <w:tr w:rsidR="00962BB9" w:rsidTr="00192ECA">
        <w:tc>
          <w:tcPr>
            <w:tcW w:w="948" w:type="dxa"/>
          </w:tcPr>
          <w:p w:rsidR="00962BB9" w:rsidRDefault="00962BB9" w:rsidP="00962BB9">
            <w:pPr>
              <w:pStyle w:val="GvdeMetni"/>
            </w:pPr>
            <w:r>
              <w:t>0.8</w:t>
            </w:r>
          </w:p>
        </w:tc>
        <w:tc>
          <w:tcPr>
            <w:tcW w:w="1134" w:type="dxa"/>
          </w:tcPr>
          <w:p w:rsidR="00962BB9" w:rsidRDefault="00962BB9" w:rsidP="00962BB9">
            <w:pPr>
              <w:pStyle w:val="GvdeMetni"/>
            </w:pPr>
            <w:r>
              <w:t>0.8</w:t>
            </w:r>
          </w:p>
        </w:tc>
        <w:tc>
          <w:tcPr>
            <w:tcW w:w="1134" w:type="dxa"/>
          </w:tcPr>
          <w:p w:rsidR="00962BB9" w:rsidRDefault="00962BB9" w:rsidP="00962BB9">
            <w:pPr>
              <w:pStyle w:val="GvdeMetni"/>
            </w:pPr>
            <w:r>
              <w:t>4</w:t>
            </w:r>
          </w:p>
        </w:tc>
        <w:tc>
          <w:tcPr>
            <w:tcW w:w="1134" w:type="dxa"/>
          </w:tcPr>
          <w:p w:rsidR="00962BB9" w:rsidRDefault="00962BB9" w:rsidP="00962BB9">
            <w:pPr>
              <w:pStyle w:val="GvdeMetni"/>
            </w:pPr>
            <w:r>
              <w:t>10.4</w:t>
            </w:r>
          </w:p>
        </w:tc>
        <w:tc>
          <w:tcPr>
            <w:tcW w:w="1134" w:type="dxa"/>
          </w:tcPr>
          <w:p w:rsidR="00962BB9" w:rsidRDefault="00962BB9" w:rsidP="00962BB9">
            <w:pPr>
              <w:pStyle w:val="GvdeMetni"/>
            </w:pPr>
            <w:r>
              <w:t>0.8</w:t>
            </w:r>
          </w:p>
        </w:tc>
        <w:tc>
          <w:tcPr>
            <w:tcW w:w="1134" w:type="dxa"/>
          </w:tcPr>
          <w:p w:rsidR="00962BB9" w:rsidRDefault="00962BB9" w:rsidP="00962BB9">
            <w:pPr>
              <w:pStyle w:val="GvdeMetni"/>
            </w:pPr>
            <w:r>
              <w:t>38</w:t>
            </w:r>
          </w:p>
        </w:tc>
        <w:tc>
          <w:tcPr>
            <w:tcW w:w="1134" w:type="dxa"/>
          </w:tcPr>
          <w:p w:rsidR="00962BB9" w:rsidRDefault="00962BB9" w:rsidP="00962BB9">
            <w:pPr>
              <w:pStyle w:val="GvdeMetni"/>
            </w:pPr>
            <w:r>
              <w:t>18.2</w:t>
            </w:r>
          </w:p>
        </w:tc>
      </w:tr>
      <w:tr w:rsidR="00962BB9" w:rsidTr="00192ECA">
        <w:tc>
          <w:tcPr>
            <w:tcW w:w="948" w:type="dxa"/>
          </w:tcPr>
          <w:p w:rsidR="00962BB9" w:rsidRDefault="00962BB9" w:rsidP="00962BB9">
            <w:pPr>
              <w:pStyle w:val="GvdeMetni"/>
            </w:pPr>
            <w:r>
              <w:t>1.0</w:t>
            </w:r>
          </w:p>
        </w:tc>
        <w:tc>
          <w:tcPr>
            <w:tcW w:w="1134" w:type="dxa"/>
          </w:tcPr>
          <w:p w:rsidR="00962BB9" w:rsidRDefault="00962BB9" w:rsidP="00962BB9">
            <w:pPr>
              <w:pStyle w:val="GvdeMetni"/>
            </w:pPr>
            <w:r>
              <w:t>1</w:t>
            </w:r>
          </w:p>
        </w:tc>
        <w:tc>
          <w:tcPr>
            <w:tcW w:w="1134" w:type="dxa"/>
          </w:tcPr>
          <w:p w:rsidR="00962BB9" w:rsidRDefault="00962BB9" w:rsidP="00962BB9">
            <w:pPr>
              <w:pStyle w:val="GvdeMetni"/>
            </w:pPr>
            <w:r>
              <w:t>6</w:t>
            </w:r>
          </w:p>
        </w:tc>
        <w:tc>
          <w:tcPr>
            <w:tcW w:w="1134" w:type="dxa"/>
          </w:tcPr>
          <w:p w:rsidR="00962BB9" w:rsidRDefault="00962BB9" w:rsidP="00962BB9">
            <w:pPr>
              <w:pStyle w:val="GvdeMetni"/>
            </w:pPr>
            <w:r>
              <w:t>12</w:t>
            </w:r>
          </w:p>
        </w:tc>
        <w:tc>
          <w:tcPr>
            <w:tcW w:w="1134" w:type="dxa"/>
          </w:tcPr>
          <w:p w:rsidR="00962BB9" w:rsidRDefault="00962BB9" w:rsidP="00962BB9">
            <w:pPr>
              <w:pStyle w:val="GvdeMetni"/>
            </w:pPr>
            <w:r>
              <w:t>1.0</w:t>
            </w:r>
          </w:p>
        </w:tc>
        <w:tc>
          <w:tcPr>
            <w:tcW w:w="1134" w:type="dxa"/>
          </w:tcPr>
          <w:p w:rsidR="00962BB9" w:rsidRDefault="00962BB9" w:rsidP="00962BB9">
            <w:pPr>
              <w:pStyle w:val="GvdeMetni"/>
            </w:pPr>
            <w:r>
              <w:t>55</w:t>
            </w:r>
          </w:p>
        </w:tc>
        <w:tc>
          <w:tcPr>
            <w:tcW w:w="1134" w:type="dxa"/>
          </w:tcPr>
          <w:p w:rsidR="00962BB9" w:rsidRDefault="00962BB9" w:rsidP="00962BB9">
            <w:pPr>
              <w:pStyle w:val="GvdeMetni"/>
            </w:pPr>
            <w:r>
              <w:t>19.6</w:t>
            </w:r>
          </w:p>
        </w:tc>
      </w:tr>
      <w:tr w:rsidR="00962BB9" w:rsidTr="00192ECA">
        <w:tc>
          <w:tcPr>
            <w:tcW w:w="948" w:type="dxa"/>
          </w:tcPr>
          <w:p w:rsidR="00962BB9" w:rsidRDefault="00962BB9" w:rsidP="00962BB9">
            <w:pPr>
              <w:pStyle w:val="GvdeMetni"/>
            </w:pPr>
            <w:r>
              <w:t>1.5</w:t>
            </w:r>
          </w:p>
        </w:tc>
        <w:tc>
          <w:tcPr>
            <w:tcW w:w="1134" w:type="dxa"/>
          </w:tcPr>
          <w:p w:rsidR="00962BB9" w:rsidRDefault="00962BB9" w:rsidP="00962BB9">
            <w:pPr>
              <w:pStyle w:val="GvdeMetni"/>
            </w:pPr>
            <w:r>
              <w:t>1.5</w:t>
            </w:r>
          </w:p>
        </w:tc>
        <w:tc>
          <w:tcPr>
            <w:tcW w:w="1134" w:type="dxa"/>
          </w:tcPr>
          <w:p w:rsidR="00962BB9" w:rsidRDefault="00962BB9" w:rsidP="00962BB9">
            <w:pPr>
              <w:pStyle w:val="GvdeMetni"/>
            </w:pPr>
            <w:r>
              <w:t>13</w:t>
            </w:r>
          </w:p>
        </w:tc>
        <w:tc>
          <w:tcPr>
            <w:tcW w:w="1134" w:type="dxa"/>
          </w:tcPr>
          <w:p w:rsidR="00962BB9" w:rsidRDefault="00962BB9" w:rsidP="00962BB9">
            <w:pPr>
              <w:pStyle w:val="GvdeMetni"/>
            </w:pPr>
            <w:r>
              <w:t>14.9</w:t>
            </w:r>
          </w:p>
        </w:tc>
        <w:tc>
          <w:tcPr>
            <w:tcW w:w="1134" w:type="dxa"/>
          </w:tcPr>
          <w:p w:rsidR="00962BB9" w:rsidRDefault="00962BB9" w:rsidP="00962BB9">
            <w:pPr>
              <w:pStyle w:val="GvdeMetni"/>
            </w:pPr>
            <w:r>
              <w:t>1.5</w:t>
            </w:r>
          </w:p>
        </w:tc>
        <w:tc>
          <w:tcPr>
            <w:tcW w:w="1134" w:type="dxa"/>
          </w:tcPr>
          <w:p w:rsidR="00962BB9" w:rsidRDefault="00962BB9" w:rsidP="00962BB9">
            <w:pPr>
              <w:pStyle w:val="GvdeMetni"/>
            </w:pPr>
            <w:r>
              <w:t>78</w:t>
            </w:r>
          </w:p>
        </w:tc>
        <w:tc>
          <w:tcPr>
            <w:tcW w:w="1134" w:type="dxa"/>
          </w:tcPr>
          <w:p w:rsidR="00962BB9" w:rsidRDefault="00962BB9" w:rsidP="00962BB9">
            <w:pPr>
              <w:pStyle w:val="GvdeMetni"/>
            </w:pPr>
            <w:r>
              <w:t>22.4</w:t>
            </w:r>
          </w:p>
        </w:tc>
      </w:tr>
      <w:tr w:rsidR="00962BB9" w:rsidTr="00192ECA">
        <w:tc>
          <w:tcPr>
            <w:tcW w:w="948" w:type="dxa"/>
          </w:tcPr>
          <w:p w:rsidR="00962BB9" w:rsidRDefault="00962BB9" w:rsidP="00962BB9">
            <w:pPr>
              <w:pStyle w:val="GvdeMetni"/>
            </w:pPr>
            <w:r>
              <w:t>2.0</w:t>
            </w:r>
          </w:p>
        </w:tc>
        <w:tc>
          <w:tcPr>
            <w:tcW w:w="1134" w:type="dxa"/>
          </w:tcPr>
          <w:p w:rsidR="00962BB9" w:rsidRDefault="00962BB9" w:rsidP="00962BB9">
            <w:pPr>
              <w:pStyle w:val="GvdeMetni"/>
            </w:pPr>
            <w:r>
              <w:t>2</w:t>
            </w:r>
          </w:p>
        </w:tc>
        <w:tc>
          <w:tcPr>
            <w:tcW w:w="1134" w:type="dxa"/>
          </w:tcPr>
          <w:p w:rsidR="00962BB9" w:rsidRDefault="00962BB9" w:rsidP="00962BB9">
            <w:pPr>
              <w:pStyle w:val="GvdeMetni"/>
            </w:pPr>
            <w:r>
              <w:t>23</w:t>
            </w:r>
          </w:p>
        </w:tc>
        <w:tc>
          <w:tcPr>
            <w:tcW w:w="1134" w:type="dxa"/>
          </w:tcPr>
          <w:p w:rsidR="00962BB9" w:rsidRDefault="00962BB9" w:rsidP="00962BB9">
            <w:pPr>
              <w:pStyle w:val="GvdeMetni"/>
            </w:pPr>
            <w:r>
              <w:t>16.6</w:t>
            </w:r>
          </w:p>
        </w:tc>
        <w:tc>
          <w:tcPr>
            <w:tcW w:w="1134" w:type="dxa"/>
          </w:tcPr>
          <w:p w:rsidR="00962BB9" w:rsidRDefault="00962BB9" w:rsidP="00962BB9">
            <w:pPr>
              <w:pStyle w:val="GvdeMetni"/>
            </w:pPr>
            <w:r>
              <w:t>2.0</w:t>
            </w:r>
          </w:p>
        </w:tc>
        <w:tc>
          <w:tcPr>
            <w:tcW w:w="1134" w:type="dxa"/>
          </w:tcPr>
          <w:p w:rsidR="00962BB9" w:rsidRDefault="00962BB9" w:rsidP="00962BB9">
            <w:pPr>
              <w:pStyle w:val="GvdeMetni"/>
            </w:pPr>
            <w:r>
              <w:t>87</w:t>
            </w:r>
          </w:p>
        </w:tc>
        <w:tc>
          <w:tcPr>
            <w:tcW w:w="1134" w:type="dxa"/>
          </w:tcPr>
          <w:p w:rsidR="00962BB9" w:rsidRDefault="00962BB9" w:rsidP="00962BB9">
            <w:pPr>
              <w:pStyle w:val="GvdeMetni"/>
            </w:pPr>
            <w:r>
              <w:t>24.8</w:t>
            </w:r>
          </w:p>
        </w:tc>
      </w:tr>
      <w:tr w:rsidR="00962BB9" w:rsidTr="00192ECA">
        <w:tc>
          <w:tcPr>
            <w:tcW w:w="948" w:type="dxa"/>
          </w:tcPr>
          <w:p w:rsidR="00962BB9" w:rsidRDefault="00962BB9" w:rsidP="00962BB9">
            <w:pPr>
              <w:pStyle w:val="GvdeMetni"/>
            </w:pPr>
            <w:r>
              <w:t>2.5</w:t>
            </w:r>
          </w:p>
        </w:tc>
        <w:tc>
          <w:tcPr>
            <w:tcW w:w="1134" w:type="dxa"/>
          </w:tcPr>
          <w:p w:rsidR="00962BB9" w:rsidRDefault="00962BB9" w:rsidP="00962BB9">
            <w:pPr>
              <w:pStyle w:val="GvdeMetni"/>
            </w:pPr>
            <w:r>
              <w:t>2.5</w:t>
            </w:r>
          </w:p>
        </w:tc>
        <w:tc>
          <w:tcPr>
            <w:tcW w:w="1134" w:type="dxa"/>
          </w:tcPr>
          <w:p w:rsidR="00962BB9" w:rsidRDefault="00962BB9" w:rsidP="00962BB9">
            <w:pPr>
              <w:pStyle w:val="GvdeMetni"/>
            </w:pPr>
            <w:r>
              <w:t>34</w:t>
            </w:r>
          </w:p>
        </w:tc>
        <w:tc>
          <w:tcPr>
            <w:tcW w:w="1134" w:type="dxa"/>
          </w:tcPr>
          <w:p w:rsidR="00962BB9" w:rsidRDefault="00962BB9" w:rsidP="00962BB9">
            <w:pPr>
              <w:pStyle w:val="GvdeMetni"/>
            </w:pPr>
            <w:r>
              <w:t>17.8</w:t>
            </w:r>
          </w:p>
        </w:tc>
        <w:tc>
          <w:tcPr>
            <w:tcW w:w="1134" w:type="dxa"/>
          </w:tcPr>
          <w:p w:rsidR="00962BB9" w:rsidRDefault="00962BB9" w:rsidP="00962BB9">
            <w:pPr>
              <w:pStyle w:val="GvdeMetni"/>
            </w:pPr>
            <w:r>
              <w:t>2.</w:t>
            </w:r>
            <w:r>
              <w:t>4</w:t>
            </w:r>
          </w:p>
        </w:tc>
        <w:tc>
          <w:tcPr>
            <w:tcW w:w="1134" w:type="dxa"/>
          </w:tcPr>
          <w:p w:rsidR="00962BB9" w:rsidRDefault="00962BB9" w:rsidP="00962BB9">
            <w:pPr>
              <w:pStyle w:val="GvdeMetni"/>
            </w:pPr>
            <w:r>
              <w:t>91</w:t>
            </w:r>
          </w:p>
        </w:tc>
        <w:tc>
          <w:tcPr>
            <w:tcW w:w="1134" w:type="dxa"/>
          </w:tcPr>
          <w:p w:rsidR="00962BB9" w:rsidRDefault="00962BB9" w:rsidP="00962BB9">
            <w:pPr>
              <w:pStyle w:val="GvdeMetni"/>
            </w:pPr>
            <w:r>
              <w:t>26.7</w:t>
            </w:r>
          </w:p>
        </w:tc>
      </w:tr>
      <w:tr w:rsidR="00962BB9" w:rsidTr="00192ECA">
        <w:tc>
          <w:tcPr>
            <w:tcW w:w="948" w:type="dxa"/>
          </w:tcPr>
          <w:p w:rsidR="00962BB9" w:rsidRDefault="00962BB9" w:rsidP="00962BB9">
            <w:pPr>
              <w:pStyle w:val="GvdeMetni"/>
            </w:pPr>
            <w:r>
              <w:t>3.0</w:t>
            </w:r>
          </w:p>
        </w:tc>
        <w:tc>
          <w:tcPr>
            <w:tcW w:w="1134" w:type="dxa"/>
          </w:tcPr>
          <w:p w:rsidR="00962BB9" w:rsidRDefault="00962BB9" w:rsidP="00962BB9">
            <w:pPr>
              <w:pStyle w:val="GvdeMetni"/>
            </w:pPr>
            <w:r>
              <w:t>3</w:t>
            </w:r>
          </w:p>
        </w:tc>
        <w:tc>
          <w:tcPr>
            <w:tcW w:w="1134" w:type="dxa"/>
          </w:tcPr>
          <w:p w:rsidR="00962BB9" w:rsidRDefault="00962BB9" w:rsidP="00962BB9">
            <w:pPr>
              <w:pStyle w:val="GvdeMetni"/>
            </w:pPr>
            <w:r>
              <w:t>48</w:t>
            </w:r>
          </w:p>
        </w:tc>
        <w:tc>
          <w:tcPr>
            <w:tcW w:w="1134" w:type="dxa"/>
          </w:tcPr>
          <w:p w:rsidR="00962BB9" w:rsidRDefault="00962BB9" w:rsidP="00962BB9">
            <w:pPr>
              <w:pStyle w:val="GvdeMetni"/>
            </w:pPr>
            <w:r>
              <w:t>19.0</w:t>
            </w:r>
          </w:p>
        </w:tc>
        <w:tc>
          <w:tcPr>
            <w:tcW w:w="1134" w:type="dxa"/>
          </w:tcPr>
          <w:p w:rsidR="00962BB9" w:rsidRDefault="00962BB9" w:rsidP="00962BB9">
            <w:pPr>
              <w:pStyle w:val="GvdeMetni"/>
            </w:pPr>
            <w:r>
              <w:t>3.0</w:t>
            </w:r>
          </w:p>
        </w:tc>
        <w:tc>
          <w:tcPr>
            <w:tcW w:w="1134" w:type="dxa"/>
          </w:tcPr>
          <w:p w:rsidR="00962BB9" w:rsidRDefault="00962BB9" w:rsidP="00962BB9">
            <w:pPr>
              <w:pStyle w:val="GvdeMetni"/>
            </w:pPr>
            <w:r>
              <w:t>94</w:t>
            </w:r>
          </w:p>
        </w:tc>
        <w:tc>
          <w:tcPr>
            <w:tcW w:w="1134" w:type="dxa"/>
          </w:tcPr>
          <w:p w:rsidR="00962BB9" w:rsidRDefault="00962BB9" w:rsidP="00962BB9">
            <w:pPr>
              <w:pStyle w:val="GvdeMetni"/>
            </w:pPr>
            <w:r>
              <w:t>28.8</w:t>
            </w:r>
          </w:p>
        </w:tc>
      </w:tr>
    </w:tbl>
    <w:p w:rsidR="00521127" w:rsidRDefault="00521127" w:rsidP="00521127">
      <w:pPr>
        <w:pStyle w:val="GvdeMetni"/>
        <w:ind w:left="420"/>
      </w:pPr>
    </w:p>
    <w:p w:rsidR="00521127" w:rsidRDefault="00D92FBE" w:rsidP="00521127">
      <w:pPr>
        <w:pStyle w:val="GvdeMetni"/>
        <w:ind w:left="420"/>
      </w:pPr>
      <w:r>
        <w:t xml:space="preserve">The SNR in the variable length coding increases by </w:t>
      </w:r>
      <w:r w:rsidR="002A02AE">
        <w:t>almost 10</w:t>
      </w:r>
      <w:r>
        <w:t xml:space="preserve"> dB, and the corresponding quality factor is </w:t>
      </w:r>
      <w:r w:rsidR="002A02AE">
        <w:t>nearly doubled for higher bit rates and approximately ten times higher for lower ones.</w:t>
      </w:r>
      <w:r>
        <w:t xml:space="preserve"> So,</w:t>
      </w:r>
      <w:r w:rsidR="002A02AE">
        <w:t xml:space="preserve"> with</w:t>
      </w:r>
      <w:r>
        <w:t xml:space="preserve"> the VLC</w:t>
      </w:r>
      <w:r w:rsidR="002A02AE">
        <w:t>, we can encode JPEG images with much less bit rates and achieve superior performance</w:t>
      </w:r>
      <w:r>
        <w:t>.</w:t>
      </w:r>
      <w:r w:rsidR="004225D3">
        <w:t xml:space="preserve"> </w:t>
      </w:r>
      <w:r>
        <w:t xml:space="preserve">  </w:t>
      </w:r>
    </w:p>
    <w:p w:rsidR="00521127" w:rsidRDefault="00521127" w:rsidP="00521127">
      <w:pPr>
        <w:pStyle w:val="GvdeMetni"/>
        <w:ind w:left="420"/>
      </w:pPr>
    </w:p>
    <w:p w:rsidR="00521127" w:rsidRPr="00750243" w:rsidRDefault="00521127" w:rsidP="00750243">
      <w:pPr>
        <w:pStyle w:val="GvdeMetni"/>
        <w:numPr>
          <w:ilvl w:val="0"/>
          <w:numId w:val="24"/>
        </w:numPr>
        <w:rPr>
          <w:color w:val="0070C0"/>
        </w:rPr>
      </w:pPr>
      <w:r w:rsidRPr="00750243">
        <w:rPr>
          <w:color w:val="0070C0"/>
        </w:rPr>
        <w:t xml:space="preserve">Compare the resulting SNRs from a “flat normalization matrix” against that of the “standard luminance normalization” and comment. </w:t>
      </w:r>
    </w:p>
    <w:p w:rsidR="00521127" w:rsidRDefault="00521127" w:rsidP="00521127">
      <w:pPr>
        <w:pStyle w:val="GvdeMetni"/>
        <w:ind w:left="420"/>
        <w:rPr>
          <w:i/>
          <w:iCs/>
        </w:rPr>
      </w:pPr>
      <w:r>
        <w:t xml:space="preserve">Note: </w:t>
      </w:r>
      <w:r>
        <w:rPr>
          <w:i/>
          <w:iCs/>
        </w:rPr>
        <w:t xml:space="preserve">Repeat above selecting:  Quant </w:t>
      </w:r>
      <w:r>
        <w:rPr>
          <w:i/>
          <w:iCs/>
        </w:rPr>
        <w:sym w:font="Wingdings" w:char="F0E0"/>
      </w:r>
      <w:r>
        <w:rPr>
          <w:i/>
          <w:iCs/>
        </w:rPr>
        <w:t xml:space="preserve"> Choose Flat</w:t>
      </w:r>
    </w:p>
    <w:p w:rsidR="00521127" w:rsidRDefault="00521127" w:rsidP="00521127">
      <w:pPr>
        <w:pStyle w:val="GvdeMetni"/>
        <w:ind w:left="420"/>
      </w:pP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8"/>
        <w:gridCol w:w="1134"/>
        <w:gridCol w:w="1134"/>
        <w:gridCol w:w="1134"/>
        <w:gridCol w:w="1134"/>
        <w:gridCol w:w="1134"/>
        <w:gridCol w:w="1134"/>
      </w:tblGrid>
      <w:tr w:rsidR="00521127" w:rsidTr="00DE7BF9">
        <w:tc>
          <w:tcPr>
            <w:tcW w:w="948" w:type="dxa"/>
          </w:tcPr>
          <w:p w:rsidR="00521127" w:rsidRDefault="00521127" w:rsidP="00192ECA">
            <w:pPr>
              <w:pStyle w:val="GvdeMetni"/>
              <w:rPr>
                <w:sz w:val="20"/>
              </w:rPr>
            </w:pPr>
            <w:r>
              <w:rPr>
                <w:sz w:val="20"/>
              </w:rPr>
              <w:t>Bit rate</w:t>
            </w:r>
          </w:p>
        </w:tc>
        <w:tc>
          <w:tcPr>
            <w:tcW w:w="3402" w:type="dxa"/>
            <w:gridSpan w:val="3"/>
          </w:tcPr>
          <w:p w:rsidR="00521127" w:rsidRDefault="00521127" w:rsidP="00192ECA">
            <w:pPr>
              <w:pStyle w:val="GvdeMetni"/>
              <w:rPr>
                <w:sz w:val="20"/>
              </w:rPr>
            </w:pPr>
            <w:r>
              <w:rPr>
                <w:sz w:val="20"/>
              </w:rPr>
              <w:t>Fixed weighting</w:t>
            </w:r>
          </w:p>
        </w:tc>
        <w:tc>
          <w:tcPr>
            <w:tcW w:w="3402" w:type="dxa"/>
            <w:gridSpan w:val="3"/>
          </w:tcPr>
          <w:p w:rsidR="00521127" w:rsidRDefault="00521127" w:rsidP="00192ECA">
            <w:pPr>
              <w:pStyle w:val="GvdeMetni"/>
              <w:rPr>
                <w:sz w:val="20"/>
              </w:rPr>
            </w:pPr>
            <w:r>
              <w:rPr>
                <w:sz w:val="20"/>
              </w:rPr>
              <w:t>Standard weighting (psychovisual)</w:t>
            </w:r>
          </w:p>
        </w:tc>
      </w:tr>
      <w:tr w:rsidR="00521127" w:rsidTr="00192ECA">
        <w:tc>
          <w:tcPr>
            <w:tcW w:w="948" w:type="dxa"/>
          </w:tcPr>
          <w:p w:rsidR="00521127" w:rsidRDefault="00521127" w:rsidP="00192ECA">
            <w:pPr>
              <w:pStyle w:val="GvdeMetni"/>
              <w:rPr>
                <w:sz w:val="20"/>
              </w:rPr>
            </w:pPr>
          </w:p>
        </w:tc>
        <w:tc>
          <w:tcPr>
            <w:tcW w:w="1134" w:type="dxa"/>
          </w:tcPr>
          <w:p w:rsidR="00521127" w:rsidRDefault="00521127" w:rsidP="00192ECA">
            <w:pPr>
              <w:pStyle w:val="GvdeMetni"/>
              <w:rPr>
                <w:sz w:val="20"/>
              </w:rPr>
            </w:pPr>
            <w:r>
              <w:rPr>
                <w:sz w:val="20"/>
              </w:rPr>
              <w:t>Encoded Bit Rate (b</w:t>
            </w:r>
          </w:p>
        </w:tc>
        <w:tc>
          <w:tcPr>
            <w:tcW w:w="1134" w:type="dxa"/>
          </w:tcPr>
          <w:p w:rsidR="00521127" w:rsidRDefault="00521127" w:rsidP="00192ECA">
            <w:pPr>
              <w:pStyle w:val="GvdeMetni"/>
              <w:rPr>
                <w:sz w:val="20"/>
              </w:rPr>
            </w:pPr>
            <w:r>
              <w:rPr>
                <w:sz w:val="20"/>
              </w:rPr>
              <w:t>Quality factor</w:t>
            </w:r>
          </w:p>
        </w:tc>
        <w:tc>
          <w:tcPr>
            <w:tcW w:w="1134" w:type="dxa"/>
          </w:tcPr>
          <w:p w:rsidR="00521127" w:rsidRDefault="00521127" w:rsidP="00192ECA">
            <w:pPr>
              <w:pStyle w:val="GvdeMetni"/>
              <w:rPr>
                <w:sz w:val="20"/>
              </w:rPr>
            </w:pPr>
            <w:r>
              <w:rPr>
                <w:sz w:val="20"/>
              </w:rPr>
              <w:t>SNR (dB)</w:t>
            </w:r>
          </w:p>
        </w:tc>
        <w:tc>
          <w:tcPr>
            <w:tcW w:w="1134" w:type="dxa"/>
          </w:tcPr>
          <w:p w:rsidR="00521127" w:rsidRDefault="00521127" w:rsidP="00192ECA">
            <w:pPr>
              <w:pStyle w:val="GvdeMetni"/>
              <w:rPr>
                <w:sz w:val="20"/>
              </w:rPr>
            </w:pPr>
            <w:r>
              <w:rPr>
                <w:sz w:val="20"/>
              </w:rPr>
              <w:t>Encoded Bit Rate</w:t>
            </w:r>
          </w:p>
        </w:tc>
        <w:tc>
          <w:tcPr>
            <w:tcW w:w="1134" w:type="dxa"/>
          </w:tcPr>
          <w:p w:rsidR="00521127" w:rsidRDefault="00521127" w:rsidP="00192ECA">
            <w:pPr>
              <w:pStyle w:val="GvdeMetni"/>
              <w:rPr>
                <w:sz w:val="20"/>
              </w:rPr>
            </w:pPr>
            <w:r>
              <w:rPr>
                <w:sz w:val="20"/>
              </w:rPr>
              <w:t>Quality factor</w:t>
            </w:r>
          </w:p>
        </w:tc>
        <w:tc>
          <w:tcPr>
            <w:tcW w:w="1134" w:type="dxa"/>
          </w:tcPr>
          <w:p w:rsidR="00521127" w:rsidRDefault="00521127" w:rsidP="00192ECA">
            <w:pPr>
              <w:pStyle w:val="GvdeMetni"/>
              <w:rPr>
                <w:sz w:val="20"/>
              </w:rPr>
            </w:pPr>
            <w:r>
              <w:rPr>
                <w:sz w:val="20"/>
              </w:rPr>
              <w:t>SNR</w:t>
            </w:r>
          </w:p>
        </w:tc>
      </w:tr>
      <w:tr w:rsidR="00DE7BF9" w:rsidTr="00192ECA">
        <w:tc>
          <w:tcPr>
            <w:tcW w:w="948" w:type="dxa"/>
          </w:tcPr>
          <w:p w:rsidR="00DE7BF9" w:rsidRDefault="00DE7BF9" w:rsidP="00DE7BF9">
            <w:pPr>
              <w:pStyle w:val="GvdeMetni"/>
            </w:pPr>
            <w:r>
              <w:t>0.5</w:t>
            </w:r>
          </w:p>
        </w:tc>
        <w:tc>
          <w:tcPr>
            <w:tcW w:w="1134" w:type="dxa"/>
          </w:tcPr>
          <w:p w:rsidR="00DE7BF9" w:rsidRDefault="00DE7BF9" w:rsidP="00DE7BF9">
            <w:pPr>
              <w:pStyle w:val="GvdeMetni"/>
            </w:pPr>
            <w:r>
              <w:t>0.5</w:t>
            </w:r>
          </w:p>
        </w:tc>
        <w:tc>
          <w:tcPr>
            <w:tcW w:w="1134" w:type="dxa"/>
          </w:tcPr>
          <w:p w:rsidR="00DE7BF9" w:rsidRDefault="00DE7BF9" w:rsidP="00DE7BF9">
            <w:pPr>
              <w:pStyle w:val="GvdeMetni"/>
            </w:pPr>
            <w:r>
              <w:t>41</w:t>
            </w:r>
          </w:p>
        </w:tc>
        <w:tc>
          <w:tcPr>
            <w:tcW w:w="1134" w:type="dxa"/>
          </w:tcPr>
          <w:p w:rsidR="00DE7BF9" w:rsidRDefault="00DE7BF9" w:rsidP="00DE7BF9">
            <w:pPr>
              <w:pStyle w:val="GvdeMetni"/>
            </w:pPr>
            <w:r>
              <w:t>15.7</w:t>
            </w:r>
          </w:p>
        </w:tc>
        <w:tc>
          <w:tcPr>
            <w:tcW w:w="1134" w:type="dxa"/>
          </w:tcPr>
          <w:p w:rsidR="00DE7BF9" w:rsidRDefault="00DE7BF9" w:rsidP="00DE7BF9">
            <w:pPr>
              <w:pStyle w:val="GvdeMetni"/>
            </w:pPr>
            <w:r>
              <w:t>0.5</w:t>
            </w:r>
          </w:p>
        </w:tc>
        <w:tc>
          <w:tcPr>
            <w:tcW w:w="1134" w:type="dxa"/>
          </w:tcPr>
          <w:p w:rsidR="00DE7BF9" w:rsidRDefault="00F85D92" w:rsidP="00DE7BF9">
            <w:pPr>
              <w:pStyle w:val="GvdeMetni"/>
            </w:pPr>
            <w:r>
              <w:t>38</w:t>
            </w:r>
          </w:p>
        </w:tc>
        <w:tc>
          <w:tcPr>
            <w:tcW w:w="1134" w:type="dxa"/>
          </w:tcPr>
          <w:p w:rsidR="00DE7BF9" w:rsidRDefault="00F85D92" w:rsidP="00DE7BF9">
            <w:pPr>
              <w:pStyle w:val="GvdeMetni"/>
            </w:pPr>
            <w:r>
              <w:t>15.1</w:t>
            </w:r>
          </w:p>
        </w:tc>
      </w:tr>
      <w:tr w:rsidR="00DE7BF9" w:rsidTr="00192ECA">
        <w:tc>
          <w:tcPr>
            <w:tcW w:w="948" w:type="dxa"/>
          </w:tcPr>
          <w:p w:rsidR="00DE7BF9" w:rsidRDefault="00DE7BF9" w:rsidP="00DE7BF9">
            <w:pPr>
              <w:pStyle w:val="GvdeMetni"/>
            </w:pPr>
            <w:r>
              <w:t>0.8</w:t>
            </w:r>
          </w:p>
        </w:tc>
        <w:tc>
          <w:tcPr>
            <w:tcW w:w="1134" w:type="dxa"/>
          </w:tcPr>
          <w:p w:rsidR="00DE7BF9" w:rsidRDefault="00DE7BF9" w:rsidP="00DE7BF9">
            <w:pPr>
              <w:pStyle w:val="GvdeMetni"/>
            </w:pPr>
            <w:r>
              <w:t>0.8</w:t>
            </w:r>
          </w:p>
        </w:tc>
        <w:tc>
          <w:tcPr>
            <w:tcW w:w="1134" w:type="dxa"/>
          </w:tcPr>
          <w:p w:rsidR="00DE7BF9" w:rsidRDefault="00DE7BF9" w:rsidP="00DE7BF9">
            <w:pPr>
              <w:pStyle w:val="GvdeMetni"/>
            </w:pPr>
            <w:r>
              <w:t>66</w:t>
            </w:r>
          </w:p>
        </w:tc>
        <w:tc>
          <w:tcPr>
            <w:tcW w:w="1134" w:type="dxa"/>
          </w:tcPr>
          <w:p w:rsidR="00DE7BF9" w:rsidRDefault="00DE7BF9" w:rsidP="00DE7BF9">
            <w:pPr>
              <w:pStyle w:val="GvdeMetni"/>
            </w:pPr>
            <w:r>
              <w:t>18.9</w:t>
            </w:r>
          </w:p>
        </w:tc>
        <w:tc>
          <w:tcPr>
            <w:tcW w:w="1134" w:type="dxa"/>
          </w:tcPr>
          <w:p w:rsidR="00DE7BF9" w:rsidRDefault="00DE7BF9" w:rsidP="00DE7BF9">
            <w:pPr>
              <w:pStyle w:val="GvdeMetni"/>
            </w:pPr>
            <w:r>
              <w:t>0.8</w:t>
            </w:r>
          </w:p>
        </w:tc>
        <w:tc>
          <w:tcPr>
            <w:tcW w:w="1134" w:type="dxa"/>
          </w:tcPr>
          <w:p w:rsidR="00DE7BF9" w:rsidRDefault="00F85D92" w:rsidP="00DE7BF9">
            <w:pPr>
              <w:pStyle w:val="GvdeMetni"/>
            </w:pPr>
            <w:r>
              <w:t>70</w:t>
            </w:r>
          </w:p>
        </w:tc>
        <w:tc>
          <w:tcPr>
            <w:tcW w:w="1134" w:type="dxa"/>
          </w:tcPr>
          <w:p w:rsidR="00DE7BF9" w:rsidRDefault="00F85D92" w:rsidP="00DE7BF9">
            <w:pPr>
              <w:pStyle w:val="GvdeMetni"/>
            </w:pPr>
            <w:r>
              <w:t>18</w:t>
            </w:r>
          </w:p>
        </w:tc>
      </w:tr>
      <w:tr w:rsidR="00DE7BF9" w:rsidTr="00192ECA">
        <w:tc>
          <w:tcPr>
            <w:tcW w:w="948" w:type="dxa"/>
          </w:tcPr>
          <w:p w:rsidR="00DE7BF9" w:rsidRDefault="00DE7BF9" w:rsidP="00DE7BF9">
            <w:pPr>
              <w:pStyle w:val="GvdeMetni"/>
            </w:pPr>
            <w:r>
              <w:t>1.0</w:t>
            </w:r>
          </w:p>
        </w:tc>
        <w:tc>
          <w:tcPr>
            <w:tcW w:w="1134" w:type="dxa"/>
          </w:tcPr>
          <w:p w:rsidR="00DE7BF9" w:rsidRDefault="00DE7BF9" w:rsidP="00DE7BF9">
            <w:pPr>
              <w:pStyle w:val="GvdeMetni"/>
            </w:pPr>
            <w:r>
              <w:t>1</w:t>
            </w:r>
          </w:p>
        </w:tc>
        <w:tc>
          <w:tcPr>
            <w:tcW w:w="1134" w:type="dxa"/>
          </w:tcPr>
          <w:p w:rsidR="00DE7BF9" w:rsidRDefault="00DE7BF9" w:rsidP="00DE7BF9">
            <w:pPr>
              <w:pStyle w:val="GvdeMetni"/>
            </w:pPr>
            <w:r>
              <w:t>76</w:t>
            </w:r>
          </w:p>
        </w:tc>
        <w:tc>
          <w:tcPr>
            <w:tcW w:w="1134" w:type="dxa"/>
          </w:tcPr>
          <w:p w:rsidR="00DE7BF9" w:rsidRDefault="00DE7BF9" w:rsidP="00DE7BF9">
            <w:pPr>
              <w:pStyle w:val="GvdeMetni"/>
            </w:pPr>
            <w:r>
              <w:t>20.9</w:t>
            </w:r>
          </w:p>
        </w:tc>
        <w:tc>
          <w:tcPr>
            <w:tcW w:w="1134" w:type="dxa"/>
          </w:tcPr>
          <w:p w:rsidR="00DE7BF9" w:rsidRDefault="00DE7BF9" w:rsidP="00DE7BF9">
            <w:pPr>
              <w:pStyle w:val="GvdeMetni"/>
            </w:pPr>
            <w:r>
              <w:t>1</w:t>
            </w:r>
          </w:p>
        </w:tc>
        <w:tc>
          <w:tcPr>
            <w:tcW w:w="1134" w:type="dxa"/>
          </w:tcPr>
          <w:p w:rsidR="00DE7BF9" w:rsidRDefault="00F85D92" w:rsidP="00DE7BF9">
            <w:pPr>
              <w:pStyle w:val="GvdeMetni"/>
            </w:pPr>
            <w:r>
              <w:t>79</w:t>
            </w:r>
          </w:p>
        </w:tc>
        <w:tc>
          <w:tcPr>
            <w:tcW w:w="1134" w:type="dxa"/>
          </w:tcPr>
          <w:p w:rsidR="00DE7BF9" w:rsidRDefault="00F85D92" w:rsidP="00DE7BF9">
            <w:pPr>
              <w:pStyle w:val="GvdeMetni"/>
            </w:pPr>
            <w:r>
              <w:t>19.5</w:t>
            </w:r>
          </w:p>
        </w:tc>
      </w:tr>
      <w:tr w:rsidR="00DE7BF9" w:rsidTr="00192ECA">
        <w:tc>
          <w:tcPr>
            <w:tcW w:w="948" w:type="dxa"/>
          </w:tcPr>
          <w:p w:rsidR="00DE7BF9" w:rsidRDefault="00DE7BF9" w:rsidP="00DE7BF9">
            <w:pPr>
              <w:pStyle w:val="GvdeMetni"/>
            </w:pPr>
            <w:r>
              <w:t>1.5</w:t>
            </w:r>
          </w:p>
        </w:tc>
        <w:tc>
          <w:tcPr>
            <w:tcW w:w="1134" w:type="dxa"/>
          </w:tcPr>
          <w:p w:rsidR="00DE7BF9" w:rsidRDefault="00DE7BF9" w:rsidP="00DE7BF9">
            <w:pPr>
              <w:pStyle w:val="GvdeMetni"/>
            </w:pPr>
            <w:r>
              <w:t>1.5</w:t>
            </w:r>
          </w:p>
        </w:tc>
        <w:tc>
          <w:tcPr>
            <w:tcW w:w="1134" w:type="dxa"/>
          </w:tcPr>
          <w:p w:rsidR="00DE7BF9" w:rsidRDefault="00DE7BF9" w:rsidP="00DE7BF9">
            <w:pPr>
              <w:pStyle w:val="GvdeMetni"/>
            </w:pPr>
            <w:r>
              <w:t>87</w:t>
            </w:r>
          </w:p>
        </w:tc>
        <w:tc>
          <w:tcPr>
            <w:tcW w:w="1134" w:type="dxa"/>
          </w:tcPr>
          <w:p w:rsidR="00DE7BF9" w:rsidRDefault="00DE7BF9" w:rsidP="00DE7BF9">
            <w:pPr>
              <w:pStyle w:val="GvdeMetni"/>
            </w:pPr>
            <w:r>
              <w:t>24.7</w:t>
            </w:r>
          </w:p>
        </w:tc>
        <w:tc>
          <w:tcPr>
            <w:tcW w:w="1134" w:type="dxa"/>
          </w:tcPr>
          <w:p w:rsidR="00DE7BF9" w:rsidRDefault="00DE7BF9" w:rsidP="00DE7BF9">
            <w:pPr>
              <w:pStyle w:val="GvdeMetni"/>
            </w:pPr>
            <w:r>
              <w:t>1.5</w:t>
            </w:r>
          </w:p>
        </w:tc>
        <w:tc>
          <w:tcPr>
            <w:tcW w:w="1134" w:type="dxa"/>
          </w:tcPr>
          <w:p w:rsidR="00DE7BF9" w:rsidRDefault="00F85D92" w:rsidP="00DE7BF9">
            <w:pPr>
              <w:pStyle w:val="GvdeMetni"/>
            </w:pPr>
            <w:r>
              <w:t>89</w:t>
            </w:r>
          </w:p>
        </w:tc>
        <w:tc>
          <w:tcPr>
            <w:tcW w:w="1134" w:type="dxa"/>
          </w:tcPr>
          <w:p w:rsidR="00DE7BF9" w:rsidRDefault="00F85D92" w:rsidP="00DE7BF9">
            <w:pPr>
              <w:pStyle w:val="GvdeMetni"/>
            </w:pPr>
            <w:r>
              <w:t>22.9</w:t>
            </w:r>
          </w:p>
        </w:tc>
      </w:tr>
      <w:tr w:rsidR="00DE7BF9" w:rsidTr="00192ECA">
        <w:tc>
          <w:tcPr>
            <w:tcW w:w="948" w:type="dxa"/>
          </w:tcPr>
          <w:p w:rsidR="00DE7BF9" w:rsidRDefault="00DE7BF9" w:rsidP="00DE7BF9">
            <w:pPr>
              <w:pStyle w:val="GvdeMetni"/>
            </w:pPr>
            <w:r>
              <w:t>2.0</w:t>
            </w:r>
          </w:p>
        </w:tc>
        <w:tc>
          <w:tcPr>
            <w:tcW w:w="1134" w:type="dxa"/>
          </w:tcPr>
          <w:p w:rsidR="00DE7BF9" w:rsidRDefault="00DE7BF9" w:rsidP="00DE7BF9">
            <w:pPr>
              <w:pStyle w:val="GvdeMetni"/>
            </w:pPr>
            <w:r>
              <w:t>2.0</w:t>
            </w:r>
          </w:p>
        </w:tc>
        <w:tc>
          <w:tcPr>
            <w:tcW w:w="1134" w:type="dxa"/>
          </w:tcPr>
          <w:p w:rsidR="00DE7BF9" w:rsidRDefault="00DE7BF9" w:rsidP="00DE7BF9">
            <w:pPr>
              <w:pStyle w:val="GvdeMetni"/>
            </w:pPr>
            <w:r>
              <w:t>91</w:t>
            </w:r>
          </w:p>
        </w:tc>
        <w:tc>
          <w:tcPr>
            <w:tcW w:w="1134" w:type="dxa"/>
          </w:tcPr>
          <w:p w:rsidR="00DE7BF9" w:rsidRDefault="00DE7BF9" w:rsidP="00DE7BF9">
            <w:pPr>
              <w:pStyle w:val="GvdeMetni"/>
            </w:pPr>
            <w:r>
              <w:t>27</w:t>
            </w:r>
          </w:p>
        </w:tc>
        <w:tc>
          <w:tcPr>
            <w:tcW w:w="1134" w:type="dxa"/>
          </w:tcPr>
          <w:p w:rsidR="00DE7BF9" w:rsidRDefault="00DE7BF9" w:rsidP="00DE7BF9">
            <w:pPr>
              <w:pStyle w:val="GvdeMetni"/>
            </w:pPr>
            <w:r>
              <w:t>1</w:t>
            </w:r>
            <w:r>
              <w:t>.</w:t>
            </w:r>
            <w:r>
              <w:t>9</w:t>
            </w:r>
          </w:p>
        </w:tc>
        <w:tc>
          <w:tcPr>
            <w:tcW w:w="1134" w:type="dxa"/>
          </w:tcPr>
          <w:p w:rsidR="00DE7BF9" w:rsidRDefault="00F85D92" w:rsidP="00DE7BF9">
            <w:pPr>
              <w:pStyle w:val="GvdeMetni"/>
            </w:pPr>
            <w:r>
              <w:t>93</w:t>
            </w:r>
          </w:p>
        </w:tc>
        <w:tc>
          <w:tcPr>
            <w:tcW w:w="1134" w:type="dxa"/>
          </w:tcPr>
          <w:p w:rsidR="00DE7BF9" w:rsidRDefault="00F85D92" w:rsidP="00DE7BF9">
            <w:pPr>
              <w:pStyle w:val="GvdeMetni"/>
            </w:pPr>
            <w:r>
              <w:t>25.3</w:t>
            </w:r>
          </w:p>
        </w:tc>
      </w:tr>
      <w:tr w:rsidR="00DE7BF9" w:rsidTr="00192ECA">
        <w:tc>
          <w:tcPr>
            <w:tcW w:w="948" w:type="dxa"/>
          </w:tcPr>
          <w:p w:rsidR="00DE7BF9" w:rsidRDefault="00DE7BF9" w:rsidP="00DE7BF9">
            <w:pPr>
              <w:pStyle w:val="GvdeMetni"/>
            </w:pPr>
            <w:r>
              <w:t>2.5</w:t>
            </w:r>
          </w:p>
        </w:tc>
        <w:tc>
          <w:tcPr>
            <w:tcW w:w="1134" w:type="dxa"/>
          </w:tcPr>
          <w:p w:rsidR="00DE7BF9" w:rsidRDefault="00DE7BF9" w:rsidP="00DE7BF9">
            <w:pPr>
              <w:pStyle w:val="GvdeMetni"/>
            </w:pPr>
            <w:r>
              <w:t>2.4</w:t>
            </w:r>
          </w:p>
        </w:tc>
        <w:tc>
          <w:tcPr>
            <w:tcW w:w="1134" w:type="dxa"/>
          </w:tcPr>
          <w:p w:rsidR="00DE7BF9" w:rsidRDefault="00DE7BF9" w:rsidP="00DE7BF9">
            <w:pPr>
              <w:pStyle w:val="GvdeMetni"/>
            </w:pPr>
            <w:r>
              <w:t>93</w:t>
            </w:r>
          </w:p>
        </w:tc>
        <w:tc>
          <w:tcPr>
            <w:tcW w:w="1134" w:type="dxa"/>
          </w:tcPr>
          <w:p w:rsidR="00DE7BF9" w:rsidRDefault="00DE7BF9" w:rsidP="00DE7BF9">
            <w:pPr>
              <w:pStyle w:val="GvdeMetni"/>
            </w:pPr>
            <w:r>
              <w:t>28.7</w:t>
            </w:r>
          </w:p>
        </w:tc>
        <w:tc>
          <w:tcPr>
            <w:tcW w:w="1134" w:type="dxa"/>
          </w:tcPr>
          <w:p w:rsidR="00DE7BF9" w:rsidRDefault="00DE7BF9" w:rsidP="00DE7BF9">
            <w:pPr>
              <w:pStyle w:val="GvdeMetni"/>
            </w:pPr>
            <w:r>
              <w:t>2.4</w:t>
            </w:r>
          </w:p>
        </w:tc>
        <w:tc>
          <w:tcPr>
            <w:tcW w:w="1134" w:type="dxa"/>
          </w:tcPr>
          <w:p w:rsidR="00DE7BF9" w:rsidRDefault="00F85D92" w:rsidP="00DE7BF9">
            <w:pPr>
              <w:pStyle w:val="GvdeMetni"/>
            </w:pPr>
            <w:r>
              <w:t>95</w:t>
            </w:r>
          </w:p>
        </w:tc>
        <w:tc>
          <w:tcPr>
            <w:tcW w:w="1134" w:type="dxa"/>
          </w:tcPr>
          <w:p w:rsidR="00DE7BF9" w:rsidRDefault="00F85D92" w:rsidP="00DE7BF9">
            <w:pPr>
              <w:pStyle w:val="GvdeMetni"/>
            </w:pPr>
            <w:r>
              <w:t>27.1</w:t>
            </w:r>
          </w:p>
        </w:tc>
      </w:tr>
      <w:tr w:rsidR="00DE7BF9" w:rsidTr="00192ECA">
        <w:tc>
          <w:tcPr>
            <w:tcW w:w="948" w:type="dxa"/>
          </w:tcPr>
          <w:p w:rsidR="00DE7BF9" w:rsidRDefault="00DE7BF9" w:rsidP="00DE7BF9">
            <w:pPr>
              <w:pStyle w:val="GvdeMetni"/>
            </w:pPr>
            <w:r>
              <w:t>3.0</w:t>
            </w:r>
          </w:p>
        </w:tc>
        <w:tc>
          <w:tcPr>
            <w:tcW w:w="1134" w:type="dxa"/>
          </w:tcPr>
          <w:p w:rsidR="00DE7BF9" w:rsidRDefault="00DE7BF9" w:rsidP="00DE7BF9">
            <w:pPr>
              <w:pStyle w:val="GvdeMetni"/>
            </w:pPr>
            <w:r>
              <w:t>2.9</w:t>
            </w:r>
          </w:p>
        </w:tc>
        <w:tc>
          <w:tcPr>
            <w:tcW w:w="1134" w:type="dxa"/>
          </w:tcPr>
          <w:p w:rsidR="00DE7BF9" w:rsidRDefault="00DE7BF9" w:rsidP="00DE7BF9">
            <w:pPr>
              <w:pStyle w:val="GvdeMetni"/>
            </w:pPr>
            <w:r>
              <w:t>95</w:t>
            </w:r>
          </w:p>
        </w:tc>
        <w:tc>
          <w:tcPr>
            <w:tcW w:w="1134" w:type="dxa"/>
          </w:tcPr>
          <w:p w:rsidR="00DE7BF9" w:rsidRDefault="00DE7BF9" w:rsidP="00DE7BF9">
            <w:pPr>
              <w:pStyle w:val="GvdeMetni"/>
            </w:pPr>
            <w:r>
              <w:t>31.2</w:t>
            </w:r>
          </w:p>
        </w:tc>
        <w:tc>
          <w:tcPr>
            <w:tcW w:w="1134" w:type="dxa"/>
          </w:tcPr>
          <w:p w:rsidR="00DE7BF9" w:rsidRDefault="00DE7BF9" w:rsidP="00DE7BF9">
            <w:pPr>
              <w:pStyle w:val="GvdeMetni"/>
            </w:pPr>
            <w:r>
              <w:t>2.</w:t>
            </w:r>
            <w:r>
              <w:t>8</w:t>
            </w:r>
          </w:p>
        </w:tc>
        <w:tc>
          <w:tcPr>
            <w:tcW w:w="1134" w:type="dxa"/>
          </w:tcPr>
          <w:p w:rsidR="00DE7BF9" w:rsidRDefault="00DE7BF9" w:rsidP="00DE7BF9">
            <w:pPr>
              <w:pStyle w:val="GvdeMetni"/>
            </w:pPr>
            <w:r>
              <w:t>96</w:t>
            </w:r>
          </w:p>
        </w:tc>
        <w:tc>
          <w:tcPr>
            <w:tcW w:w="1134" w:type="dxa"/>
          </w:tcPr>
          <w:p w:rsidR="00DE7BF9" w:rsidRDefault="00DE7BF9" w:rsidP="00DE7BF9">
            <w:pPr>
              <w:pStyle w:val="GvdeMetni"/>
            </w:pPr>
            <w:r>
              <w:t>28.5</w:t>
            </w:r>
          </w:p>
        </w:tc>
      </w:tr>
    </w:tbl>
    <w:p w:rsidR="00521127" w:rsidRDefault="00521127" w:rsidP="00521127">
      <w:pPr>
        <w:pStyle w:val="GvdeMetni"/>
      </w:pPr>
    </w:p>
    <w:p w:rsidR="00D92FBE" w:rsidRDefault="004225D3" w:rsidP="00521127">
      <w:pPr>
        <w:pStyle w:val="GvdeMetni"/>
      </w:pPr>
      <w:r w:rsidRPr="004225D3">
        <w:t>Although fixed weighting produces slightly higher SNR values</w:t>
      </w:r>
      <w:r>
        <w:t xml:space="preserve"> </w:t>
      </w:r>
      <w:r w:rsidRPr="004225D3">
        <w:t>then standard luminance normalization slightly lower quality factor which indicate they are comparable in terms of quantitative performances. However, the latter generates higher quality images in terms of human perception, hence preferable</w:t>
      </w:r>
      <w:r>
        <w:t>.</w:t>
      </w:r>
    </w:p>
    <w:p w:rsidR="00D92FBE" w:rsidRDefault="00D92FBE" w:rsidP="00521127">
      <w:pPr>
        <w:pStyle w:val="GvdeMetni"/>
      </w:pPr>
    </w:p>
    <w:p w:rsidR="00521127" w:rsidRDefault="00F85D92" w:rsidP="00521127">
      <w:pPr>
        <w:pStyle w:val="GvdeMetni"/>
      </w:pPr>
      <w:r>
        <w:t>T</w:t>
      </w:r>
      <w:r w:rsidR="00521127">
        <w:t xml:space="preserve">he </w:t>
      </w:r>
      <w:proofErr w:type="gramStart"/>
      <w:r w:rsidR="00521127">
        <w:t>four bit</w:t>
      </w:r>
      <w:proofErr w:type="gramEnd"/>
      <w:r w:rsidR="00521127">
        <w:t xml:space="preserve"> rate-SNR curves</w:t>
      </w:r>
      <w:r>
        <w:t xml:space="preserve"> are drawn</w:t>
      </w:r>
      <w:r w:rsidR="00521127">
        <w:t xml:space="preserve"> on the same plot</w:t>
      </w:r>
      <w:r>
        <w:t>, and shown in the following figure.</w:t>
      </w:r>
    </w:p>
    <w:p w:rsidR="00521127" w:rsidRDefault="00521127" w:rsidP="00521127">
      <w:pPr>
        <w:pStyle w:val="GvdeMetni"/>
      </w:pPr>
      <w:r>
        <w:t xml:space="preserve"> </w:t>
      </w:r>
    </w:p>
    <w:p w:rsidR="00521127" w:rsidRDefault="00F85D92" w:rsidP="00521127">
      <w:pPr>
        <w:pStyle w:val="GvdeMetni"/>
        <w:ind w:left="420"/>
      </w:pPr>
      <w:r w:rsidRPr="00F85D92">
        <w:drawing>
          <wp:inline distT="0" distB="0" distL="0" distR="0" wp14:anchorId="571C0013" wp14:editId="1F90BB6E">
            <wp:extent cx="3476625" cy="2853136"/>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3663" cy="2867118"/>
                    </a:xfrm>
                    <a:prstGeom prst="rect">
                      <a:avLst/>
                    </a:prstGeom>
                  </pic:spPr>
                </pic:pic>
              </a:graphicData>
            </a:graphic>
          </wp:inline>
        </w:drawing>
      </w:r>
    </w:p>
    <w:p w:rsidR="00521127" w:rsidRPr="00750243" w:rsidRDefault="00521127" w:rsidP="00750243">
      <w:pPr>
        <w:pStyle w:val="GvdeMetni"/>
        <w:numPr>
          <w:ilvl w:val="0"/>
          <w:numId w:val="24"/>
        </w:numPr>
        <w:rPr>
          <w:b/>
          <w:color w:val="0070C0"/>
        </w:rPr>
      </w:pPr>
      <w:r w:rsidRPr="00750243">
        <w:rPr>
          <w:color w:val="0070C0"/>
        </w:rPr>
        <w:t xml:space="preserve">Observe the images with flat versus standard normalization matrix at 0.5 bpp. Their SNRs are equal, yet one looks better than the other one. Explain this dilemma. </w:t>
      </w:r>
    </w:p>
    <w:p w:rsidR="00521127" w:rsidRDefault="00521127" w:rsidP="00521127">
      <w:pPr>
        <w:pStyle w:val="GvdeMetni"/>
      </w:pPr>
    </w:p>
    <w:p w:rsidR="00521127" w:rsidRDefault="00D92FBE" w:rsidP="00521127">
      <w:pPr>
        <w:pStyle w:val="GvdeMetni"/>
      </w:pPr>
      <w:r w:rsidRPr="00D92FBE">
        <w:t>The standard weighting matrix is tailored to human visual system so that we can discard information that our eyes cannot perceive.</w:t>
      </w:r>
      <w:r>
        <w:t xml:space="preserve"> </w:t>
      </w:r>
      <w:r w:rsidRPr="00D92FBE">
        <w:t>This matrix is adjust</w:t>
      </w:r>
      <w:r>
        <w:t>ed</w:t>
      </w:r>
      <w:r w:rsidRPr="00D92FBE">
        <w:t xml:space="preserve"> with human psychovisual experiments that to imitate its bandpass response.</w:t>
      </w:r>
      <w:r w:rsidRPr="00D92FBE">
        <w:t xml:space="preserve"> </w:t>
      </w:r>
      <w:r w:rsidRPr="00D92FBE">
        <w:t>W</w:t>
      </w:r>
      <w:r>
        <w:t>i</w:t>
      </w:r>
      <w:r w:rsidRPr="00D92FBE">
        <w:t>th that property, we can select DCT coefficients that matter most and code them more elaborately while assigning less bits to others.</w:t>
      </w:r>
      <w:r>
        <w:t xml:space="preserve"> </w:t>
      </w:r>
      <w:r w:rsidRPr="00D92FBE">
        <w:t>Hence, we like more the one encoded with standard weighting scheme.</w:t>
      </w:r>
    </w:p>
    <w:p w:rsidR="00521127" w:rsidRDefault="00521127" w:rsidP="00521127">
      <w:pPr>
        <w:pStyle w:val="GvdeMetni"/>
      </w:pPr>
    </w:p>
    <w:p w:rsidR="00521127" w:rsidRDefault="00521127" w:rsidP="00521127">
      <w:pPr>
        <w:pStyle w:val="GvdeMetni"/>
      </w:pPr>
    </w:p>
    <w:p w:rsidR="008A0940" w:rsidRDefault="008A0940" w:rsidP="00D2790B">
      <w:pPr>
        <w:pStyle w:val="GvdeMetni"/>
        <w:rPr>
          <w:i/>
          <w:iCs/>
        </w:rPr>
      </w:pPr>
    </w:p>
    <w:sectPr w:rsidR="008A0940" w:rsidSect="000735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D6DE6"/>
    <w:multiLevelType w:val="hybridMultilevel"/>
    <w:tmpl w:val="27460602"/>
    <w:lvl w:ilvl="0" w:tplc="5246CD3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01295C"/>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4C328E2"/>
    <w:multiLevelType w:val="hybridMultilevel"/>
    <w:tmpl w:val="23549D8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677A26"/>
    <w:multiLevelType w:val="hybridMultilevel"/>
    <w:tmpl w:val="C7A2416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A55ED"/>
    <w:multiLevelType w:val="hybridMultilevel"/>
    <w:tmpl w:val="27460602"/>
    <w:lvl w:ilvl="0" w:tplc="5246CD3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2722DE"/>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4C00F17"/>
    <w:multiLevelType w:val="singleLevel"/>
    <w:tmpl w:val="1D28E60A"/>
    <w:lvl w:ilvl="0">
      <w:start w:val="1"/>
      <w:numFmt w:val="bullet"/>
      <w:lvlText w:val="-"/>
      <w:lvlJc w:val="left"/>
      <w:pPr>
        <w:tabs>
          <w:tab w:val="num" w:pos="720"/>
        </w:tabs>
        <w:ind w:left="720" w:hanging="360"/>
      </w:pPr>
      <w:rPr>
        <w:rFonts w:hint="default"/>
      </w:rPr>
    </w:lvl>
  </w:abstractNum>
  <w:abstractNum w:abstractNumId="7" w15:restartNumberingAfterBreak="0">
    <w:nsid w:val="266934F7"/>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93A5294"/>
    <w:multiLevelType w:val="hybridMultilevel"/>
    <w:tmpl w:val="E0EE92E4"/>
    <w:lvl w:ilvl="0" w:tplc="208C1DD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0DC1974"/>
    <w:multiLevelType w:val="hybridMultilevel"/>
    <w:tmpl w:val="505C685E"/>
    <w:lvl w:ilvl="0" w:tplc="707CC956">
      <w:start w:val="5"/>
      <w:numFmt w:val="bullet"/>
      <w:lvlText w:val=""/>
      <w:lvlJc w:val="left"/>
      <w:pPr>
        <w:tabs>
          <w:tab w:val="num" w:pos="360"/>
        </w:tabs>
        <w:ind w:left="340" w:hanging="34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040846"/>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1D42E4C"/>
    <w:multiLevelType w:val="hybridMultilevel"/>
    <w:tmpl w:val="2196E3E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7CD3825"/>
    <w:multiLevelType w:val="hybridMultilevel"/>
    <w:tmpl w:val="F9862158"/>
    <w:lvl w:ilvl="0" w:tplc="83B89A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89214B"/>
    <w:multiLevelType w:val="hybridMultilevel"/>
    <w:tmpl w:val="B2666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F71E5F"/>
    <w:multiLevelType w:val="hybridMultilevel"/>
    <w:tmpl w:val="2B4EA55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3A2838"/>
    <w:multiLevelType w:val="hybridMultilevel"/>
    <w:tmpl w:val="27460602"/>
    <w:lvl w:ilvl="0" w:tplc="5246CD3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9B53A67"/>
    <w:multiLevelType w:val="hybridMultilevel"/>
    <w:tmpl w:val="F97807F6"/>
    <w:lvl w:ilvl="0" w:tplc="B4B2B9DA">
      <w:start w:val="1"/>
      <w:numFmt w:val="lowerLetter"/>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AD15247"/>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60892F45"/>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7835122"/>
    <w:multiLevelType w:val="singleLevel"/>
    <w:tmpl w:val="041F0015"/>
    <w:lvl w:ilvl="0">
      <w:start w:val="1"/>
      <w:numFmt w:val="upperLetter"/>
      <w:lvlText w:val="%1."/>
      <w:lvlJc w:val="left"/>
      <w:pPr>
        <w:tabs>
          <w:tab w:val="num" w:pos="360"/>
        </w:tabs>
        <w:ind w:left="360" w:hanging="360"/>
      </w:pPr>
      <w:rPr>
        <w:rFonts w:hint="default"/>
      </w:rPr>
    </w:lvl>
  </w:abstractNum>
  <w:abstractNum w:abstractNumId="20" w15:restartNumberingAfterBreak="0">
    <w:nsid w:val="6F8762B4"/>
    <w:multiLevelType w:val="hybridMultilevel"/>
    <w:tmpl w:val="634E1BD6"/>
    <w:lvl w:ilvl="0" w:tplc="04090017">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3332F43"/>
    <w:multiLevelType w:val="hybridMultilevel"/>
    <w:tmpl w:val="93DA9B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46F1F71"/>
    <w:multiLevelType w:val="hybridMultilevel"/>
    <w:tmpl w:val="2B4EA55A"/>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7F2949"/>
    <w:multiLevelType w:val="hybridMultilevel"/>
    <w:tmpl w:val="61321A5A"/>
    <w:lvl w:ilvl="0" w:tplc="04090017">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B1A65A9"/>
    <w:multiLevelType w:val="singleLevel"/>
    <w:tmpl w:val="041F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D1C5C72"/>
    <w:multiLevelType w:val="singleLevel"/>
    <w:tmpl w:val="1EDE8D92"/>
    <w:lvl w:ilvl="0">
      <w:numFmt w:val="bullet"/>
      <w:lvlText w:val="-"/>
      <w:lvlJc w:val="left"/>
      <w:pPr>
        <w:tabs>
          <w:tab w:val="num" w:pos="360"/>
        </w:tabs>
        <w:ind w:left="360" w:hanging="360"/>
      </w:pPr>
      <w:rPr>
        <w:rFonts w:hint="default"/>
      </w:rPr>
    </w:lvl>
  </w:abstractNum>
  <w:abstractNum w:abstractNumId="26" w15:restartNumberingAfterBreak="0">
    <w:nsid w:val="7D3D6499"/>
    <w:multiLevelType w:val="hybridMultilevel"/>
    <w:tmpl w:val="675CC88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6"/>
  </w:num>
  <w:num w:numId="3">
    <w:abstractNumId w:val="15"/>
  </w:num>
  <w:num w:numId="4">
    <w:abstractNumId w:val="16"/>
  </w:num>
  <w:num w:numId="5">
    <w:abstractNumId w:val="5"/>
  </w:num>
  <w:num w:numId="6">
    <w:abstractNumId w:val="19"/>
  </w:num>
  <w:num w:numId="7">
    <w:abstractNumId w:val="17"/>
  </w:num>
  <w:num w:numId="8">
    <w:abstractNumId w:val="7"/>
  </w:num>
  <w:num w:numId="9">
    <w:abstractNumId w:val="24"/>
  </w:num>
  <w:num w:numId="10">
    <w:abstractNumId w:val="18"/>
  </w:num>
  <w:num w:numId="11">
    <w:abstractNumId w:val="10"/>
  </w:num>
  <w:num w:numId="12">
    <w:abstractNumId w:val="1"/>
  </w:num>
  <w:num w:numId="13">
    <w:abstractNumId w:val="9"/>
  </w:num>
  <w:num w:numId="14">
    <w:abstractNumId w:val="4"/>
  </w:num>
  <w:num w:numId="15">
    <w:abstractNumId w:val="0"/>
  </w:num>
  <w:num w:numId="16">
    <w:abstractNumId w:val="13"/>
  </w:num>
  <w:num w:numId="17">
    <w:abstractNumId w:val="12"/>
  </w:num>
  <w:num w:numId="18">
    <w:abstractNumId w:val="14"/>
  </w:num>
  <w:num w:numId="19">
    <w:abstractNumId w:val="3"/>
  </w:num>
  <w:num w:numId="20">
    <w:abstractNumId w:val="22"/>
  </w:num>
  <w:num w:numId="21">
    <w:abstractNumId w:val="2"/>
  </w:num>
  <w:num w:numId="22">
    <w:abstractNumId w:val="21"/>
  </w:num>
  <w:num w:numId="23">
    <w:abstractNumId w:val="23"/>
  </w:num>
  <w:num w:numId="24">
    <w:abstractNumId w:val="20"/>
  </w:num>
  <w:num w:numId="25">
    <w:abstractNumId w:val="8"/>
  </w:num>
  <w:num w:numId="26">
    <w:abstractNumId w:val="11"/>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60AB0"/>
    <w:rsid w:val="000065AD"/>
    <w:rsid w:val="00006827"/>
    <w:rsid w:val="000407C7"/>
    <w:rsid w:val="0004559E"/>
    <w:rsid w:val="00046A45"/>
    <w:rsid w:val="00057A99"/>
    <w:rsid w:val="00065CF4"/>
    <w:rsid w:val="00073599"/>
    <w:rsid w:val="0008324C"/>
    <w:rsid w:val="00093192"/>
    <w:rsid w:val="000A5AB3"/>
    <w:rsid w:val="000B429C"/>
    <w:rsid w:val="000E3024"/>
    <w:rsid w:val="000E5B43"/>
    <w:rsid w:val="001170F5"/>
    <w:rsid w:val="0012384B"/>
    <w:rsid w:val="00132B91"/>
    <w:rsid w:val="001435D5"/>
    <w:rsid w:val="0016144C"/>
    <w:rsid w:val="001821B6"/>
    <w:rsid w:val="00182D58"/>
    <w:rsid w:val="001924DE"/>
    <w:rsid w:val="00197755"/>
    <w:rsid w:val="001B17B1"/>
    <w:rsid w:val="001E39DE"/>
    <w:rsid w:val="001F023B"/>
    <w:rsid w:val="001F2861"/>
    <w:rsid w:val="00220BCF"/>
    <w:rsid w:val="00223441"/>
    <w:rsid w:val="00235A6F"/>
    <w:rsid w:val="00270EC7"/>
    <w:rsid w:val="00276C0D"/>
    <w:rsid w:val="00294E14"/>
    <w:rsid w:val="002A02AE"/>
    <w:rsid w:val="002C0F9E"/>
    <w:rsid w:val="002C2BCC"/>
    <w:rsid w:val="002C360B"/>
    <w:rsid w:val="002D3ED2"/>
    <w:rsid w:val="002E40C7"/>
    <w:rsid w:val="002E7D0B"/>
    <w:rsid w:val="002F73E4"/>
    <w:rsid w:val="003024C6"/>
    <w:rsid w:val="00305129"/>
    <w:rsid w:val="003063EC"/>
    <w:rsid w:val="00306D82"/>
    <w:rsid w:val="00310182"/>
    <w:rsid w:val="003204B2"/>
    <w:rsid w:val="00334C1D"/>
    <w:rsid w:val="00345EB8"/>
    <w:rsid w:val="00345F06"/>
    <w:rsid w:val="00346528"/>
    <w:rsid w:val="00350897"/>
    <w:rsid w:val="00353520"/>
    <w:rsid w:val="003645C6"/>
    <w:rsid w:val="003717B6"/>
    <w:rsid w:val="00372E1A"/>
    <w:rsid w:val="00391052"/>
    <w:rsid w:val="00392C6C"/>
    <w:rsid w:val="003D7A83"/>
    <w:rsid w:val="003D7E13"/>
    <w:rsid w:val="003E5E53"/>
    <w:rsid w:val="00400164"/>
    <w:rsid w:val="004015B5"/>
    <w:rsid w:val="0040694E"/>
    <w:rsid w:val="00410400"/>
    <w:rsid w:val="00413CB1"/>
    <w:rsid w:val="00416F79"/>
    <w:rsid w:val="00421419"/>
    <w:rsid w:val="00421797"/>
    <w:rsid w:val="004225D3"/>
    <w:rsid w:val="004345BB"/>
    <w:rsid w:val="00453364"/>
    <w:rsid w:val="00473452"/>
    <w:rsid w:val="0047522C"/>
    <w:rsid w:val="0047553C"/>
    <w:rsid w:val="00484A64"/>
    <w:rsid w:val="00490C4B"/>
    <w:rsid w:val="004959B0"/>
    <w:rsid w:val="004B3E39"/>
    <w:rsid w:val="004B43A6"/>
    <w:rsid w:val="004C0591"/>
    <w:rsid w:val="004E6D77"/>
    <w:rsid w:val="004F7130"/>
    <w:rsid w:val="00501067"/>
    <w:rsid w:val="00506A9F"/>
    <w:rsid w:val="00513E25"/>
    <w:rsid w:val="00516FBB"/>
    <w:rsid w:val="00521127"/>
    <w:rsid w:val="005222AC"/>
    <w:rsid w:val="00525F7B"/>
    <w:rsid w:val="005410C3"/>
    <w:rsid w:val="0056263C"/>
    <w:rsid w:val="00567A26"/>
    <w:rsid w:val="0057108F"/>
    <w:rsid w:val="005777F7"/>
    <w:rsid w:val="00590626"/>
    <w:rsid w:val="005962D5"/>
    <w:rsid w:val="005D2B30"/>
    <w:rsid w:val="005D7BA0"/>
    <w:rsid w:val="005E4835"/>
    <w:rsid w:val="005E543D"/>
    <w:rsid w:val="00603E6C"/>
    <w:rsid w:val="00614066"/>
    <w:rsid w:val="00614FFE"/>
    <w:rsid w:val="006178AB"/>
    <w:rsid w:val="006345A5"/>
    <w:rsid w:val="00652F60"/>
    <w:rsid w:val="00657BC5"/>
    <w:rsid w:val="00675106"/>
    <w:rsid w:val="006946D6"/>
    <w:rsid w:val="006B1017"/>
    <w:rsid w:val="006E415D"/>
    <w:rsid w:val="006F5F98"/>
    <w:rsid w:val="00701F11"/>
    <w:rsid w:val="007101D8"/>
    <w:rsid w:val="00712F89"/>
    <w:rsid w:val="00720030"/>
    <w:rsid w:val="00720437"/>
    <w:rsid w:val="00750243"/>
    <w:rsid w:val="0075036B"/>
    <w:rsid w:val="0075316C"/>
    <w:rsid w:val="00753BCF"/>
    <w:rsid w:val="007622F5"/>
    <w:rsid w:val="00770193"/>
    <w:rsid w:val="00785BBD"/>
    <w:rsid w:val="007937C3"/>
    <w:rsid w:val="007B1345"/>
    <w:rsid w:val="007B344C"/>
    <w:rsid w:val="007C2EAF"/>
    <w:rsid w:val="007C7021"/>
    <w:rsid w:val="007D747B"/>
    <w:rsid w:val="00806E30"/>
    <w:rsid w:val="00807E15"/>
    <w:rsid w:val="00816168"/>
    <w:rsid w:val="0082534B"/>
    <w:rsid w:val="00832DBA"/>
    <w:rsid w:val="00867447"/>
    <w:rsid w:val="00871A8F"/>
    <w:rsid w:val="0088188F"/>
    <w:rsid w:val="00893C18"/>
    <w:rsid w:val="008A0940"/>
    <w:rsid w:val="008A15B9"/>
    <w:rsid w:val="008A4829"/>
    <w:rsid w:val="008A5584"/>
    <w:rsid w:val="008B628E"/>
    <w:rsid w:val="008D6EFC"/>
    <w:rsid w:val="008E003F"/>
    <w:rsid w:val="008F04A9"/>
    <w:rsid w:val="008F39D1"/>
    <w:rsid w:val="00923E07"/>
    <w:rsid w:val="00935A30"/>
    <w:rsid w:val="00950B70"/>
    <w:rsid w:val="00951CC0"/>
    <w:rsid w:val="00952CB7"/>
    <w:rsid w:val="00954210"/>
    <w:rsid w:val="00962BB9"/>
    <w:rsid w:val="009641F5"/>
    <w:rsid w:val="0097775F"/>
    <w:rsid w:val="00982483"/>
    <w:rsid w:val="00990F0F"/>
    <w:rsid w:val="009A069B"/>
    <w:rsid w:val="009A22A6"/>
    <w:rsid w:val="009A3E76"/>
    <w:rsid w:val="009B0D3D"/>
    <w:rsid w:val="009B27C5"/>
    <w:rsid w:val="009D6B6A"/>
    <w:rsid w:val="00A02D6B"/>
    <w:rsid w:val="00A031DE"/>
    <w:rsid w:val="00A10248"/>
    <w:rsid w:val="00A13BB9"/>
    <w:rsid w:val="00A5652E"/>
    <w:rsid w:val="00A74731"/>
    <w:rsid w:val="00A75838"/>
    <w:rsid w:val="00A9146F"/>
    <w:rsid w:val="00A930C5"/>
    <w:rsid w:val="00AA6519"/>
    <w:rsid w:val="00AC0243"/>
    <w:rsid w:val="00AF4C00"/>
    <w:rsid w:val="00AF6521"/>
    <w:rsid w:val="00B062BF"/>
    <w:rsid w:val="00B125B8"/>
    <w:rsid w:val="00B15CEF"/>
    <w:rsid w:val="00B36367"/>
    <w:rsid w:val="00B372E1"/>
    <w:rsid w:val="00B72034"/>
    <w:rsid w:val="00B8261C"/>
    <w:rsid w:val="00B82858"/>
    <w:rsid w:val="00B914FA"/>
    <w:rsid w:val="00B943C5"/>
    <w:rsid w:val="00BA3BF6"/>
    <w:rsid w:val="00BD08F1"/>
    <w:rsid w:val="00BE43BC"/>
    <w:rsid w:val="00BE44C5"/>
    <w:rsid w:val="00BF3B59"/>
    <w:rsid w:val="00BF7D9B"/>
    <w:rsid w:val="00C15C5D"/>
    <w:rsid w:val="00C16CA8"/>
    <w:rsid w:val="00C322A8"/>
    <w:rsid w:val="00C41BC6"/>
    <w:rsid w:val="00C6225A"/>
    <w:rsid w:val="00C637AF"/>
    <w:rsid w:val="00C730F6"/>
    <w:rsid w:val="00C77DD2"/>
    <w:rsid w:val="00C838B3"/>
    <w:rsid w:val="00CA1771"/>
    <w:rsid w:val="00CA62A3"/>
    <w:rsid w:val="00CC01AD"/>
    <w:rsid w:val="00CC5C84"/>
    <w:rsid w:val="00CC73A4"/>
    <w:rsid w:val="00CD1A58"/>
    <w:rsid w:val="00CF4669"/>
    <w:rsid w:val="00D00358"/>
    <w:rsid w:val="00D04B61"/>
    <w:rsid w:val="00D07ECC"/>
    <w:rsid w:val="00D150D7"/>
    <w:rsid w:val="00D20C48"/>
    <w:rsid w:val="00D222C0"/>
    <w:rsid w:val="00D25A92"/>
    <w:rsid w:val="00D2790B"/>
    <w:rsid w:val="00D44D13"/>
    <w:rsid w:val="00D51B0F"/>
    <w:rsid w:val="00D85AE9"/>
    <w:rsid w:val="00D92FBE"/>
    <w:rsid w:val="00DA4A07"/>
    <w:rsid w:val="00DB624B"/>
    <w:rsid w:val="00DC481B"/>
    <w:rsid w:val="00DD2089"/>
    <w:rsid w:val="00DE7BF9"/>
    <w:rsid w:val="00E070C9"/>
    <w:rsid w:val="00E12566"/>
    <w:rsid w:val="00E1590A"/>
    <w:rsid w:val="00E3028F"/>
    <w:rsid w:val="00E5307D"/>
    <w:rsid w:val="00E542B4"/>
    <w:rsid w:val="00E97651"/>
    <w:rsid w:val="00E977D4"/>
    <w:rsid w:val="00EA0FEC"/>
    <w:rsid w:val="00EA56D0"/>
    <w:rsid w:val="00EB22FA"/>
    <w:rsid w:val="00EB4044"/>
    <w:rsid w:val="00EC1876"/>
    <w:rsid w:val="00ED5B7F"/>
    <w:rsid w:val="00F43897"/>
    <w:rsid w:val="00F458E2"/>
    <w:rsid w:val="00F516E9"/>
    <w:rsid w:val="00F548E6"/>
    <w:rsid w:val="00F60AB0"/>
    <w:rsid w:val="00F85D92"/>
    <w:rsid w:val="00FA0D07"/>
    <w:rsid w:val="00FB02E0"/>
    <w:rsid w:val="00FB1116"/>
    <w:rsid w:val="00FB5528"/>
    <w:rsid w:val="00FE02E1"/>
    <w:rsid w:val="00FE481C"/>
    <w:rsid w:val="00FE50A4"/>
    <w:rsid w:val="00FE51CA"/>
    <w:rsid w:val="00FF023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8D83"/>
  <w15:docId w15:val="{653B7458-04EC-4C36-AD07-DC32F1C3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Cs/>
        <w:sz w:val="22"/>
        <w:szCs w:val="22"/>
        <w:lang w:val="tr-TR" w:eastAsia="en-US" w:bidi="ar-SA"/>
      </w:rPr>
    </w:rPrDefault>
    <w:pPrDefault>
      <w:pPr>
        <w:spacing w:after="120"/>
        <w:ind w:left="340" w:hanging="3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AB0"/>
    <w:pPr>
      <w:spacing w:after="0"/>
      <w:ind w:left="0" w:firstLine="0"/>
    </w:pPr>
    <w:rPr>
      <w:rFonts w:eastAsia="Times New Roman"/>
      <w:bCs w:val="0"/>
      <w:sz w:val="24"/>
      <w:szCs w:val="24"/>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iricerlek">
    <w:name w:val="biricerlek"/>
    <w:basedOn w:val="Normal"/>
    <w:rsid w:val="00F60AB0"/>
    <w:pPr>
      <w:spacing w:line="260" w:lineRule="exact"/>
      <w:ind w:left="220" w:right="-860" w:hanging="220"/>
    </w:pPr>
    <w:rPr>
      <w:rFonts w:ascii="Times" w:hAnsi="Times"/>
      <w:szCs w:val="20"/>
    </w:rPr>
  </w:style>
  <w:style w:type="paragraph" w:styleId="GvdeMetni">
    <w:name w:val="Body Text"/>
    <w:basedOn w:val="Normal"/>
    <w:link w:val="GvdeMetniChar"/>
    <w:rsid w:val="00D222C0"/>
    <w:rPr>
      <w:szCs w:val="20"/>
    </w:rPr>
  </w:style>
  <w:style w:type="character" w:customStyle="1" w:styleId="GvdeMetniChar">
    <w:name w:val="Gövde Metni Char"/>
    <w:basedOn w:val="VarsaylanParagrafYazTipi"/>
    <w:link w:val="GvdeMetni"/>
    <w:rsid w:val="00D222C0"/>
    <w:rPr>
      <w:rFonts w:eastAsia="Times New Roman"/>
      <w:bCs w:val="0"/>
      <w:sz w:val="24"/>
      <w:szCs w:val="20"/>
      <w:lang w:val="en-US"/>
    </w:rPr>
  </w:style>
  <w:style w:type="paragraph" w:styleId="BalonMetni">
    <w:name w:val="Balloon Text"/>
    <w:basedOn w:val="Normal"/>
    <w:link w:val="BalonMetniChar"/>
    <w:uiPriority w:val="99"/>
    <w:semiHidden/>
    <w:unhideWhenUsed/>
    <w:rsid w:val="00D222C0"/>
    <w:rPr>
      <w:rFonts w:ascii="Tahoma" w:hAnsi="Tahoma" w:cs="Tahoma"/>
      <w:sz w:val="16"/>
      <w:szCs w:val="16"/>
    </w:rPr>
  </w:style>
  <w:style w:type="character" w:customStyle="1" w:styleId="BalonMetniChar">
    <w:name w:val="Balon Metni Char"/>
    <w:basedOn w:val="VarsaylanParagrafYazTipi"/>
    <w:link w:val="BalonMetni"/>
    <w:uiPriority w:val="99"/>
    <w:semiHidden/>
    <w:rsid w:val="00D222C0"/>
    <w:rPr>
      <w:rFonts w:ascii="Tahoma" w:eastAsia="Times New Roman" w:hAnsi="Tahoma" w:cs="Tahoma"/>
      <w:bCs w:val="0"/>
      <w:sz w:val="16"/>
      <w:szCs w:val="16"/>
      <w:lang w:val="en-US"/>
    </w:rPr>
  </w:style>
  <w:style w:type="paragraph" w:styleId="ListeParagraf">
    <w:name w:val="List Paragraph"/>
    <w:basedOn w:val="Normal"/>
    <w:uiPriority w:val="34"/>
    <w:qFormat/>
    <w:rsid w:val="008E003F"/>
    <w:pPr>
      <w:ind w:left="720"/>
      <w:contextualSpacing/>
    </w:pPr>
  </w:style>
  <w:style w:type="paragraph" w:customStyle="1" w:styleId="Default">
    <w:name w:val="Default"/>
    <w:rsid w:val="003645C6"/>
    <w:pPr>
      <w:autoSpaceDE w:val="0"/>
      <w:autoSpaceDN w:val="0"/>
      <w:adjustRightInd w:val="0"/>
      <w:spacing w:after="0"/>
      <w:ind w:left="0" w:firstLine="0"/>
      <w:jc w:val="left"/>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oleObject" Target="embeddings/oleObject1.bin"/><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wmf"/><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11</Pages>
  <Words>1967</Words>
  <Characters>11216</Characters>
  <Application>Microsoft Office Word</Application>
  <DocSecurity>0</DocSecurity>
  <Lines>93</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Sankur</dc:creator>
  <cp:lastModifiedBy>Sefa Kayraklık</cp:lastModifiedBy>
  <cp:revision>59</cp:revision>
  <dcterms:created xsi:type="dcterms:W3CDTF">2013-01-01T17:18:00Z</dcterms:created>
  <dcterms:modified xsi:type="dcterms:W3CDTF">2019-12-19T10:17:00Z</dcterms:modified>
</cp:coreProperties>
</file>