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MINISTERIO DE CULTURA Y EDUCACION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PROVINCIA DE MISIONES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CONSEJO GENERAL DE EDUCACIÓN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DIRECCIÓN DE ENSEÑANZA POLIMODAL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Y REGIMEN ESPECIAL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SUPERVISIÓN REGIONAL II OBERA</w:t>
      </w:r>
    </w:p>
    <w:p w:rsidR="0065507C" w:rsidRPr="00B67CDF" w:rsidRDefault="0065507C" w:rsidP="0065507C">
      <w:pPr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right"/>
        <w:rPr>
          <w:rFonts w:ascii="Verdana" w:hAnsi="Verdana"/>
          <w:color w:val="000000" w:themeColor="text1"/>
          <w:sz w:val="22"/>
          <w:szCs w:val="22"/>
        </w:rPr>
      </w:pPr>
    </w:p>
    <w:p w:rsidR="0065507C" w:rsidRPr="00B67CDF" w:rsidRDefault="0065507C" w:rsidP="0065507C">
      <w:pPr>
        <w:jc w:val="right"/>
        <w:rPr>
          <w:rFonts w:ascii="Verdana" w:hAnsi="Verdana"/>
          <w:color w:val="000000" w:themeColor="text1"/>
          <w:sz w:val="22"/>
          <w:szCs w:val="22"/>
        </w:rPr>
      </w:pPr>
    </w:p>
    <w:p w:rsidR="0065507C" w:rsidRPr="00B67CDF" w:rsidRDefault="0065507C" w:rsidP="0065507C">
      <w:pPr>
        <w:jc w:val="right"/>
        <w:rPr>
          <w:rFonts w:ascii="Verdana" w:hAnsi="Verdana"/>
          <w:color w:val="000000" w:themeColor="text1"/>
          <w:sz w:val="20"/>
          <w:szCs w:val="20"/>
        </w:rPr>
      </w:pPr>
      <w:r w:rsidRPr="00B67CDF">
        <w:rPr>
          <w:rFonts w:ascii="Verdana" w:hAnsi="Verdana"/>
          <w:color w:val="000000" w:themeColor="text1"/>
          <w:sz w:val="20"/>
          <w:szCs w:val="20"/>
        </w:rPr>
        <w:t>, Misiones; de 2000.</w:t>
      </w:r>
    </w:p>
    <w:p w:rsidR="0065507C" w:rsidRPr="00B67CDF" w:rsidRDefault="0065507C" w:rsidP="0065507C">
      <w:pPr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B67CDF">
        <w:rPr>
          <w:rFonts w:ascii="Verdana" w:hAnsi="Verdana"/>
          <w:color w:val="000000" w:themeColor="text1"/>
          <w:sz w:val="20"/>
          <w:szCs w:val="20"/>
        </w:rPr>
        <w:t xml:space="preserve">                                     Asunto: </w:t>
      </w:r>
      <w:proofErr w:type="spellStart"/>
      <w:r w:rsidRPr="00B67CDF">
        <w:rPr>
          <w:rFonts w:ascii="Verdana" w:hAnsi="Verdana"/>
          <w:color w:val="000000" w:themeColor="text1"/>
          <w:sz w:val="20"/>
          <w:szCs w:val="20"/>
        </w:rPr>
        <w:t>Elev</w:t>
      </w:r>
      <w:proofErr w:type="spellEnd"/>
      <w:r w:rsidRPr="00B67CDF">
        <w:rPr>
          <w:rFonts w:ascii="Verdana" w:hAnsi="Verdana"/>
          <w:color w:val="000000" w:themeColor="text1"/>
          <w:sz w:val="20"/>
          <w:szCs w:val="20"/>
        </w:rPr>
        <w:t xml:space="preserve">. </w:t>
      </w:r>
      <w:proofErr w:type="spellStart"/>
      <w:proofErr w:type="gramStart"/>
      <w:r w:rsidRPr="00B67CDF">
        <w:rPr>
          <w:rFonts w:ascii="Verdana" w:hAnsi="Verdana"/>
          <w:color w:val="000000" w:themeColor="text1"/>
          <w:sz w:val="20"/>
          <w:szCs w:val="20"/>
        </w:rPr>
        <w:t>inf</w:t>
      </w:r>
      <w:proofErr w:type="spellEnd"/>
      <w:proofErr w:type="gramEnd"/>
      <w:r w:rsidRPr="00B67CDF">
        <w:rPr>
          <w:rFonts w:ascii="Verdana" w:hAnsi="Verdana"/>
          <w:color w:val="000000" w:themeColor="text1"/>
          <w:sz w:val="20"/>
          <w:szCs w:val="20"/>
        </w:rPr>
        <w:t xml:space="preserve">. </w:t>
      </w:r>
      <w:proofErr w:type="gramStart"/>
      <w:r w:rsidRPr="00B67CDF">
        <w:rPr>
          <w:rFonts w:ascii="Verdana" w:hAnsi="Verdana"/>
          <w:color w:val="000000" w:themeColor="text1"/>
          <w:sz w:val="20"/>
          <w:szCs w:val="20"/>
        </w:rPr>
        <w:t>final</w:t>
      </w:r>
      <w:proofErr w:type="gramEnd"/>
      <w:r w:rsidRPr="00B67CDF">
        <w:rPr>
          <w:rFonts w:ascii="Verdana" w:hAnsi="Verdana"/>
          <w:color w:val="000000" w:themeColor="text1"/>
          <w:sz w:val="20"/>
          <w:szCs w:val="20"/>
        </w:rPr>
        <w:t xml:space="preserve"> Camp. </w:t>
      </w:r>
      <w:proofErr w:type="spellStart"/>
      <w:r w:rsidRPr="00B67CDF">
        <w:rPr>
          <w:rFonts w:ascii="Verdana" w:hAnsi="Verdana"/>
          <w:color w:val="000000" w:themeColor="text1"/>
          <w:sz w:val="20"/>
          <w:szCs w:val="20"/>
        </w:rPr>
        <w:t>Educ</w:t>
      </w:r>
      <w:proofErr w:type="spellEnd"/>
      <w:r w:rsidRPr="00B67CDF">
        <w:rPr>
          <w:rFonts w:ascii="Verdana" w:hAnsi="Verdana"/>
          <w:color w:val="000000" w:themeColor="text1"/>
          <w:sz w:val="20"/>
          <w:szCs w:val="20"/>
        </w:rPr>
        <w:t xml:space="preserve">. </w:t>
      </w:r>
    </w:p>
    <w:p w:rsidR="0065507C" w:rsidRPr="00B67CDF" w:rsidRDefault="0065507C" w:rsidP="0065507C">
      <w:pPr>
        <w:rPr>
          <w:rFonts w:ascii="Verdana" w:hAnsi="Verdana"/>
          <w:color w:val="000000" w:themeColor="text1"/>
          <w:sz w:val="20"/>
          <w:szCs w:val="20"/>
        </w:rPr>
      </w:pPr>
      <w:r w:rsidRPr="00B67CDF">
        <w:rPr>
          <w:rFonts w:ascii="Verdana" w:hAnsi="Verdana"/>
          <w:color w:val="000000" w:themeColor="text1"/>
          <w:sz w:val="20"/>
          <w:szCs w:val="20"/>
        </w:rPr>
        <w:t xml:space="preserve">                                                              NOTA Nº</w:t>
      </w:r>
    </w:p>
    <w:p w:rsidR="0065507C" w:rsidRPr="00B67CDF" w:rsidRDefault="0065507C" w:rsidP="0065507C">
      <w:pPr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>Señor Director: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 xml:space="preserve">                       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 xml:space="preserve">                          Tengo el agrado de dirigirme a Usted con el objeto de elevar adjunto, para su conocimiento y fines pertinentes copias del informe final del campamento educativo realizado con los alumnos del Bachillerato con Orientación Laboral Polivalente Nº </w:t>
      </w:r>
      <w:proofErr w:type="spellStart"/>
      <w:r w:rsidRPr="00B67CDF">
        <w:rPr>
          <w:rFonts w:ascii="Verdana" w:hAnsi="Verdana"/>
          <w:color w:val="000000" w:themeColor="text1"/>
        </w:rPr>
        <w:t>xxxxxxxxxx</w:t>
      </w:r>
      <w:proofErr w:type="spellEnd"/>
      <w:r w:rsidRPr="00B67CDF">
        <w:rPr>
          <w:rFonts w:ascii="Verdana" w:hAnsi="Verdana"/>
          <w:color w:val="000000" w:themeColor="text1"/>
        </w:rPr>
        <w:t xml:space="preserve">, en el Camping “Quinta don Paulino” de Colonia Mártires, llevado a cabo entre los días </w:t>
      </w:r>
      <w:proofErr w:type="spellStart"/>
      <w:r w:rsidRPr="00B67CDF">
        <w:rPr>
          <w:rFonts w:ascii="Verdana" w:hAnsi="Verdana"/>
          <w:color w:val="000000" w:themeColor="text1"/>
        </w:rPr>
        <w:t>xxxxxxxxxxxxxxxx</w:t>
      </w:r>
      <w:proofErr w:type="spellEnd"/>
      <w:r w:rsidRPr="00B67CDF">
        <w:rPr>
          <w:rFonts w:ascii="Verdana" w:hAnsi="Verdana"/>
          <w:color w:val="000000" w:themeColor="text1"/>
        </w:rPr>
        <w:t xml:space="preserve">, acompañados por los docentes </w:t>
      </w:r>
      <w:proofErr w:type="spellStart"/>
      <w:r w:rsidRPr="00B67CDF">
        <w:rPr>
          <w:rFonts w:ascii="Verdana" w:hAnsi="Verdana"/>
          <w:color w:val="000000" w:themeColor="text1"/>
        </w:rPr>
        <w:t>xxxxxxxxxxxxxxxxxxxxxxxxxxxxxx</w:t>
      </w:r>
      <w:proofErr w:type="spellEnd"/>
      <w:r w:rsidRPr="00B67CDF">
        <w:rPr>
          <w:rFonts w:ascii="Verdana" w:hAnsi="Verdana"/>
          <w:color w:val="000000" w:themeColor="text1"/>
        </w:rPr>
        <w:t>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 xml:space="preserve">                              </w:t>
      </w:r>
    </w:p>
    <w:p w:rsidR="0065507C" w:rsidRPr="00B67CDF" w:rsidRDefault="0065507C" w:rsidP="0065507C">
      <w:pPr>
        <w:ind w:left="2124"/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 xml:space="preserve">Sin otro particular lo saludo atentamente.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</w:rPr>
      </w:pP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 xml:space="preserve">AL SUPERVISOR DE EDUCACIÓN FÍSICA 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REGIÓN II OBERA MISIONES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Prof.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S----------------/----------------------D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lang w:val="es-ES"/>
        </w:rPr>
      </w:pP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lastRenderedPageBreak/>
        <w:t>MINISTERIO DE CULTURA Y EDUCACION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PROVINCIA DE MISIONES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CONSEJO GENERAL DE EDUCACIÓN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DIRECCIÓN DE ENSEÑANZA POLIMODAL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Y REGIMEN ESPECIAL</w:t>
      </w: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</w:rPr>
        <w:t>SUPERVISIÓN REGIONAL II OBERA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65507C" w:rsidRPr="00B67CDF" w:rsidRDefault="0065507C" w:rsidP="0065507C">
      <w:pPr>
        <w:jc w:val="right"/>
        <w:rPr>
          <w:rFonts w:ascii="Verdana" w:hAnsi="Verdana"/>
          <w:color w:val="000000" w:themeColor="text1"/>
          <w:sz w:val="22"/>
          <w:szCs w:val="22"/>
        </w:rPr>
      </w:pPr>
    </w:p>
    <w:p w:rsidR="0065507C" w:rsidRPr="00B67CDF" w:rsidRDefault="0065507C" w:rsidP="0065507C">
      <w:pPr>
        <w:jc w:val="right"/>
        <w:rPr>
          <w:rFonts w:ascii="Verdana" w:hAnsi="Verdana"/>
          <w:color w:val="000000" w:themeColor="text1"/>
          <w:sz w:val="22"/>
          <w:szCs w:val="22"/>
        </w:rPr>
      </w:pPr>
    </w:p>
    <w:p w:rsidR="0065507C" w:rsidRPr="00B67CDF" w:rsidRDefault="0065507C" w:rsidP="0065507C">
      <w:pPr>
        <w:jc w:val="right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>, Misiones; de 2000</w:t>
      </w:r>
    </w:p>
    <w:p w:rsidR="0065507C" w:rsidRPr="00B67CDF" w:rsidRDefault="0065507C" w:rsidP="0065507C">
      <w:pPr>
        <w:jc w:val="right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 xml:space="preserve">  Asunto: Elevar informe final Campamento Educativo.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 xml:space="preserve">                                                 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>Señor Director: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 xml:space="preserve">                          </w:t>
      </w:r>
    </w:p>
    <w:p w:rsidR="0065507C" w:rsidRPr="00B67CDF" w:rsidRDefault="0065507C" w:rsidP="0065507C">
      <w:pPr>
        <w:ind w:firstLine="1980"/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 xml:space="preserve">Tengo el agrado de dirigirme a Usted con el objeto de elevar adjunto, para su conocimiento y fines pertinentes copias del informe final del campamento educativo realizado con los alumnos del Bachillerato con Orientación Laboral Polivalente </w:t>
      </w:r>
      <w:proofErr w:type="spellStart"/>
      <w:r w:rsidRPr="00B67CDF">
        <w:rPr>
          <w:rFonts w:ascii="Verdana" w:hAnsi="Verdana"/>
          <w:color w:val="000000" w:themeColor="text1"/>
        </w:rPr>
        <w:t>xxxxxxxxxxxxxxxxx</w:t>
      </w:r>
      <w:proofErr w:type="spellEnd"/>
      <w:r w:rsidRPr="00B67CDF">
        <w:rPr>
          <w:rFonts w:ascii="Verdana" w:hAnsi="Verdana"/>
          <w:color w:val="000000" w:themeColor="text1"/>
        </w:rPr>
        <w:t xml:space="preserve">, en el Camping “Quinta Don Paulino” de Colonia Mártires, llevado a cabo entre los días </w:t>
      </w:r>
      <w:proofErr w:type="spellStart"/>
      <w:r w:rsidRPr="00B67CDF">
        <w:rPr>
          <w:rFonts w:ascii="Verdana" w:hAnsi="Verdana"/>
          <w:color w:val="000000" w:themeColor="text1"/>
        </w:rPr>
        <w:t>xxxxxxxxxxxxxxxx</w:t>
      </w:r>
      <w:proofErr w:type="spellEnd"/>
      <w:r w:rsidRPr="00B67CDF">
        <w:rPr>
          <w:rFonts w:ascii="Verdana" w:hAnsi="Verdana"/>
          <w:color w:val="000000" w:themeColor="text1"/>
        </w:rPr>
        <w:t xml:space="preserve">, acompañados por los docentes </w:t>
      </w:r>
      <w:proofErr w:type="spellStart"/>
      <w:r w:rsidRPr="00B67CDF">
        <w:rPr>
          <w:rFonts w:ascii="Verdana" w:hAnsi="Verdana"/>
          <w:color w:val="000000" w:themeColor="text1"/>
        </w:rPr>
        <w:t>xxxxxxxxxxxxxxxxxxxxxx</w:t>
      </w:r>
      <w:proofErr w:type="spellEnd"/>
      <w:r w:rsidRPr="00B67CDF">
        <w:rPr>
          <w:rFonts w:ascii="Verdana" w:hAnsi="Verdana"/>
          <w:color w:val="000000" w:themeColor="text1"/>
        </w:rPr>
        <w:t xml:space="preserve">                      </w:t>
      </w:r>
    </w:p>
    <w:p w:rsidR="0065507C" w:rsidRPr="00B67CDF" w:rsidRDefault="0065507C" w:rsidP="0065507C">
      <w:pPr>
        <w:ind w:left="2124" w:firstLine="36"/>
        <w:jc w:val="both"/>
        <w:rPr>
          <w:rFonts w:ascii="Verdana" w:hAnsi="Verdana"/>
          <w:color w:val="000000" w:themeColor="text1"/>
        </w:rPr>
      </w:pPr>
      <w:r w:rsidRPr="00B67CDF">
        <w:rPr>
          <w:rFonts w:ascii="Verdana" w:hAnsi="Verdana"/>
          <w:color w:val="000000" w:themeColor="text1"/>
        </w:rPr>
        <w:t>Sin otro particular lo saludo Atentamente.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lang w:val="es-ES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lang w:val="es-ES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lang w:val="es-ES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lang w:val="es-ES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lang w:val="es-ES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lang w:val="es-ES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lang w:val="es-ES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lang w:val="es-ES"/>
        </w:rPr>
      </w:pP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sz w:val="20"/>
          <w:szCs w:val="20"/>
          <w:lang w:val="es-ES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  <w:lang w:val="es-ES"/>
        </w:rPr>
        <w:t xml:space="preserve">SEÑOR DIRECTOR </w:t>
      </w: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sz w:val="20"/>
          <w:szCs w:val="20"/>
          <w:lang w:val="es-ES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  <w:lang w:val="es-ES"/>
        </w:rPr>
        <w:t xml:space="preserve">BACHILLERATO POLIVALENTE </w:t>
      </w: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sz w:val="20"/>
          <w:szCs w:val="20"/>
          <w:lang w:val="es-ES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  <w:lang w:val="es-ES"/>
        </w:rPr>
        <w:t>DE FLORENTINO AMEGHINO</w:t>
      </w: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b/>
          <w:color w:val="000000" w:themeColor="text1"/>
          <w:sz w:val="20"/>
          <w:szCs w:val="20"/>
          <w:lang w:val="es-ES"/>
        </w:rPr>
      </w:pPr>
      <w:r w:rsidRPr="00B67CDF">
        <w:rPr>
          <w:rFonts w:ascii="Verdana" w:hAnsi="Verdana"/>
          <w:b/>
          <w:color w:val="000000" w:themeColor="text1"/>
          <w:sz w:val="20"/>
          <w:szCs w:val="20"/>
          <w:lang w:val="es-ES"/>
        </w:rPr>
        <w:t xml:space="preserve">Prof. </w:t>
      </w:r>
    </w:p>
    <w:p w:rsidR="0065507C" w:rsidRPr="00B67CDF" w:rsidRDefault="0065507C" w:rsidP="0065507C">
      <w:pPr>
        <w:tabs>
          <w:tab w:val="left" w:pos="2880"/>
        </w:tabs>
        <w:rPr>
          <w:rFonts w:ascii="Verdana" w:hAnsi="Verdana"/>
          <w:color w:val="000000" w:themeColor="text1"/>
          <w:sz w:val="20"/>
          <w:szCs w:val="20"/>
          <w:lang w:val="es-ES"/>
        </w:rPr>
      </w:pPr>
      <w:r w:rsidRPr="00B67CDF">
        <w:rPr>
          <w:rFonts w:ascii="Verdana" w:hAnsi="Verdana"/>
          <w:color w:val="000000" w:themeColor="text1"/>
          <w:sz w:val="20"/>
          <w:szCs w:val="20"/>
          <w:lang w:val="es-ES"/>
        </w:rPr>
        <w:t>S-----------------/-----------------D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</w:rPr>
      </w:pPr>
    </w:p>
    <w:p w:rsidR="0065507C" w:rsidRPr="00B67CDF" w:rsidRDefault="0065507C" w:rsidP="0065507C">
      <w:pPr>
        <w:pStyle w:val="Ttulo1"/>
        <w:rPr>
          <w:rFonts w:ascii="Verdana" w:hAnsi="Verdana"/>
          <w:b/>
          <w:bCs/>
          <w:color w:val="000000" w:themeColor="text1"/>
          <w:sz w:val="22"/>
          <w:szCs w:val="22"/>
          <w:u w:val="single"/>
        </w:rPr>
      </w:pPr>
      <w:r w:rsidRPr="00B67CDF">
        <w:rPr>
          <w:rFonts w:ascii="Verdana" w:hAnsi="Verdana"/>
          <w:b/>
          <w:bCs/>
          <w:color w:val="000000" w:themeColor="text1"/>
          <w:sz w:val="22"/>
          <w:szCs w:val="22"/>
          <w:u w:val="single"/>
        </w:rPr>
        <w:lastRenderedPageBreak/>
        <w:t>INFORME FINAL</w:t>
      </w:r>
    </w:p>
    <w:p w:rsidR="0065507C" w:rsidRPr="00B67CDF" w:rsidRDefault="0065507C" w:rsidP="0065507C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65507C" w:rsidRPr="00B67CDF" w:rsidRDefault="0065507C" w:rsidP="0065507C">
      <w:p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B67CDF">
        <w:rPr>
          <w:rFonts w:ascii="Verdana" w:hAnsi="Verdana"/>
          <w:b/>
          <w:bCs/>
          <w:color w:val="000000" w:themeColor="text1"/>
          <w:sz w:val="22"/>
          <w:szCs w:val="22"/>
        </w:rPr>
        <w:t>CAMPAMENTO EDUCATIVO 2000</w:t>
      </w:r>
    </w:p>
    <w:p w:rsidR="0065507C" w:rsidRPr="00B67CDF" w:rsidRDefault="0065507C" w:rsidP="0065507C">
      <w:pPr>
        <w:pStyle w:val="Ttulo2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 xml:space="preserve">BACHILLERATO CON ORIENTACION LABORAL POLIVALENTE Nº </w:t>
      </w: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</w:rPr>
      </w:pP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b/>
          <w:bCs/>
          <w:color w:val="000000" w:themeColor="text1"/>
          <w:sz w:val="22"/>
          <w:szCs w:val="22"/>
          <w:lang w:val="es-ES"/>
        </w:rPr>
        <w:t>DIRECTOR</w:t>
      </w: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: </w:t>
      </w:r>
    </w:p>
    <w:p w:rsidR="0065507C" w:rsidRPr="00B67CDF" w:rsidRDefault="0065507C" w:rsidP="0065507C">
      <w:pPr>
        <w:rPr>
          <w:rFonts w:ascii="Verdana" w:hAnsi="Verdana"/>
          <w:bCs/>
          <w:color w:val="000000" w:themeColor="text1"/>
          <w:sz w:val="22"/>
          <w:szCs w:val="22"/>
        </w:rPr>
      </w:pPr>
      <w:r w:rsidRPr="00B67CDF">
        <w:rPr>
          <w:rFonts w:ascii="Verdana" w:hAnsi="Verdana"/>
          <w:b/>
          <w:bCs/>
          <w:color w:val="000000" w:themeColor="text1"/>
          <w:sz w:val="22"/>
          <w:szCs w:val="22"/>
        </w:rPr>
        <w:t>VICEDIRECTOR</w:t>
      </w:r>
      <w:r w:rsidRPr="00B67CDF">
        <w:rPr>
          <w:rFonts w:ascii="Verdana" w:hAnsi="Verdana"/>
          <w:bCs/>
          <w:color w:val="000000" w:themeColor="text1"/>
          <w:sz w:val="22"/>
          <w:szCs w:val="22"/>
        </w:rPr>
        <w:t xml:space="preserve">: </w:t>
      </w: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</w:rPr>
      </w:pPr>
    </w:p>
    <w:p w:rsidR="0065507C" w:rsidRPr="00B67CDF" w:rsidRDefault="0065507C" w:rsidP="0065507C">
      <w:pPr>
        <w:rPr>
          <w:rFonts w:ascii="Verdana" w:hAnsi="Verdana"/>
          <w:b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b/>
          <w:color w:val="000000" w:themeColor="text1"/>
          <w:sz w:val="22"/>
          <w:szCs w:val="22"/>
          <w:lang w:val="es-ES"/>
        </w:rPr>
        <w:t>DOCENTES ACOMPAÑANTES:</w:t>
      </w: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Profesor Especial y de Turno: </w:t>
      </w:r>
    </w:p>
    <w:p w:rsidR="0065507C" w:rsidRPr="00B67CDF" w:rsidRDefault="0065507C" w:rsidP="0065507C">
      <w:pPr>
        <w:rPr>
          <w:rFonts w:ascii="Verdana" w:hAnsi="Verdana"/>
          <w:bCs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Profesora Especial y de Turno: </w:t>
      </w: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Profesora Especial y de Turno: </w:t>
      </w: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pStyle w:val="Ttulo3"/>
        <w:rPr>
          <w:rFonts w:ascii="Verdana" w:hAnsi="Verdana"/>
          <w:color w:val="000000" w:themeColor="text1"/>
          <w:sz w:val="22"/>
          <w:szCs w:val="22"/>
        </w:rPr>
      </w:pPr>
    </w:p>
    <w:p w:rsidR="0065507C" w:rsidRPr="00B67CDF" w:rsidRDefault="0065507C" w:rsidP="0065507C">
      <w:pPr>
        <w:pStyle w:val="Ttulo3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>CONSTITUCIÓN DE GRUPOS</w:t>
      </w:r>
    </w:p>
    <w:p w:rsidR="0065507C" w:rsidRPr="00B67CDF" w:rsidRDefault="0065507C" w:rsidP="0065507C">
      <w:pPr>
        <w:jc w:val="center"/>
        <w:rPr>
          <w:rFonts w:ascii="Verdana" w:hAnsi="Verdana"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Se formaron cuatro grupos de 6 integrantes y tres de 7 integrantes cuya elección de nombres hizo referencia a insectos de la zona. Los grupos fueron: Butucas, Dengue, Langostas, Chicharras, Mariposas, Taca </w:t>
      </w:r>
      <w:proofErr w:type="spellStart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Taca</w:t>
      </w:r>
      <w:proofErr w:type="spellEnd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y Hormigas.</w:t>
      </w: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rPr>
          <w:rFonts w:ascii="Verdana" w:hAnsi="Verdana"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pStyle w:val="Ttulo3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>ACTIVIDADES</w:t>
      </w: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b/>
          <w:color w:val="000000" w:themeColor="text1"/>
          <w:sz w:val="22"/>
          <w:szCs w:val="22"/>
          <w:lang w:val="es-ES"/>
        </w:rPr>
        <w:t xml:space="preserve">Viernes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Concentración y salida: (turno </w:t>
      </w:r>
      <w:proofErr w:type="spellStart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prof</w:t>
      </w:r>
      <w:proofErr w:type="spellEnd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Daniel)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La concentración fue el viernes </w:t>
      </w:r>
      <w:smartTag w:uri="urn:schemas-microsoft-com:office:smarttags" w:element="metricconverter">
        <w:smartTagPr>
          <w:attr w:name="ProductID" w:val="26 a"/>
        </w:smartTagPr>
        <w:r w:rsidRPr="00B67CDF">
          <w:rPr>
            <w:rFonts w:ascii="Verdana" w:hAnsi="Verdana"/>
            <w:color w:val="000000" w:themeColor="text1"/>
            <w:sz w:val="22"/>
            <w:szCs w:val="22"/>
            <w:lang w:val="es-ES"/>
          </w:rPr>
          <w:t>26 a</w:t>
        </w:r>
      </w:smartTag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las 12:00 Hs. frente a la escuela y partimos a las 12:30 Hs. llegando a destino a las 13:00 Hs.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Presentación de autoridades: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Al llegar y bajar los bolsos izamos la bandera y presentamos a las autoridades para iniciar luego el recorrido de la zona a cargo del profesor Daniel quien delimito el área </w:t>
      </w:r>
      <w:proofErr w:type="spellStart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campamentil</w:t>
      </w:r>
      <w:proofErr w:type="spellEnd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y señaló las posibles zonas de riesgo y otras que eran ocupadas por otros </w:t>
      </w:r>
      <w:proofErr w:type="spellStart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acampantes</w:t>
      </w:r>
      <w:proofErr w:type="spellEnd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Almuerzo: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Fue a la canasta y todos colaboran con lo traído desde sus casas.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Juego Mezclador: 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Fue el de los “Identificación de Sonidos” donde los integrantes buscan a su pareja por medio de imitaciones de sonidos de instrumentos musicales preseleccionados por los docentes.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Tareas Rotativas: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Fueron explicadas e iniciadas por el profesor quien las distribuyó por grupos y horarios figurados en una lámina, luego de realizarlas se efectuó el almuerzo donde se inicia el taller de cocina que estuvo a cargo de la Profesora Blanca, y durante el cual el grupo al que le toque en rotativas la cocina aprenderá los secretos culinarios y modos de preparar los manjares.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Clase especial de Armado y desarmado de Carpas: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Estuvo a cargo de los profesores </w:t>
      </w:r>
      <w:r w:rsidR="00AE498E">
        <w:rPr>
          <w:rFonts w:ascii="Verdana" w:hAnsi="Verdana"/>
          <w:color w:val="000000" w:themeColor="text1"/>
          <w:sz w:val="22"/>
          <w:szCs w:val="22"/>
          <w:lang w:val="es-ES"/>
        </w:rPr>
        <w:t>X</w:t>
      </w: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y Daniel y se armó 1 carpa a modo de muestra, para luego desarmarla y guardarla así los </w:t>
      </w:r>
      <w:proofErr w:type="spellStart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acampantes</w:t>
      </w:r>
      <w:proofErr w:type="spellEnd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saben </w:t>
      </w:r>
      <w:proofErr w:type="spellStart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como</w:t>
      </w:r>
      <w:proofErr w:type="spellEnd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hacerlo para el momento de la partida. Luego se ubicaron las demás carpas por el predio y se utilizó la forma de herradura para un mejor control de los ingresos y egresos.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Caminata: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lastRenderedPageBreak/>
        <w:t xml:space="preserve">Luego de un pequeño descanso realizamos una caminata por el lugar visitando el museo al aire libre y otras bellezas de la naturaleza Los alumnos recogían muestras del entorno para la posterior confección de un collage.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Merienda y Bandera: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Meriendan, se arría la bandera y se dirigen a los baños a higienizarse.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Preparación de la velada: (Turno </w:t>
      </w:r>
      <w:proofErr w:type="spellStart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prof</w:t>
      </w:r>
      <w:proofErr w:type="spellEnd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 X</w:t>
      </w: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)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Durante la higiene y luego de una introducción por parte del profesor Daniel, los alumnos se preparan para la velada de luces y sombras.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Cena: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El taller de cocina preparó pastel de quesos y torrejas de arroz. Se leyó el diario.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Juego Nocturno: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Fue el grillo en el cual los grupos buscaron con afán un trío de grillos ruidosos que se desplazaban por el predio escapándose de sus captores.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Velada de luces y sombras: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Con linternas y algunas sábanas, se improvisó un telón detrás del cual los alumnos hicieron representaciones teatrales entre las cuales actuaron los profesores.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Evaluación: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Fue después de distribuir las guardias a los grupos.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Silencio: 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Solo quedan despiertos los integrantes de las guardias quienes recorren el lugar escribiendo las novedades en el libro correspondiente.</w:t>
      </w: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b/>
          <w:color w:val="000000" w:themeColor="text1"/>
          <w:sz w:val="22"/>
          <w:szCs w:val="22"/>
          <w:lang w:val="es-ES"/>
        </w:rPr>
        <w:t xml:space="preserve">Sábado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Diana: (turno </w:t>
      </w:r>
      <w:proofErr w:type="spellStart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prof</w:t>
      </w:r>
      <w:proofErr w:type="spellEnd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 X</w:t>
      </w: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)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El desayuno está preparado y los alumnos despiertan a los demás, izan la bandera y  se higienizan para desayunar.  Se lee el diario de guardias y el general.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Gran juego: “El Amigo Invisible”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A cargo de la profesora </w:t>
      </w:r>
      <w:r w:rsidR="00AE498E">
        <w:rPr>
          <w:rFonts w:ascii="Verdana" w:hAnsi="Verdana"/>
          <w:color w:val="000000" w:themeColor="text1"/>
          <w:sz w:val="22"/>
          <w:szCs w:val="22"/>
          <w:lang w:val="es-ES"/>
        </w:rPr>
        <w:t>X</w:t>
      </w: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, consiste en enviar regalos y cartas con pistas a quien se designó como amigo y luego en ronda final se descubre el misterio de quien es el que mandó los presentes. También llamado “El Angelito”.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Gran juego: “Búsqueda de los papelitos de colores”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Una gran cantidad de papeles han sido distribuidos con disimulo por todo el predio. Cada color representa una puntuación. El objetivo es recolectarlos en un tiempo estipulado y luego sumar lo hallado por cada grupo para definir el ganador.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Clase Especial: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Elio explica sobre la importancia de la prevención ante las posibles picaduras de insectos y sus curaciones, también como debemos actuar en caso de un accidente y las formas de curar heridas y hacer vendajes.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Tareas Rotativas: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Los alumnos realizan tareas con gran eficiencia y se preparan para el almuerzo.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Gran juego: “El Espantapájaros”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Consiste en elegir a un integrante de cada grupo y vestirle, por turnos tipo postas, con la mayor cantidad de ropa posible. Todos los integrantes del grupo deben colaborar con alguna prenda. Gana el que más ropa lleva puesto.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lastRenderedPageBreak/>
        <w:t>Almuerzo: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Esta vez los cocineros se lucieron con un fideo y salsa de carne. También algo de los pasteles que habían quedado de la cena anterior, convenientemente caliente y apetitosa. Se lee el diario y limpian el lugar.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Clase especial: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Elio rememora sus épocas de Scout y se lanza a la enseñanza de distintos tipos de fuego, su encendido y apagado. Se utilizan leños que fueron donados por los dueños del lugar y los fuegos fueron: reflector, estrella, pirámide, tipo horno. 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Gran juego: “Toma de la Fortaleza”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Los grupos se unen en dos bandos e intentan rescatar una bandera de la fortaleza de los enemigos.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Merienda: (Turno </w:t>
      </w:r>
      <w:proofErr w:type="spellStart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prof</w:t>
      </w:r>
      <w:proofErr w:type="spellEnd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 X</w:t>
      </w: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)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Al regresar merendaron e hicieron las tareas rotativas para luego arriar la bandera e higienizarse después de tantos juegos durante todo el día.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Preparación del Fogón: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Entre el tiempo de los baños los grupos comenzaron a prepararse para el fogón, mientras algunos se higienizaban, otros iban preparando los diversos </w:t>
      </w:r>
      <w:proofErr w:type="spellStart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sketchs</w:t>
      </w:r>
      <w:proofErr w:type="spellEnd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y practicando las canciones y hurras.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Gran juego nocturno: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El clásico luces y sonidos no puede estar ausente en los campamentos, los alumnos buscaron con afán las distintas luces y los diversos sonidos por todo el predio y en la penumbra total.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Cena: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El taller de cocina nos deleitó esta vez con cazuela de mondongo con ensaladas de tomates. Leen el diario y realizan diversos comentarios. Luego de limpiar el comedor continúan preparándose para el fogón.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Fogón: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Los alumnos presentaron a su grupo y cantaron sus canciones representativas, hicieron diversos </w:t>
      </w:r>
      <w:proofErr w:type="spellStart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sketchs</w:t>
      </w:r>
      <w:proofErr w:type="spellEnd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humorísticos y serios, dando pie a una reflexión final sobre lo vivido en estos días juntos.</w:t>
      </w:r>
    </w:p>
    <w:p w:rsidR="0065507C" w:rsidRPr="00B67CDF" w:rsidRDefault="0065507C" w:rsidP="0065507C">
      <w:pPr>
        <w:jc w:val="both"/>
        <w:rPr>
          <w:rFonts w:ascii="Verdana" w:hAnsi="Verdana"/>
          <w:b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b/>
          <w:color w:val="000000" w:themeColor="text1"/>
          <w:sz w:val="22"/>
          <w:szCs w:val="22"/>
          <w:lang w:val="es-ES"/>
        </w:rPr>
        <w:t xml:space="preserve">Domingo </w:t>
      </w: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Diana: (Turno </w:t>
      </w:r>
      <w:proofErr w:type="spellStart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prof</w:t>
      </w:r>
      <w:proofErr w:type="spellEnd"/>
      <w:r w:rsidR="00AE498E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 X</w:t>
      </w: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)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Se levantan y luego de los ejercicios matinales, izan la bandera y se van a higienizar para luego hacer orden interno.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Desayuno: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Chocolatada y café con leche y galletas fue el desayuno mientras se leía el libro de guardias.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Caminata: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Esta vez recorrieron el pueblo en busca de historias reales o leyendas propias del lugar.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Clase especial: “La Primavera”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Estuvo coordinada por la profesora </w:t>
      </w:r>
      <w:r w:rsidR="00AE498E">
        <w:rPr>
          <w:rFonts w:ascii="Verdana" w:hAnsi="Verdana"/>
          <w:color w:val="000000" w:themeColor="text1"/>
          <w:sz w:val="22"/>
          <w:szCs w:val="22"/>
          <w:lang w:val="es-ES"/>
        </w:rPr>
        <w:t>X</w:t>
      </w: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y consistió en hacer un mapa de las dos caminatas detallando el recorrido con los elementos recolectados.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Gran Juego: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La preparación, explicación y ejecución del juego “Búsqueda de las 10 maravillas” estuvo a cargo de la profesora </w:t>
      </w:r>
      <w:r w:rsidR="00AE498E">
        <w:rPr>
          <w:rFonts w:ascii="Verdana" w:hAnsi="Verdana"/>
          <w:color w:val="000000" w:themeColor="text1"/>
          <w:sz w:val="22"/>
          <w:szCs w:val="22"/>
          <w:lang w:val="es-ES"/>
        </w:rPr>
        <w:t>X</w:t>
      </w: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y consistía en buscar una serie de objetos de una lista confeccionada de antemano. El que terminaba primero era el ganador. También se premiaba la creatividad de los grupos.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Amigo Invisible: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lastRenderedPageBreak/>
        <w:t xml:space="preserve">La profesora </w:t>
      </w:r>
      <w:r w:rsidR="00AE498E">
        <w:rPr>
          <w:rFonts w:ascii="Verdana" w:hAnsi="Verdana"/>
          <w:color w:val="000000" w:themeColor="text1"/>
          <w:sz w:val="22"/>
          <w:szCs w:val="22"/>
          <w:lang w:val="es-ES"/>
        </w:rPr>
        <w:t>X</w:t>
      </w: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 fue la encargada de hacer de juez en la revelación del amigo invisible. Luego de esto se tuvo una charla de evaluación final y se realizan las últimas tareas rotativas.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 xml:space="preserve">Almuerzo: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Almorzaron arroz con pollo y ensaladas varias. Le lee el diario conjuntamente con el de las guardias. Se realizan las reflexiones finales y luego se limpia todo el lugar para dejarlo mejor de lo que estaba.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Salida: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Después de arriar la bandera, partimos rumbo a</w:t>
      </w:r>
      <w:r w:rsidR="00AE498E">
        <w:rPr>
          <w:rFonts w:ascii="Verdana" w:hAnsi="Verdana"/>
          <w:color w:val="000000" w:themeColor="text1"/>
          <w:sz w:val="22"/>
          <w:szCs w:val="22"/>
          <w:lang w:val="es-ES"/>
        </w:rPr>
        <w:t>…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pStyle w:val="Ttulo4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>TRANSPORTE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El traslado estuvo a cargo del colectivo de la Municipalidad.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pStyle w:val="Ttulo4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>MENÚ</w:t>
      </w:r>
    </w:p>
    <w:p w:rsidR="0065507C" w:rsidRPr="00B67CDF" w:rsidRDefault="0065507C" w:rsidP="0065507C">
      <w:pPr>
        <w:pStyle w:val="Ttulo5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 xml:space="preserve">Viernes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Almuerzo: a la canasta.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Merienda: mate cocido y galletas.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Cena: torrejas de arroz y pastel de queso con ricota, pan, jugos.</w:t>
      </w:r>
    </w:p>
    <w:p w:rsidR="0065507C" w:rsidRPr="00B67CDF" w:rsidRDefault="0065507C" w:rsidP="0065507C">
      <w:pPr>
        <w:pStyle w:val="Ttulo5"/>
        <w:rPr>
          <w:rFonts w:ascii="Verdana" w:hAnsi="Verdana"/>
          <w:color w:val="000000" w:themeColor="text1"/>
          <w:sz w:val="22"/>
          <w:szCs w:val="22"/>
        </w:rPr>
      </w:pPr>
      <w:r w:rsidRPr="00B67CDF">
        <w:rPr>
          <w:rFonts w:ascii="Verdana" w:hAnsi="Verdana"/>
          <w:color w:val="000000" w:themeColor="text1"/>
          <w:sz w:val="22"/>
          <w:szCs w:val="22"/>
        </w:rPr>
        <w:t xml:space="preserve">Sábado 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Desayuno: café con leche, chipas y pan con dulce de leche y mermeladas.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Almuerzo: fideos con salsa de carne, ensalada de repollo, pan y jugos. Merienda: jugos con pan y mermeladas varias.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Cena: Cazuela de mondongo, ensaladas de tomat</w:t>
      </w:r>
      <w:bookmarkStart w:id="0" w:name="_GoBack"/>
      <w:bookmarkEnd w:id="0"/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 xml:space="preserve">es y arroz, pan y jugos. </w:t>
      </w:r>
      <w:r w:rsidRPr="00B67CDF">
        <w:rPr>
          <w:rFonts w:ascii="Verdana" w:hAnsi="Verdana"/>
          <w:color w:val="000000" w:themeColor="text1"/>
          <w:sz w:val="22"/>
          <w:szCs w:val="22"/>
          <w:u w:val="single"/>
          <w:lang w:val="es-ES"/>
        </w:rPr>
        <w:t>Domingo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Desayuno: café con leche, chocolatada, pan y dulces.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Almuerzo: arroz con pollo, ensaladas de repollo y tomates. Pan, jugos y manzanas de postre.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pStyle w:val="Ttulo5"/>
        <w:rPr>
          <w:rFonts w:ascii="Verdana" w:hAnsi="Verdana"/>
          <w:b/>
          <w:color w:val="000000" w:themeColor="text1"/>
          <w:sz w:val="22"/>
          <w:szCs w:val="22"/>
        </w:rPr>
      </w:pPr>
      <w:r w:rsidRPr="00B67CDF">
        <w:rPr>
          <w:rFonts w:ascii="Verdana" w:hAnsi="Verdana"/>
          <w:b/>
          <w:color w:val="000000" w:themeColor="text1"/>
          <w:sz w:val="22"/>
          <w:szCs w:val="22"/>
        </w:rPr>
        <w:t>GUARDIAS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color w:val="000000" w:themeColor="text1"/>
          <w:sz w:val="22"/>
          <w:szCs w:val="22"/>
          <w:lang w:val="es-ES"/>
        </w:rPr>
        <w:t>Se realizaron por turnos de dos horas por noche cada grupo comenzando el viernes desde las 01 de la madrugada y el sábado desde las 12:30 de la noche.  Las novedades quedaron expresadas en el libro de guardias.</w:t>
      </w:r>
    </w:p>
    <w:p w:rsidR="0065507C" w:rsidRPr="00B67CDF" w:rsidRDefault="0065507C" w:rsidP="0065507C">
      <w:pPr>
        <w:jc w:val="both"/>
        <w:rPr>
          <w:rFonts w:ascii="Verdana" w:hAnsi="Verdana"/>
          <w:color w:val="000000" w:themeColor="text1"/>
          <w:sz w:val="22"/>
          <w:szCs w:val="22"/>
          <w:lang w:val="es-ES"/>
        </w:rPr>
      </w:pPr>
    </w:p>
    <w:p w:rsidR="0065507C" w:rsidRPr="00B67CDF" w:rsidRDefault="0065507C" w:rsidP="0065507C">
      <w:pPr>
        <w:jc w:val="both"/>
        <w:rPr>
          <w:rFonts w:ascii="Verdana" w:hAnsi="Verdana"/>
          <w:b/>
          <w:bCs/>
          <w:color w:val="000000" w:themeColor="text1"/>
          <w:sz w:val="22"/>
          <w:szCs w:val="22"/>
          <w:u w:val="single"/>
          <w:lang w:val="es-ES"/>
        </w:rPr>
      </w:pPr>
      <w:r w:rsidRPr="00B67CDF">
        <w:rPr>
          <w:rFonts w:ascii="Verdana" w:hAnsi="Verdana"/>
          <w:b/>
          <w:bCs/>
          <w:color w:val="000000" w:themeColor="text1"/>
          <w:sz w:val="22"/>
          <w:szCs w:val="22"/>
          <w:u w:val="single"/>
          <w:lang w:val="es-ES"/>
        </w:rPr>
        <w:t>EVALUACIÓN FINAL</w:t>
      </w:r>
    </w:p>
    <w:p w:rsidR="0065507C" w:rsidRPr="00B67CDF" w:rsidRDefault="0065507C" w:rsidP="0065507C">
      <w:pPr>
        <w:jc w:val="both"/>
        <w:rPr>
          <w:rFonts w:ascii="Verdana" w:hAnsi="Verdana"/>
          <w:bCs/>
          <w:color w:val="000000" w:themeColor="text1"/>
          <w:sz w:val="22"/>
          <w:szCs w:val="22"/>
          <w:lang w:val="es-ES"/>
        </w:rPr>
      </w:pPr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 xml:space="preserve">Este campamento permitió crear un marco de trabajo donde los alumnos demostraron sus conocimientos en las tareas </w:t>
      </w:r>
      <w:proofErr w:type="spellStart"/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>campamentiles</w:t>
      </w:r>
      <w:proofErr w:type="spellEnd"/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 xml:space="preserve">. Esto se vio reflejado en el entusiasmo puesto en evidencia al realizar las actividades propias de la situación y en las actitudes que favorecían la convivencia entre los pares y para con los encargados del proyecto. Los </w:t>
      </w:r>
      <w:proofErr w:type="spellStart"/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>acampantes</w:t>
      </w:r>
      <w:proofErr w:type="spellEnd"/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 xml:space="preserve"> aprendieron diversas técnicas </w:t>
      </w:r>
      <w:proofErr w:type="spellStart"/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>campamentiles</w:t>
      </w:r>
      <w:proofErr w:type="spellEnd"/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 xml:space="preserve"> logrando así el interés por la vida al aire libre y creando conciencia del cuidado del medio ambiente y el disfrute de la naturaleza. No se presentaron dificultades mayores durante la estadía en la planta </w:t>
      </w:r>
      <w:proofErr w:type="spellStart"/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>campamentil</w:t>
      </w:r>
      <w:proofErr w:type="spellEnd"/>
      <w:r w:rsidRPr="00B67CDF">
        <w:rPr>
          <w:rFonts w:ascii="Verdana" w:hAnsi="Verdana"/>
          <w:bCs/>
          <w:color w:val="000000" w:themeColor="text1"/>
          <w:sz w:val="22"/>
          <w:szCs w:val="22"/>
          <w:lang w:val="es-ES"/>
        </w:rPr>
        <w:t xml:space="preserve"> ni tampoco hubo que lamentar lesiones en los alumnos. </w:t>
      </w:r>
    </w:p>
    <w:p w:rsidR="002F6A93" w:rsidRPr="00B67CDF" w:rsidRDefault="002F6A93">
      <w:pPr>
        <w:rPr>
          <w:color w:val="000000" w:themeColor="text1"/>
          <w:lang w:val="es-ES"/>
        </w:rPr>
      </w:pPr>
    </w:p>
    <w:sectPr w:rsidR="002F6A93" w:rsidRPr="00B67CDF" w:rsidSect="006550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5507C"/>
    <w:rsid w:val="002F6A93"/>
    <w:rsid w:val="0047336A"/>
    <w:rsid w:val="0065507C"/>
    <w:rsid w:val="00AE498E"/>
    <w:rsid w:val="00B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65507C"/>
    <w:pPr>
      <w:keepNext/>
      <w:jc w:val="center"/>
      <w:outlineLvl w:val="0"/>
    </w:pPr>
    <w:rPr>
      <w:sz w:val="4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5507C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5507C"/>
    <w:pPr>
      <w:keepNext/>
      <w:jc w:val="center"/>
      <w:outlineLvl w:val="2"/>
    </w:pPr>
    <w:rPr>
      <w:b/>
      <w:bCs/>
      <w:u w:val="single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5507C"/>
    <w:pPr>
      <w:keepNext/>
      <w:jc w:val="both"/>
      <w:outlineLvl w:val="3"/>
    </w:pPr>
    <w:rPr>
      <w:b/>
      <w:bCs/>
      <w:u w:val="single"/>
      <w:lang w:val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507C"/>
    <w:pPr>
      <w:keepNext/>
      <w:jc w:val="both"/>
      <w:outlineLvl w:val="4"/>
    </w:pPr>
    <w:rPr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5507C"/>
    <w:rPr>
      <w:rFonts w:ascii="Times New Roman" w:eastAsia="Times New Roman" w:hAnsi="Times New Roman" w:cs="Times New Roman"/>
      <w:sz w:val="40"/>
      <w:szCs w:val="24"/>
      <w:lang w:val="es-AR" w:eastAsia="es-ES"/>
    </w:rPr>
  </w:style>
  <w:style w:type="character" w:customStyle="1" w:styleId="Ttulo2Car">
    <w:name w:val="Título 2 Car"/>
    <w:basedOn w:val="Fuentedeprrafopredeter"/>
    <w:link w:val="Ttulo2"/>
    <w:semiHidden/>
    <w:rsid w:val="0065507C"/>
    <w:rPr>
      <w:rFonts w:ascii="Times New Roman" w:eastAsia="Times New Roman" w:hAnsi="Times New Roman" w:cs="Times New Roman"/>
      <w:b/>
      <w:bCs/>
      <w:sz w:val="24"/>
      <w:szCs w:val="24"/>
      <w:lang w:val="es-AR" w:eastAsia="es-ES"/>
    </w:rPr>
  </w:style>
  <w:style w:type="character" w:customStyle="1" w:styleId="Ttulo3Car">
    <w:name w:val="Título 3 Car"/>
    <w:basedOn w:val="Fuentedeprrafopredeter"/>
    <w:link w:val="Ttulo3"/>
    <w:semiHidden/>
    <w:rsid w:val="0065507C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65507C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65507C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1684</Words>
  <Characters>9268</Characters>
  <Application>Microsoft Office Word</Application>
  <DocSecurity>0</DocSecurity>
  <Lines>77</Lines>
  <Paragraphs>21</Paragraphs>
  <ScaleCrop>false</ScaleCrop>
  <Company>Particular</Company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Personal</cp:lastModifiedBy>
  <cp:revision>8</cp:revision>
  <dcterms:created xsi:type="dcterms:W3CDTF">2010-07-05T01:54:00Z</dcterms:created>
  <dcterms:modified xsi:type="dcterms:W3CDTF">2017-06-17T02:53:00Z</dcterms:modified>
</cp:coreProperties>
</file>