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28" w:rsidRPr="0030389A" w:rsidRDefault="00595554" w:rsidP="0030389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0389A">
        <w:rPr>
          <w:rFonts w:ascii="Arial" w:hAnsi="Arial" w:cs="Arial"/>
          <w:b/>
          <w:sz w:val="24"/>
          <w:szCs w:val="24"/>
        </w:rPr>
        <w:t>Historia antigua de Roma</w:t>
      </w:r>
    </w:p>
    <w:p w:rsidR="00595554" w:rsidRDefault="0030389A" w:rsidP="003038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libro del escritor Dionisio de Halicarnaso, nos vamos a centrar en la historia de Hércules y Caco y en el reinado y muerte de Eneas. </w:t>
      </w:r>
      <w:r w:rsidR="004F3F40">
        <w:rPr>
          <w:rFonts w:ascii="Arial" w:hAnsi="Arial" w:cs="Arial"/>
          <w:sz w:val="24"/>
          <w:szCs w:val="24"/>
        </w:rPr>
        <w:t>En primer lugar, el</w:t>
      </w:r>
      <w:r>
        <w:rPr>
          <w:rFonts w:ascii="Arial" w:hAnsi="Arial" w:cs="Arial"/>
          <w:sz w:val="24"/>
          <w:szCs w:val="24"/>
        </w:rPr>
        <w:t xml:space="preserve"> historiador nos habla de una de las hazañas del dios Hércules, también conocido como Heracles. Esta historia habla de un héroe al que le son robadas unas reses y emprende su búsqueda de ellas. Hay varias versiones de esta anécdota, pero, Dionisio habla de que Hércules entra a una cueva con sus reses y logra escuchar el ganado que le había sido robado responder a los otros bovinos que llevaba consigo. Acto seguido, descubre que la persona que efectúa el crimen es Caco, quien es asesinado por sus manos con una maza. Los aborígenes y arcadios que habitaban la zona se enteran del acontecimiento y deciden</w:t>
      </w:r>
      <w:r w:rsidR="000570A8">
        <w:rPr>
          <w:rFonts w:ascii="Arial" w:hAnsi="Arial" w:cs="Arial"/>
          <w:sz w:val="24"/>
          <w:szCs w:val="24"/>
        </w:rPr>
        <w:t xml:space="preserve"> agradecerle Hércules por librarlos del ladrón ofreciéndole hospitalidad. Se dice que después de esto, el héroe, hijo de Júpiter y Alcmena se convertiría inmortal por su valentía y les pediría a los aldeanos que hiciesen un sacrificio anual de una ternera en honor a él.</w:t>
      </w:r>
    </w:p>
    <w:p w:rsidR="000570A8" w:rsidRDefault="000570A8" w:rsidP="003038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Dionisio también habla un poco de Eneas, quien se considera el padre de los romanos. En su escrito cuenta que años después de salir de Troya, Eneas</w:t>
      </w:r>
      <w:r w:rsidR="004F3F40">
        <w:rPr>
          <w:rFonts w:ascii="Arial" w:hAnsi="Arial" w:cs="Arial"/>
          <w:sz w:val="24"/>
          <w:szCs w:val="24"/>
        </w:rPr>
        <w:t xml:space="preserve"> contrae matrimonio con Lavinia y poco después se vuelve rey de Lacio debido a la muerte de Latino. Se habla de dos posibles versiones de la desaparición de Eneas. Por un lado, se dice que este muere en una batalla contra </w:t>
      </w:r>
      <w:proofErr w:type="spellStart"/>
      <w:r w:rsidR="004F3F40">
        <w:rPr>
          <w:rFonts w:ascii="Arial" w:hAnsi="Arial" w:cs="Arial"/>
          <w:sz w:val="24"/>
          <w:szCs w:val="24"/>
        </w:rPr>
        <w:t>Mecencio</w:t>
      </w:r>
      <w:proofErr w:type="spellEnd"/>
      <w:r w:rsidR="004F3F40">
        <w:rPr>
          <w:rFonts w:ascii="Arial" w:hAnsi="Arial" w:cs="Arial"/>
          <w:sz w:val="24"/>
          <w:szCs w:val="24"/>
        </w:rPr>
        <w:t>, rey de los tirrenos y otra versión habla de que simplemente fue con los dioses.</w:t>
      </w:r>
    </w:p>
    <w:p w:rsidR="004F3F40" w:rsidRDefault="004F3F40" w:rsidP="003038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historias nos retratan algunas creencias y enlaces vigentes que existían entre la mitología griega y la mitología romana, siendo Eneas el puente que conecta estas dos. También nos deja ver que los romanos fundamentaron muchas de sus bases en los griegos, desde cultura y creencias hasta desarrollo y modo de vida.</w:t>
      </w:r>
    </w:p>
    <w:p w:rsidR="00205AE7" w:rsidRDefault="00205AE7" w:rsidP="003038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5AE7" w:rsidRDefault="00205AE7" w:rsidP="003038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</w:p>
    <w:p w:rsidR="00205AE7" w:rsidRPr="00205AE7" w:rsidRDefault="00205AE7" w:rsidP="00205A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205A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 Halicarnaso, D., Sancho Royo, A., </w:t>
      </w:r>
      <w:proofErr w:type="spellStart"/>
      <w:r w:rsidRPr="00205AE7">
        <w:rPr>
          <w:rFonts w:ascii="Arial" w:hAnsi="Arial" w:cs="Arial"/>
          <w:color w:val="000000"/>
          <w:sz w:val="24"/>
          <w:szCs w:val="24"/>
          <w:shd w:val="clear" w:color="auto" w:fill="FFFFFF"/>
        </w:rPr>
        <w:t>Jiménez</w:t>
      </w:r>
      <w:proofErr w:type="spellEnd"/>
      <w:r w:rsidRPr="00205A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E., &amp; </w:t>
      </w:r>
      <w:proofErr w:type="spellStart"/>
      <w:r w:rsidRPr="00205AE7">
        <w:rPr>
          <w:rFonts w:ascii="Arial" w:hAnsi="Arial" w:cs="Arial"/>
          <w:color w:val="000000"/>
          <w:sz w:val="24"/>
          <w:szCs w:val="24"/>
          <w:shd w:val="clear" w:color="auto" w:fill="FFFFFF"/>
        </w:rPr>
        <w:t>Sánchez</w:t>
      </w:r>
      <w:proofErr w:type="spellEnd"/>
      <w:r w:rsidRPr="00205AE7">
        <w:rPr>
          <w:rFonts w:ascii="Arial" w:hAnsi="Arial" w:cs="Arial"/>
          <w:color w:val="000000"/>
          <w:sz w:val="24"/>
          <w:szCs w:val="24"/>
          <w:shd w:val="clear" w:color="auto" w:fill="FFFFFF"/>
        </w:rPr>
        <w:t>, E. (2002). </w:t>
      </w:r>
      <w:r w:rsidRPr="00205AE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Historia antigua de Roma</w:t>
      </w:r>
      <w:r w:rsidRPr="00205AE7">
        <w:rPr>
          <w:rFonts w:ascii="Arial" w:hAnsi="Arial" w:cs="Arial"/>
          <w:color w:val="000000"/>
          <w:sz w:val="24"/>
          <w:szCs w:val="24"/>
          <w:shd w:val="clear" w:color="auto" w:fill="FFFFFF"/>
        </w:rPr>
        <w:t>. Madrid: Gredos.</w:t>
      </w:r>
      <w:bookmarkEnd w:id="0"/>
    </w:p>
    <w:sectPr w:rsidR="00205AE7" w:rsidRPr="00205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86BE0"/>
    <w:multiLevelType w:val="hybridMultilevel"/>
    <w:tmpl w:val="792854B0"/>
    <w:lvl w:ilvl="0" w:tplc="79F42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54"/>
    <w:rsid w:val="000570A8"/>
    <w:rsid w:val="00205AE7"/>
    <w:rsid w:val="0030389A"/>
    <w:rsid w:val="004F3F40"/>
    <w:rsid w:val="00550945"/>
    <w:rsid w:val="00595554"/>
    <w:rsid w:val="0077108F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D371"/>
  <w15:chartTrackingRefBased/>
  <w15:docId w15:val="{3CB53D74-C7A0-4666-A172-C2CC3B63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gamboa</dc:creator>
  <cp:keywords/>
  <dc:description/>
  <cp:lastModifiedBy>santiago gamboa</cp:lastModifiedBy>
  <cp:revision>2</cp:revision>
  <dcterms:created xsi:type="dcterms:W3CDTF">2020-03-02T07:30:00Z</dcterms:created>
  <dcterms:modified xsi:type="dcterms:W3CDTF">2020-03-02T08:34:00Z</dcterms:modified>
</cp:coreProperties>
</file>