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Tech Nation Visa - Exceptional Promise</w:t>
      </w:r>
      <w:r>
        <w:t xml:space="preserve"> </w:t>
      </w:r>
      <w:r>
        <w:t xml:space="preserve">Criteria: Mandatory Criteria (Technical Leadership / Innovation)</w:t>
      </w:r>
      <w:r>
        <w:t xml:space="preserve"> </w:t>
      </w:r>
      <w:r>
        <w:t xml:space="preserve">Applicant: Odeyemi Olusegun Israel</w:t>
      </w:r>
    </w:p>
    <w:p>
      <w:pPr>
        <w:pStyle w:val="SourceCode"/>
      </w:pPr>
      <w:r>
        <w:rPr>
          <w:rStyle w:val="VerbatimChar"/>
        </w:rPr>
        <w:t xml:space="preserve">    MC-2: Sustained Technical Contributions — GitHub</w:t>
      </w:r>
      <w:r>
        <w:br/>
      </w:r>
      <w:r>
        <w:rPr>
          <w:rStyle w:val="VerbatimChar"/>
        </w:rPr>
        <w:t xml:space="preserve">          Repository and Codebase Authorship</w:t>
      </w:r>
    </w:p>
    <w:p>
      <w:pPr>
        <w:numPr>
          <w:ilvl w:val="0"/>
          <w:numId w:val="1001"/>
        </w:numPr>
      </w:pPr>
      <w:r>
        <w:t xml:space="preserve">Executive Summary</w:t>
      </w:r>
      <w:r>
        <w:t xml:space="preserve"> </w:t>
      </w:r>
      <w:r>
        <w:t xml:space="preserve">I built the AMTTP codebase as the sole author. The public GitHub repository records 361</w:t>
      </w:r>
      <w:r>
        <w:t xml:space="preserve"> </w:t>
      </w:r>
      <w:r>
        <w:t xml:space="preserve">commits over seven months from my account, covering the full product stack: Python AI</w:t>
      </w:r>
      <w:r>
        <w:t xml:space="preserve"> </w:t>
      </w:r>
      <w:r>
        <w:t xml:space="preserve">services, a TypeScript API gateway and SDKs, a Dart mobile app, Solidity smart contracts,</w:t>
      </w:r>
      <w:r>
        <w:t xml:space="preserve"> </w:t>
      </w:r>
      <w:r>
        <w:t xml:space="preserve">and security/research tooling.</w:t>
      </w:r>
      <w:r>
        <w:t xml:space="preserve"> </w:t>
      </w:r>
      <w:r>
        <w:t xml:space="preserve">The repository verifies both authorship and delivery: commit history, timestamps, and per-</w:t>
      </w:r>
      <w:r>
        <w:t xml:space="preserve"> </w:t>
      </w:r>
      <w:r>
        <w:t xml:space="preserve">file diffs are public at github.com/segetii/AMTTP. This evidence shows sustained development</w:t>
      </w:r>
      <w:r>
        <w:t xml:space="preserve"> </w:t>
      </w:r>
      <w:r>
        <w:t xml:space="preserve">of a working product across multiple engineering domains.</w:t>
      </w:r>
    </w:p>
    <w:p>
      <w:pPr>
        <w:numPr>
          <w:ilvl w:val="0"/>
          <w:numId w:val="1001"/>
        </w:numPr>
      </w:pPr>
      <w:r>
        <w:t xml:space="preserve">Development Activity</w:t>
      </w:r>
    </w:p>
    <w:p>
      <w:pPr>
        <w:pStyle w:val="FirstParagraph"/>
      </w:pPr>
      <w:r>
        <w:t xml:space="preserve">Figure 1: GitHub activity graph for github.com/segetii — sustained solo engineering across</w:t>
      </w:r>
      <w:r>
        <w:t xml:space="preserve"> </w:t>
      </w:r>
      <w:r>
        <w:t xml:space="preserve">the full design-to-deployment lifecycle of AMTTP. Each square represents a day with code com-</w:t>
      </w:r>
      <w:r>
        <w:t xml:space="preserve"> </w:t>
      </w:r>
      <w:r>
        <w:t xml:space="preserve">mits.</w:t>
      </w:r>
    </w:p>
    <w:p>
      <w:pPr>
        <w:numPr>
          <w:ilvl w:val="0"/>
          <w:numId w:val="1002"/>
        </w:numPr>
      </w:pPr>
      <w:r>
        <w:t xml:space="preserve">Public Verification Record</w:t>
      </w:r>
      <w:r>
        <w:t xml:space="preserve"> </w:t>
      </w:r>
      <w:r>
        <w:t xml:space="preserve">The table below summarises the public development timeline. The volume, cross-domain con-</w:t>
      </w:r>
      <w:r>
        <w:t xml:space="preserve"> </w:t>
      </w:r>
      <w:r>
        <w:t xml:space="preserve">sistency, and language diversity confirm this is the output of a single senior engineer operating</w:t>
      </w:r>
      <w:r>
        <w:t xml:space="preserve"> </w:t>
      </w:r>
      <w:r>
        <w:t xml:space="preserve">across the full technical stack.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1</w:t>
      </w:r>
    </w:p>
    <w:p>
      <w:pPr>
        <w:numPr>
          <w:ilvl w:val="0"/>
          <w:numId w:val="1000"/>
        </w:numPr>
      </w:pPr>
      <w:r>
        <w:t xml:space="preserve"> Metric Value</w:t>
      </w:r>
      <w:r>
        <w:t xml:space="preserve"> </w:t>
      </w:r>
      <w:r>
        <w:t xml:space="preserve">Total commits (all branches) 361</w:t>
      </w:r>
      <w:r>
        <w:t xml:space="preserve"> </w:t>
      </w:r>
      <w:r>
        <w:t xml:space="preserve">Active development period Sep 2025 – Apr 2026</w:t>
      </w:r>
      <w:r>
        <w:t xml:space="preserve"> </w:t>
      </w:r>
      <w:r>
        <w:t xml:space="preserve">Peak month (Mar 2026) 191 commits</w:t>
      </w:r>
      <w:r>
        <w:t xml:space="preserve"> </w:t>
      </w:r>
      <w:r>
        <w:t xml:space="preserve">Languages Python, TypeScript, Dart, Solidity</w:t>
      </w:r>
      <w:r>
        <w:t xml:space="preserve"> </w:t>
      </w:r>
      <w:r>
        <w:t xml:space="preserve">Repository github.com/segetii/AMTTP</w:t>
      </w:r>
    </w:p>
    <w:p>
      <w:pPr>
        <w:pStyle w:val="FirstParagraph"/>
      </w:pPr>
      <w:r>
        <w:t xml:space="preserve">Table 1: Public repository summary showing sustained development over seven months in four</w:t>
      </w:r>
      <w:r>
        <w:t xml:space="preserve"> </w:t>
      </w:r>
      <w:r>
        <w:t xml:space="preserve">production languages.</w:t>
      </w:r>
    </w:p>
    <w:p>
      <w:pPr>
        <w:pStyle w:val="BodyText"/>
      </w:pPr>
      <w:r>
        <w:t xml:space="preserve">Development Activity by Month:</w:t>
      </w:r>
      <w:r>
        <w:t xml:space="preserve"> </w:t>
      </w:r>
      <w:r>
        <w:t xml:space="preserve">Month Commits Focus</w:t>
      </w:r>
      <w:r>
        <w:t xml:space="preserve"> </w:t>
      </w:r>
      <w:r>
        <w:t xml:space="preserve">Sep 2025 1 Project inception</w:t>
      </w:r>
      <w:r>
        <w:t xml:space="preserve"> </w:t>
      </w:r>
      <w:r>
        <w:t xml:space="preserve">Oct 2025 22 Smart contract architecture</w:t>
      </w:r>
      <w:r>
        <w:t xml:space="preserve"> </w:t>
      </w:r>
      <w:r>
        <w:t xml:space="preserve">Jan 2026 18 ML pipeline &amp; microservices</w:t>
      </w:r>
      <w:r>
        <w:t xml:space="preserve"> </w:t>
      </w:r>
      <w:r>
        <w:t xml:space="preserve">Feb 2026 115 Full-stack integration &amp; SDKs</w:t>
      </w:r>
      <w:r>
        <w:t xml:space="preserve"> </w:t>
      </w:r>
      <w:r>
        <w:t xml:space="preserve">Mar 2026 191 Security auditing &amp; production hardening</w:t>
      </w:r>
      <w:r>
        <w:t xml:space="preserve"> </w:t>
      </w:r>
      <w:r>
        <w:t xml:space="preserve">Apr 2026 14 Research papers &amp; documentation</w:t>
      </w:r>
    </w:p>
    <w:p>
      <w:pPr>
        <w:pStyle w:val="BodyText"/>
      </w:pPr>
      <w:r>
        <w:t xml:space="preserve">Table 2: Monthly commit cadence showing continuity from project inception through production</w:t>
      </w:r>
      <w:r>
        <w:t xml:space="preserve"> </w:t>
      </w:r>
      <w:r>
        <w:t xml:space="preserve">hardening and research publication.</w:t>
      </w:r>
      <w:r>
        <w:t xml:space="preserve"> </w:t>
      </w:r>
      <w:r>
        <w:t xml:space="preserve">Delivered components: live public platform at amttp.com (1,220 visitors, 38,320 requests</w:t>
      </w:r>
      <w:r>
        <w:t xml:space="preserve"> </w:t>
      </w:r>
      <w:r>
        <w:t xml:space="preserve">in month 1); complete Solidity contract suite deployed and verified on Ethereum Sepolia; nine-</w:t>
      </w:r>
      <w:r>
        <w:t xml:space="preserve"> </w:t>
      </w:r>
      <w:r>
        <w:t xml:space="preserve">service AI compliance backend; and two developer SDKs enabling third-party integration.</w:t>
      </w:r>
    </w:p>
    <w:p>
      <w:pPr>
        <w:pStyle w:val="Compact"/>
        <w:numPr>
          <w:ilvl w:val="0"/>
          <w:numId w:val="1003"/>
        </w:numPr>
      </w:pPr>
      <w:r>
        <w:t xml:space="preserve">Repository Scope and Authorship</w:t>
      </w:r>
      <w:r>
        <w:t xml:space="preserve"> </w:t>
      </w:r>
      <w:r>
        <w:t xml:space="preserve">The repository is a monorepo — a single codebase that contains every component of the prod-</w:t>
      </w:r>
      <w:r>
        <w:t xml:space="preserve"> </w:t>
      </w:r>
      <w:r>
        <w:t xml:space="preserve">uct — spanning five languages and 14 independently deployable services. Sole authorship</w:t>
      </w:r>
      <w:r>
        <w:t xml:space="preserve"> </w:t>
      </w:r>
      <w:r>
        <w:t xml:space="preserve">across this range — from Solidity smart contracts to a Flutter mobile app, from ML train-</w:t>
      </w:r>
      <w:r>
        <w:t xml:space="preserve"> </w:t>
      </w:r>
      <w:r>
        <w:t xml:space="preserve">ing pipelines to TypeScript SDKs — is confirmed at every stage by the public commit history</w:t>
      </w:r>
      <w:r>
        <w:t xml:space="preserve"> </w:t>
      </w:r>
      <w:r>
        <w:t xml:space="preserve">at github.com/segetii/AMTTP.</w:t>
      </w:r>
    </w:p>
    <w:p>
      <w:pPr>
        <w:pStyle w:val="FirstParagraph"/>
      </w:pPr>
      <w:r>
        <w:t xml:space="preserve">AMTTP/ (monorepo root)</w:t>
      </w:r>
      <w:r>
        <w:t xml:space="preserve"> </w:t>
      </w:r>
      <w:r>
        <w:t xml:space="preserve">+– contracts/ (38 authored Solidity files) UUPS proxy, ZK-NAF, CrossChain</w:t>
      </w:r>
      <w:r>
        <w:t xml:space="preserve"> </w:t>
      </w:r>
      <w:r>
        <w:t xml:space="preserve">+– backend/ (Oracle Gateway + 10 FastAPI microservices)</w:t>
      </w:r>
      <w:r>
        <w:t xml:space="preserve"> </w:t>
      </w:r>
      <w:r>
        <w:t xml:space="preserve">| +– oracle-service/ Express.js TypeScript gateway (port 3001)</w:t>
      </w:r>
      <w:r>
        <w:t xml:space="preserve"> </w:t>
      </w:r>
      <w:r>
        <w:t xml:space="preserve">| +– compliance-service/ orchestrator, sanctions, monitoring</w:t>
      </w:r>
      <w:r>
        <w:t xml:space="preserve"> </w:t>
      </w:r>
      <w:r>
        <w:t xml:space="preserve">+– ml/ (XGBoost, LightGBM, GraphSAGE pipelines)</w:t>
      </w:r>
      <w:r>
        <w:t xml:space="preserve"> </w:t>
      </w:r>
      <w:r>
        <w:t xml:space="preserve">| +– Automation/ risk engine/ + ml pipeline/ + models/</w:t>
      </w:r>
      <w:r>
        <w:t xml:space="preserve"> </w:t>
      </w:r>
      <w:r>
        <w:t xml:space="preserve">+– frontend/</w:t>
      </w:r>
      <w:r>
        <w:t xml:space="preserve"> </w:t>
      </w:r>
      <w:r>
        <w:t xml:space="preserve">| +– frontend/ Next.js App Router (War Room, port 3006)</w:t>
      </w:r>
      <w:r>
        <w:t xml:space="preserve"> </w:t>
      </w:r>
      <w:r>
        <w:t xml:space="preserve">| +– amttp app/ Flutter (6-platform consumer app, port 3010)</w:t>
      </w:r>
      <w:r>
        <w:t xml:space="preserve"> </w:t>
      </w:r>
      <w:r>
        <w:t xml:space="preserve">+– packages/</w:t>
      </w:r>
      <w:r>
        <w:t xml:space="preserve"> </w:t>
      </w:r>
      <w:r>
        <w:t xml:space="preserve">| +– client-sdk/ TypeScript SDK (</w:t>
      </w:r>
      <w:r>
        <w:t xml:space="preserve">@amttp/client-sdk</w:t>
      </w:r>
      <w:r>
        <w:t xml:space="preserve">)</w:t>
      </w:r>
      <w:r>
        <w:t xml:space="preserve"> </w:t>
      </w:r>
      <w:r>
        <w:t xml:space="preserve">| +– python-sdk/ Python SDK (amttp)</w:t>
      </w:r>
      <w:r>
        <w:t xml:space="preserve"> </w:t>
      </w:r>
      <w:r>
        <w:t xml:space="preserve">+– research/ (3 academic papers, visa docs, UDL framework)</w:t>
      </w:r>
      <w:r>
        <w:t xml:space="preserve"> </w:t>
      </w:r>
      <w:r>
        <w:t xml:space="preserve">+– patents/ (8 patent specifications, unified filing)</w:t>
      </w:r>
      <w:r>
        <w:t xml:space="preserve"> </w:t>
      </w:r>
      <w:r>
        <w:t xml:space="preserve">+– test/ (Hardhat + Foundry smart contract tests)</w:t>
      </w:r>
      <w:r>
        <w:t xml:space="preserve"> </w:t>
      </w:r>
      <w:r>
        <w:t xml:space="preserve">+– audit/ (Slither + Echidna security pipeline)</w:t>
      </w:r>
      <w:r>
        <w:t xml:space="preserve"> </w:t>
      </w:r>
      <w:r>
        <w:t xml:space="preserve">Figure 2: Repository directory structure confirming sole authorship across 5 languages and</w:t>
      </w:r>
      <w:r>
        <w:t xml:space="preserve"> </w:t>
      </w:r>
      <w:r>
        <w:t xml:space="preserve">14+ independently deployable services — blockchain contracts, ML pipelines, microservices,</w:t>
      </w:r>
      <w:r>
        <w:t xml:space="preserve"> </w:t>
      </w:r>
      <w:r>
        <w:t xml:space="preserve">enterprise dashboard, consumer mobile app, and two developer SDKs, all in one monorepo.</w:t>
      </w:r>
    </w:p>
    <w:p>
      <w:pPr>
        <w:pStyle w:val="SourceCode"/>
      </w:pPr>
      <w:r>
        <w:rPr>
          <w:rStyle w:val="VerbatimChar"/>
        </w:rPr>
        <w:t xml:space="preserve">                                          2</w:t>
      </w:r>
    </w:p>
    <w:p>
      <w:pPr>
        <w:pStyle w:val="FirstParagraph"/>
      </w:pPr>
      <w:r>
        <w:t xml:space="preserve">Repository components: contracts/ (38 original Solidity files), ml/ (XGBoost/LightGBM/GraphSAGE</w:t>
      </w:r>
      <w:r>
        <w:t xml:space="preserve"> </w:t>
      </w:r>
      <w:r>
        <w:t xml:space="preserve">pipelines), backend/ (10 FastAPI microservices + Express gateway), frontend/ (Next.js War</w:t>
      </w:r>
      <w:r>
        <w:t xml:space="preserve"> </w:t>
      </w:r>
      <w:r>
        <w:t xml:space="preserve">Room + Flutter 6-platform app), packages/ (TypeScript and Python SDKs for third-party</w:t>
      </w:r>
      <w:r>
        <w:t xml:space="preserve"> </w:t>
      </w:r>
      <w:r>
        <w:t xml:space="preserve">integration).</w:t>
      </w:r>
    </w:p>
    <w:p>
      <w:pPr>
        <w:pStyle w:val="BodyText"/>
      </w:pPr>
      <w:r>
        <w:t xml:space="preserve">Figure 3: Flutter consumer app — shipped for 6 platforms simultaneously (iOS, Android, Web,</w:t>
      </w:r>
      <w:r>
        <w:t xml:space="preserve"> </w:t>
      </w:r>
      <w:r>
        <w:t xml:space="preserve">Windows, macOS, Linux) from the same codebase that also contains the enterprise War Room</w:t>
      </w:r>
      <w:r>
        <w:t xml:space="preserve"> </w:t>
      </w:r>
      <w:r>
        <w:t xml:space="preserve">dashboard. The commit history shows a single developer shipping across all six platforms simul-</w:t>
      </w:r>
      <w:r>
        <w:t xml:space="preserve"> </w:t>
      </w:r>
      <w:r>
        <w:t xml:space="preserve">taneously from one shared codebase, independently verifiable at github.com/segetii.</w:t>
      </w:r>
      <w:r>
        <w:t xml:space="preserve"> </w:t>
      </w:r>
      <w:r>
        <w:t xml:space="preserve">Technical significance: Delivering a full-stack compliance platform across blockchain, AI, mo-</w:t>
      </w:r>
      <w:r>
        <w:t xml:space="preserve"> </w:t>
      </w:r>
      <w:r>
        <w:t xml:space="preserve">bile, and enterprise web demonstrates end-to-end technical ownership. Every commit, times-</w:t>
      </w:r>
      <w:r>
        <w:t xml:space="preserve"> </w:t>
      </w:r>
      <w:r>
        <w:t xml:space="preserve">tamp, and per-file diff is permanently public at github.com/segetii/AMTTP; authorship is</w:t>
      </w:r>
      <w:r>
        <w:t xml:space="preserve"> </w:t>
      </w:r>
      <w:r>
        <w:t xml:space="preserve">verifiable without relying on any claim I make.</w:t>
      </w:r>
    </w:p>
    <w:p>
      <w:pPr>
        <w:pStyle w:val="SourceCode"/>
      </w:pPr>
      <w:r>
        <w:rPr>
          <w:rStyle w:val="VerbatimChar"/>
        </w:rPr>
        <w:t xml:space="preserve">                                          3</w:t>
      </w:r>
    </w:p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2026-05-12T15:18:02Z</dcterms:created>
  <dcterms:modified xsi:type="dcterms:W3CDTF">2026-05-12T15:18:02Z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