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994"/>
        <w:gridCol w:w="1286"/>
        <w:gridCol w:w="3603"/>
        <w:gridCol w:w="718"/>
        <w:gridCol w:w="1685"/>
      </w:tblGrid>
      <w:tr w:rsidR="00E16D39" w:rsidRPr="00D95FC2" w:rsidTr="00E16D39">
        <w:tc>
          <w:tcPr>
            <w:tcW w:w="1278" w:type="dxa"/>
            <w:tcBorders>
              <w:top w:val="single" w:sz="8" w:space="0" w:color="C0504D"/>
              <w:left w:val="single" w:sz="8" w:space="0" w:color="C0504D"/>
              <w:bottom w:val="single" w:sz="8" w:space="0" w:color="C0504D"/>
              <w:right w:val="single" w:sz="8" w:space="0" w:color="C0504D"/>
            </w:tcBorders>
            <w:shd w:val="clear" w:color="auto" w:fill="EFD3D2"/>
          </w:tcPr>
          <w:p w:rsidR="00E16D39" w:rsidRPr="00D95FC2" w:rsidRDefault="00E16D39" w:rsidP="00A72BF1">
            <w:pPr>
              <w:spacing w:after="0" w:line="240" w:lineRule="auto"/>
              <w:jc w:val="center"/>
              <w:rPr>
                <w:rFonts w:asciiTheme="minorBidi" w:hAnsiTheme="minorBidi"/>
                <w:rtl/>
              </w:rPr>
            </w:pPr>
            <w:r w:rsidRPr="00D95FC2">
              <w:rPr>
                <w:rFonts w:asciiTheme="minorBidi" w:hAnsiTheme="minorBidi"/>
                <w:rtl/>
              </w:rPr>
              <w:t>מס' קבוצה</w:t>
            </w:r>
          </w:p>
        </w:tc>
        <w:tc>
          <w:tcPr>
            <w:tcW w:w="4897" w:type="dxa"/>
            <w:gridSpan w:val="3"/>
            <w:tcBorders>
              <w:top w:val="single" w:sz="8" w:space="0" w:color="C0504D"/>
              <w:left w:val="single" w:sz="8" w:space="0" w:color="C0504D"/>
              <w:bottom w:val="single" w:sz="8" w:space="0" w:color="C0504D"/>
              <w:right w:val="single" w:sz="8" w:space="0" w:color="C0504D"/>
            </w:tcBorders>
            <w:shd w:val="clear" w:color="auto" w:fill="EFD3D2"/>
          </w:tcPr>
          <w:p w:rsidR="00E16D39" w:rsidRPr="00D95FC2" w:rsidRDefault="00E16D39" w:rsidP="00A72BF1">
            <w:pPr>
              <w:spacing w:after="0" w:line="240" w:lineRule="auto"/>
              <w:jc w:val="center"/>
              <w:rPr>
                <w:rFonts w:asciiTheme="minorBidi" w:hAnsiTheme="minorBidi"/>
                <w:rtl/>
              </w:rPr>
            </w:pPr>
            <w:r w:rsidRPr="00D95FC2">
              <w:rPr>
                <w:rFonts w:asciiTheme="minorBidi" w:hAnsiTheme="minorBidi"/>
                <w:rtl/>
              </w:rPr>
              <w:t>אתר</w:t>
            </w:r>
          </w:p>
        </w:tc>
        <w:tc>
          <w:tcPr>
            <w:tcW w:w="2111" w:type="dxa"/>
            <w:tcBorders>
              <w:top w:val="single" w:sz="8" w:space="0" w:color="C0504D"/>
              <w:left w:val="single" w:sz="8" w:space="0" w:color="C0504D"/>
              <w:bottom w:val="single" w:sz="8" w:space="0" w:color="C0504D"/>
              <w:right w:val="single" w:sz="8" w:space="0" w:color="C0504D"/>
            </w:tcBorders>
            <w:shd w:val="clear" w:color="auto" w:fill="EFD3D2"/>
          </w:tcPr>
          <w:p w:rsidR="00E16D39" w:rsidRPr="00D95FC2" w:rsidRDefault="00E16D39" w:rsidP="00A72BF1">
            <w:pPr>
              <w:spacing w:after="0" w:line="240" w:lineRule="auto"/>
              <w:jc w:val="center"/>
              <w:rPr>
                <w:rFonts w:asciiTheme="minorBidi" w:hAnsiTheme="minorBidi"/>
                <w:rtl/>
              </w:rPr>
            </w:pPr>
            <w:r w:rsidRPr="00D95FC2">
              <w:rPr>
                <w:rFonts w:asciiTheme="minorBidi" w:hAnsiTheme="minorBidi"/>
                <w:rtl/>
              </w:rPr>
              <w:t>תאריך הגשה</w:t>
            </w:r>
          </w:p>
        </w:tc>
      </w:tr>
      <w:tr w:rsidR="00E16D39" w:rsidRPr="00D95FC2" w:rsidTr="00E16D39">
        <w:tc>
          <w:tcPr>
            <w:tcW w:w="1278" w:type="dxa"/>
            <w:tcBorders>
              <w:top w:val="single" w:sz="8" w:space="0" w:color="C0504D"/>
              <w:left w:val="single" w:sz="8" w:space="0" w:color="C0504D"/>
              <w:bottom w:val="single" w:sz="8" w:space="0" w:color="C0504D"/>
              <w:right w:val="single" w:sz="8" w:space="0" w:color="C0504D"/>
            </w:tcBorders>
          </w:tcPr>
          <w:p w:rsidR="00E16D39" w:rsidRPr="00D95FC2" w:rsidRDefault="00E16D39" w:rsidP="00E16D39">
            <w:pPr>
              <w:spacing w:after="0" w:line="240" w:lineRule="auto"/>
              <w:jc w:val="center"/>
              <w:rPr>
                <w:rFonts w:asciiTheme="minorBidi" w:hAnsiTheme="minorBidi"/>
                <w:rtl/>
              </w:rPr>
            </w:pPr>
            <w:r>
              <w:rPr>
                <w:rFonts w:asciiTheme="minorBidi" w:hAnsiTheme="minorBidi" w:hint="cs"/>
                <w:rtl/>
              </w:rPr>
              <w:t>34</w:t>
            </w:r>
          </w:p>
        </w:tc>
        <w:tc>
          <w:tcPr>
            <w:tcW w:w="4897" w:type="dxa"/>
            <w:gridSpan w:val="3"/>
            <w:tcBorders>
              <w:top w:val="single" w:sz="8" w:space="0" w:color="C0504D"/>
              <w:left w:val="single" w:sz="8" w:space="0" w:color="C0504D"/>
              <w:bottom w:val="single" w:sz="8" w:space="0" w:color="C0504D"/>
              <w:right w:val="single" w:sz="8" w:space="0" w:color="C0504D"/>
            </w:tcBorders>
            <w:vAlign w:val="bottom"/>
          </w:tcPr>
          <w:p w:rsidR="00E16D39" w:rsidRPr="00EE4F97" w:rsidRDefault="005D4A67" w:rsidP="00E16D39">
            <w:pPr>
              <w:rPr>
                <w:rFonts w:ascii="Arial" w:hAnsi="Arial" w:cs="Arial"/>
                <w:sz w:val="20"/>
                <w:szCs w:val="20"/>
                <w:rtl/>
              </w:rPr>
            </w:pPr>
            <w:hyperlink r:id="rId5" w:tgtFrame="_blank" w:history="1">
              <w:r w:rsidR="00E16D39" w:rsidRPr="00EE4F97">
                <w:rPr>
                  <w:rStyle w:val="Hyperlink"/>
                  <w:rFonts w:ascii="Arial" w:hAnsi="Arial" w:cs="Arial"/>
                  <w:sz w:val="20"/>
                  <w:szCs w:val="20"/>
                </w:rPr>
                <w:t>https://smart.fnx.co.il/Travel/client/stageOne/whereWeFlight</w:t>
              </w:r>
            </w:hyperlink>
          </w:p>
        </w:tc>
        <w:tc>
          <w:tcPr>
            <w:tcW w:w="2111" w:type="dxa"/>
            <w:tcBorders>
              <w:top w:val="single" w:sz="8" w:space="0" w:color="C0504D"/>
              <w:left w:val="single" w:sz="8" w:space="0" w:color="C0504D"/>
              <w:bottom w:val="single" w:sz="8" w:space="0" w:color="C0504D"/>
              <w:right w:val="single" w:sz="8" w:space="0" w:color="C0504D"/>
            </w:tcBorders>
          </w:tcPr>
          <w:p w:rsidR="00E16D39" w:rsidRPr="00D95FC2" w:rsidRDefault="00E16D39" w:rsidP="00E16D39">
            <w:pPr>
              <w:spacing w:after="0" w:line="240" w:lineRule="auto"/>
              <w:jc w:val="center"/>
              <w:rPr>
                <w:rFonts w:asciiTheme="minorBidi" w:hAnsiTheme="minorBidi"/>
                <w:rtl/>
              </w:rPr>
            </w:pPr>
            <w:r>
              <w:rPr>
                <w:rFonts w:asciiTheme="minorBidi" w:hAnsiTheme="minorBidi"/>
              </w:rPr>
              <w:t>01/12/2024</w:t>
            </w:r>
          </w:p>
        </w:tc>
      </w:tr>
      <w:tr w:rsidR="00E16D39" w:rsidRPr="00D95FC2" w:rsidTr="00E16D39">
        <w:tc>
          <w:tcPr>
            <w:tcW w:w="8286" w:type="dxa"/>
            <w:gridSpan w:val="5"/>
            <w:tcBorders>
              <w:top w:val="single" w:sz="8" w:space="0" w:color="C0504D"/>
              <w:left w:val="single" w:sz="8" w:space="0" w:color="C0504D"/>
              <w:bottom w:val="single" w:sz="8" w:space="0" w:color="C0504D"/>
              <w:right w:val="single" w:sz="8" w:space="0" w:color="C0504D"/>
            </w:tcBorders>
            <w:shd w:val="clear" w:color="auto" w:fill="EFD3D2"/>
          </w:tcPr>
          <w:p w:rsidR="00E16D39" w:rsidRPr="00D95FC2" w:rsidRDefault="00E16D39" w:rsidP="00A72BF1">
            <w:pPr>
              <w:spacing w:after="0" w:line="240" w:lineRule="auto"/>
              <w:jc w:val="center"/>
              <w:rPr>
                <w:rFonts w:asciiTheme="minorBidi" w:hAnsiTheme="minorBidi"/>
                <w:rtl/>
              </w:rPr>
            </w:pPr>
            <w:r w:rsidRPr="00D95FC2">
              <w:rPr>
                <w:rFonts w:asciiTheme="minorBidi" w:hAnsiTheme="minorBidi"/>
                <w:rtl/>
              </w:rPr>
              <w:t>חברי הצוות  - מספרי ת.ז</w:t>
            </w:r>
          </w:p>
        </w:tc>
      </w:tr>
      <w:tr w:rsidR="00E16D39" w:rsidRPr="00D95FC2" w:rsidTr="00E16D39">
        <w:tc>
          <w:tcPr>
            <w:tcW w:w="2648" w:type="dxa"/>
            <w:gridSpan w:val="2"/>
            <w:tcBorders>
              <w:top w:val="single" w:sz="8" w:space="0" w:color="C0504D"/>
              <w:left w:val="single" w:sz="8" w:space="0" w:color="C0504D"/>
              <w:bottom w:val="single" w:sz="8" w:space="0" w:color="C0504D"/>
              <w:right w:val="single" w:sz="8" w:space="0" w:color="C0504D"/>
            </w:tcBorders>
          </w:tcPr>
          <w:p w:rsidR="00E16D39" w:rsidRPr="00D95FC2" w:rsidRDefault="00E16D39" w:rsidP="00A72BF1">
            <w:pPr>
              <w:tabs>
                <w:tab w:val="right" w:pos="2686"/>
              </w:tabs>
              <w:spacing w:after="0" w:line="240" w:lineRule="auto"/>
              <w:rPr>
                <w:rFonts w:asciiTheme="minorBidi" w:hAnsiTheme="minorBidi"/>
                <w:rtl/>
              </w:rPr>
            </w:pPr>
            <w:r>
              <w:rPr>
                <w:rFonts w:asciiTheme="minorBidi" w:hAnsiTheme="minorBidi" w:hint="cs"/>
                <w:rtl/>
              </w:rPr>
              <w:t>206836686</w:t>
            </w:r>
          </w:p>
        </w:tc>
        <w:tc>
          <w:tcPr>
            <w:tcW w:w="2763" w:type="dxa"/>
            <w:tcBorders>
              <w:top w:val="single" w:sz="8" w:space="0" w:color="C0504D"/>
              <w:left w:val="single" w:sz="8" w:space="0" w:color="C0504D"/>
              <w:bottom w:val="single" w:sz="8" w:space="0" w:color="C0504D"/>
              <w:right w:val="single" w:sz="8" w:space="0" w:color="C0504D"/>
            </w:tcBorders>
          </w:tcPr>
          <w:p w:rsidR="00E16D39" w:rsidRPr="00D95FC2" w:rsidRDefault="00E16D39" w:rsidP="00A72BF1">
            <w:pPr>
              <w:tabs>
                <w:tab w:val="right" w:pos="2686"/>
              </w:tabs>
              <w:spacing w:after="0" w:line="240" w:lineRule="auto"/>
              <w:rPr>
                <w:rFonts w:asciiTheme="minorBidi" w:hAnsiTheme="minorBidi"/>
                <w:rtl/>
              </w:rPr>
            </w:pPr>
            <w:r>
              <w:rPr>
                <w:rFonts w:asciiTheme="minorBidi" w:hAnsiTheme="minorBidi" w:hint="cs"/>
                <w:rtl/>
              </w:rPr>
              <w:t>206947400</w:t>
            </w:r>
          </w:p>
        </w:tc>
        <w:tc>
          <w:tcPr>
            <w:tcW w:w="2875" w:type="dxa"/>
            <w:gridSpan w:val="2"/>
            <w:tcBorders>
              <w:top w:val="single" w:sz="8" w:space="0" w:color="C0504D"/>
              <w:left w:val="single" w:sz="8" w:space="0" w:color="C0504D"/>
              <w:bottom w:val="single" w:sz="8" w:space="0" w:color="C0504D"/>
              <w:right w:val="single" w:sz="8" w:space="0" w:color="C0504D"/>
            </w:tcBorders>
          </w:tcPr>
          <w:p w:rsidR="00E16D39" w:rsidRPr="00D95FC2" w:rsidRDefault="00E16D39" w:rsidP="00A72BF1">
            <w:pPr>
              <w:tabs>
                <w:tab w:val="right" w:pos="2686"/>
              </w:tabs>
              <w:spacing w:after="0" w:line="240" w:lineRule="auto"/>
              <w:rPr>
                <w:rFonts w:asciiTheme="minorBidi" w:hAnsiTheme="minorBidi"/>
                <w:rtl/>
              </w:rPr>
            </w:pPr>
            <w:r>
              <w:rPr>
                <w:rFonts w:asciiTheme="minorBidi" w:hAnsiTheme="minorBidi" w:hint="cs"/>
                <w:rtl/>
              </w:rPr>
              <w:t>207975699</w:t>
            </w:r>
          </w:p>
        </w:tc>
      </w:tr>
    </w:tbl>
    <w:p w:rsidR="001E517E" w:rsidRDefault="001E517E">
      <w:pPr>
        <w:rPr>
          <w:rtl/>
        </w:rPr>
      </w:pPr>
    </w:p>
    <w:p w:rsidR="00E16D39" w:rsidRPr="005D4A67" w:rsidRDefault="005D4A67" w:rsidP="007405BC">
      <w:pPr>
        <w:spacing w:line="240" w:lineRule="auto"/>
        <w:rPr>
          <w:rFonts w:ascii="Tahoma" w:hAnsi="Tahoma" w:cs="Tahoma"/>
          <w:b/>
          <w:bCs/>
          <w:rtl/>
        </w:rPr>
      </w:pPr>
      <w:r>
        <w:rPr>
          <w:rFonts w:ascii="Tahoma" w:hAnsi="Tahoma" w:cs="Tahoma"/>
          <w:b/>
          <w:bCs/>
          <w:rtl/>
        </w:rPr>
        <w:t>מטלה 1</w:t>
      </w:r>
      <w:r>
        <w:rPr>
          <w:rFonts w:ascii="Tahoma" w:hAnsi="Tahoma" w:cs="Tahoma" w:hint="cs"/>
          <w:b/>
          <w:bCs/>
          <w:rtl/>
        </w:rPr>
        <w:t>:</w:t>
      </w:r>
    </w:p>
    <w:p w:rsidR="007405BC" w:rsidRPr="005D4A67" w:rsidRDefault="007405BC" w:rsidP="007405BC">
      <w:pPr>
        <w:spacing w:before="100" w:beforeAutospacing="1" w:after="100" w:afterAutospacing="1" w:line="240" w:lineRule="auto"/>
        <w:rPr>
          <w:rFonts w:ascii="Tahoma" w:eastAsia="Times New Roman" w:hAnsi="Tahoma" w:cs="Tahoma"/>
        </w:rPr>
      </w:pPr>
      <w:r w:rsidRPr="005D4A67">
        <w:rPr>
          <w:rFonts w:ascii="Tahoma" w:eastAsia="Times New Roman" w:hAnsi="Tahoma" w:cs="Tahoma"/>
          <w:rtl/>
        </w:rPr>
        <w:t>הפניקס חברה לביטוח בע"מ, שהוקמה בשנת 1949, היא אחת החברות המובילות בתחום הביטוח בישראל, ומציעה מגוון רחב של שירותים, כולל ביטוחי נסיעות לחו"ל. מטרתה המרכזית של החברה היא להוביל בשוק ביטוחי הנסיעות, לספק פתרונות מותאמים אישית ואיכותיים לנוסעים, ולשפר את חוויית הלקוח באמצעות שירותים מתקדמים</w:t>
      </w:r>
      <w:r w:rsidRPr="005D4A67">
        <w:rPr>
          <w:rFonts w:ascii="Tahoma" w:eastAsia="Times New Roman" w:hAnsi="Tahoma" w:cs="Tahoma"/>
        </w:rPr>
        <w:t>.</w:t>
      </w:r>
    </w:p>
    <w:p w:rsidR="007405BC" w:rsidRPr="005D4A67" w:rsidRDefault="007405BC" w:rsidP="007405BC">
      <w:pPr>
        <w:spacing w:before="100" w:beforeAutospacing="1" w:after="100" w:afterAutospacing="1" w:line="240" w:lineRule="auto"/>
        <w:outlineLvl w:val="2"/>
        <w:rPr>
          <w:rFonts w:ascii="Tahoma" w:eastAsia="Times New Roman" w:hAnsi="Tahoma" w:cs="Tahoma"/>
          <w:b/>
          <w:bCs/>
        </w:rPr>
      </w:pPr>
      <w:r w:rsidRPr="005D4A67">
        <w:rPr>
          <w:rFonts w:ascii="Tahoma" w:eastAsia="Times New Roman" w:hAnsi="Tahoma" w:cs="Tahoma"/>
          <w:b/>
          <w:bCs/>
          <w:rtl/>
        </w:rPr>
        <w:t>מטרות עסקיות</w:t>
      </w:r>
    </w:p>
    <w:p w:rsidR="007405BC" w:rsidRPr="005D4A67" w:rsidRDefault="007405BC" w:rsidP="007405BC">
      <w:pPr>
        <w:spacing w:before="100" w:beforeAutospacing="1" w:after="100" w:afterAutospacing="1" w:line="240" w:lineRule="auto"/>
        <w:rPr>
          <w:rFonts w:ascii="Tahoma" w:eastAsia="Times New Roman" w:hAnsi="Tahoma" w:cs="Tahoma"/>
        </w:rPr>
      </w:pPr>
      <w:r w:rsidRPr="005D4A67">
        <w:rPr>
          <w:rFonts w:ascii="Tahoma" w:eastAsia="Times New Roman" w:hAnsi="Tahoma" w:cs="Tahoma"/>
          <w:rtl/>
        </w:rPr>
        <w:t>הפניקס פועלת לקידום מספר מטרות מרכזיות</w:t>
      </w:r>
      <w:r w:rsidRPr="005D4A67">
        <w:rPr>
          <w:rFonts w:ascii="Tahoma" w:eastAsia="Times New Roman" w:hAnsi="Tahoma" w:cs="Tahoma"/>
        </w:rPr>
        <w:t>:</w:t>
      </w:r>
    </w:p>
    <w:p w:rsidR="007405BC" w:rsidRPr="005D4A67" w:rsidRDefault="007405BC" w:rsidP="007405BC">
      <w:pPr>
        <w:numPr>
          <w:ilvl w:val="0"/>
          <w:numId w:val="4"/>
        </w:numPr>
        <w:spacing w:before="100" w:beforeAutospacing="1" w:after="100" w:afterAutospacing="1" w:line="240" w:lineRule="auto"/>
        <w:rPr>
          <w:rFonts w:ascii="Tahoma" w:eastAsia="Times New Roman" w:hAnsi="Tahoma" w:cs="Tahoma"/>
        </w:rPr>
      </w:pPr>
      <w:r w:rsidRPr="005D4A67">
        <w:rPr>
          <w:rFonts w:ascii="Tahoma" w:eastAsia="Times New Roman" w:hAnsi="Tahoma" w:cs="Tahoma"/>
          <w:b/>
          <w:bCs/>
          <w:rtl/>
        </w:rPr>
        <w:t>הובלה בשוק ביטוחי הנסיעות</w:t>
      </w:r>
      <w:r w:rsidRPr="005D4A67">
        <w:rPr>
          <w:rFonts w:ascii="Tahoma" w:eastAsia="Times New Roman" w:hAnsi="Tahoma" w:cs="Tahoma"/>
        </w:rPr>
        <w:t xml:space="preserve">: </w:t>
      </w:r>
      <w:r w:rsidRPr="005D4A67">
        <w:rPr>
          <w:rFonts w:ascii="Tahoma" w:eastAsia="Times New Roman" w:hAnsi="Tahoma" w:cs="Tahoma"/>
          <w:rtl/>
        </w:rPr>
        <w:t>החברה מספקת ביטוחים מותאמים לצרכים המשתנים של לקוחותיה, עם כיסויים והרחבות שונות</w:t>
      </w:r>
      <w:r w:rsidRPr="005D4A67">
        <w:rPr>
          <w:rFonts w:ascii="Tahoma" w:eastAsia="Times New Roman" w:hAnsi="Tahoma" w:cs="Tahoma"/>
        </w:rPr>
        <w:t>.</w:t>
      </w:r>
    </w:p>
    <w:p w:rsidR="007405BC" w:rsidRPr="005D4A67" w:rsidRDefault="007405BC" w:rsidP="007405BC">
      <w:pPr>
        <w:numPr>
          <w:ilvl w:val="0"/>
          <w:numId w:val="4"/>
        </w:numPr>
        <w:spacing w:before="100" w:beforeAutospacing="1" w:after="100" w:afterAutospacing="1" w:line="240" w:lineRule="auto"/>
        <w:rPr>
          <w:rFonts w:ascii="Tahoma" w:eastAsia="Times New Roman" w:hAnsi="Tahoma" w:cs="Tahoma"/>
        </w:rPr>
      </w:pPr>
      <w:r w:rsidRPr="005D4A67">
        <w:rPr>
          <w:rFonts w:ascii="Tahoma" w:eastAsia="Times New Roman" w:hAnsi="Tahoma" w:cs="Tahoma"/>
          <w:b/>
          <w:bCs/>
          <w:rtl/>
        </w:rPr>
        <w:t>חדשנות דיגיטלית</w:t>
      </w:r>
      <w:r w:rsidRPr="005D4A67">
        <w:rPr>
          <w:rFonts w:ascii="Tahoma" w:eastAsia="Times New Roman" w:hAnsi="Tahoma" w:cs="Tahoma"/>
        </w:rPr>
        <w:t xml:space="preserve">: </w:t>
      </w:r>
      <w:r w:rsidRPr="005D4A67">
        <w:rPr>
          <w:rFonts w:ascii="Tahoma" w:eastAsia="Times New Roman" w:hAnsi="Tahoma" w:cs="Tahoma"/>
          <w:rtl/>
        </w:rPr>
        <w:t>השקעה בפיתוח כלים דיגיטליים, כגון אפליקציית</w:t>
      </w:r>
      <w:r w:rsidRPr="005D4A67">
        <w:rPr>
          <w:rFonts w:ascii="Tahoma" w:eastAsia="Times New Roman" w:hAnsi="Tahoma" w:cs="Tahoma"/>
        </w:rPr>
        <w:t xml:space="preserve"> "Smart Travel", </w:t>
      </w:r>
      <w:r w:rsidRPr="005D4A67">
        <w:rPr>
          <w:rFonts w:ascii="Tahoma" w:eastAsia="Times New Roman" w:hAnsi="Tahoma" w:cs="Tahoma"/>
          <w:rtl/>
        </w:rPr>
        <w:t>שמאפשרת לאתר רופאים, לקבוע תורים ולקבל שירותים רפואיים בלחיצת כפתור</w:t>
      </w:r>
      <w:r w:rsidRPr="005D4A67">
        <w:rPr>
          <w:rFonts w:ascii="Tahoma" w:eastAsia="Times New Roman" w:hAnsi="Tahoma" w:cs="Tahoma"/>
        </w:rPr>
        <w:t>.</w:t>
      </w:r>
    </w:p>
    <w:p w:rsidR="007405BC" w:rsidRPr="005D4A67" w:rsidRDefault="007405BC" w:rsidP="007405BC">
      <w:pPr>
        <w:numPr>
          <w:ilvl w:val="0"/>
          <w:numId w:val="4"/>
        </w:numPr>
        <w:spacing w:before="100" w:beforeAutospacing="1" w:after="100" w:afterAutospacing="1" w:line="240" w:lineRule="auto"/>
        <w:rPr>
          <w:rFonts w:ascii="Tahoma" w:eastAsia="Times New Roman" w:hAnsi="Tahoma" w:cs="Tahoma"/>
        </w:rPr>
      </w:pPr>
      <w:r w:rsidRPr="005D4A67">
        <w:rPr>
          <w:rFonts w:ascii="Tahoma" w:eastAsia="Times New Roman" w:hAnsi="Tahoma" w:cs="Tahoma"/>
          <w:b/>
          <w:bCs/>
          <w:rtl/>
        </w:rPr>
        <w:t>שיפור חוויית הלקוח</w:t>
      </w:r>
      <w:r w:rsidRPr="005D4A67">
        <w:rPr>
          <w:rFonts w:ascii="Tahoma" w:eastAsia="Times New Roman" w:hAnsi="Tahoma" w:cs="Tahoma"/>
        </w:rPr>
        <w:t xml:space="preserve">: </w:t>
      </w:r>
      <w:r w:rsidRPr="005D4A67">
        <w:rPr>
          <w:rFonts w:ascii="Tahoma" w:eastAsia="Times New Roman" w:hAnsi="Tahoma" w:cs="Tahoma"/>
          <w:rtl/>
        </w:rPr>
        <w:t>מתן שירות לקוחות איכותי וזמין 24/7, כולל מוקדים למענה מהיר ולסיוע במקרי חירום</w:t>
      </w:r>
      <w:r w:rsidRPr="005D4A67">
        <w:rPr>
          <w:rFonts w:ascii="Tahoma" w:eastAsia="Times New Roman" w:hAnsi="Tahoma" w:cs="Tahoma"/>
        </w:rPr>
        <w:t>.</w:t>
      </w:r>
    </w:p>
    <w:p w:rsidR="007405BC" w:rsidRPr="005D4A67" w:rsidRDefault="007405BC" w:rsidP="007405BC">
      <w:pPr>
        <w:spacing w:before="100" w:beforeAutospacing="1" w:after="100" w:afterAutospacing="1" w:line="240" w:lineRule="auto"/>
        <w:outlineLvl w:val="2"/>
        <w:rPr>
          <w:rFonts w:ascii="Tahoma" w:eastAsia="Times New Roman" w:hAnsi="Tahoma" w:cs="Tahoma"/>
          <w:b/>
          <w:bCs/>
        </w:rPr>
      </w:pPr>
      <w:r w:rsidRPr="005D4A67">
        <w:rPr>
          <w:rFonts w:ascii="Tahoma" w:eastAsia="Times New Roman" w:hAnsi="Tahoma" w:cs="Tahoma"/>
          <w:b/>
          <w:bCs/>
          <w:rtl/>
        </w:rPr>
        <w:t>אתגרים מרכזיים</w:t>
      </w:r>
    </w:p>
    <w:p w:rsidR="007405BC" w:rsidRPr="005D4A67" w:rsidRDefault="007405BC" w:rsidP="007405BC">
      <w:pPr>
        <w:spacing w:before="100" w:beforeAutospacing="1" w:after="100" w:afterAutospacing="1" w:line="240" w:lineRule="auto"/>
        <w:rPr>
          <w:rFonts w:ascii="Tahoma" w:eastAsia="Times New Roman" w:hAnsi="Tahoma" w:cs="Tahoma"/>
        </w:rPr>
      </w:pPr>
      <w:r w:rsidRPr="005D4A67">
        <w:rPr>
          <w:rFonts w:ascii="Tahoma" w:eastAsia="Times New Roman" w:hAnsi="Tahoma" w:cs="Tahoma"/>
          <w:rtl/>
        </w:rPr>
        <w:t>הפניקס מתמודדת עם מספר אתגרים בתחום ביטוחי הנסיעות</w:t>
      </w:r>
      <w:r w:rsidRPr="005D4A67">
        <w:rPr>
          <w:rFonts w:ascii="Tahoma" w:eastAsia="Times New Roman" w:hAnsi="Tahoma" w:cs="Tahoma"/>
        </w:rPr>
        <w:t>:</w:t>
      </w:r>
    </w:p>
    <w:p w:rsidR="007405BC" w:rsidRPr="005D4A67" w:rsidRDefault="007405BC" w:rsidP="007405BC">
      <w:pPr>
        <w:numPr>
          <w:ilvl w:val="0"/>
          <w:numId w:val="5"/>
        </w:numPr>
        <w:spacing w:before="100" w:beforeAutospacing="1" w:after="100" w:afterAutospacing="1" w:line="240" w:lineRule="auto"/>
        <w:rPr>
          <w:rFonts w:ascii="Tahoma" w:eastAsia="Times New Roman" w:hAnsi="Tahoma" w:cs="Tahoma"/>
        </w:rPr>
      </w:pPr>
      <w:r w:rsidRPr="005D4A67">
        <w:rPr>
          <w:rFonts w:ascii="Tahoma" w:eastAsia="Times New Roman" w:hAnsi="Tahoma" w:cs="Tahoma"/>
          <w:b/>
          <w:bCs/>
          <w:rtl/>
        </w:rPr>
        <w:t>תחרות מוגברת</w:t>
      </w:r>
      <w:r w:rsidRPr="005D4A67">
        <w:rPr>
          <w:rFonts w:ascii="Tahoma" w:eastAsia="Times New Roman" w:hAnsi="Tahoma" w:cs="Tahoma"/>
        </w:rPr>
        <w:t xml:space="preserve">: </w:t>
      </w:r>
      <w:r w:rsidRPr="005D4A67">
        <w:rPr>
          <w:rFonts w:ascii="Tahoma" w:eastAsia="Times New Roman" w:hAnsi="Tahoma" w:cs="Tahoma"/>
          <w:rtl/>
        </w:rPr>
        <w:t>שוק הביטוח רווי בחברות מתחרות, מה שמצריך מהפניקס לחדש ולספק ערך מוסף ללקוחות</w:t>
      </w:r>
      <w:r w:rsidRPr="005D4A67">
        <w:rPr>
          <w:rFonts w:ascii="Tahoma" w:eastAsia="Times New Roman" w:hAnsi="Tahoma" w:cs="Tahoma"/>
        </w:rPr>
        <w:t>.</w:t>
      </w:r>
    </w:p>
    <w:p w:rsidR="007405BC" w:rsidRPr="005D4A67" w:rsidRDefault="007405BC" w:rsidP="007405BC">
      <w:pPr>
        <w:numPr>
          <w:ilvl w:val="0"/>
          <w:numId w:val="5"/>
        </w:numPr>
        <w:spacing w:before="100" w:beforeAutospacing="1" w:after="100" w:afterAutospacing="1" w:line="240" w:lineRule="auto"/>
        <w:rPr>
          <w:rFonts w:ascii="Tahoma" w:eastAsia="Times New Roman" w:hAnsi="Tahoma" w:cs="Tahoma"/>
        </w:rPr>
      </w:pPr>
      <w:r w:rsidRPr="005D4A67">
        <w:rPr>
          <w:rFonts w:ascii="Tahoma" w:eastAsia="Times New Roman" w:hAnsi="Tahoma" w:cs="Tahoma"/>
          <w:b/>
          <w:bCs/>
          <w:rtl/>
        </w:rPr>
        <w:t>שינויים רגולטוריים</w:t>
      </w:r>
      <w:r w:rsidRPr="005D4A67">
        <w:rPr>
          <w:rFonts w:ascii="Tahoma" w:eastAsia="Times New Roman" w:hAnsi="Tahoma" w:cs="Tahoma"/>
        </w:rPr>
        <w:t xml:space="preserve">: </w:t>
      </w:r>
      <w:r w:rsidRPr="005D4A67">
        <w:rPr>
          <w:rFonts w:ascii="Tahoma" w:eastAsia="Times New Roman" w:hAnsi="Tahoma" w:cs="Tahoma"/>
          <w:rtl/>
        </w:rPr>
        <w:t>התאמת מוצרים ונהלים לשינויים ברגולציה המקומית והבינלאומית</w:t>
      </w:r>
      <w:r w:rsidRPr="005D4A67">
        <w:rPr>
          <w:rFonts w:ascii="Tahoma" w:eastAsia="Times New Roman" w:hAnsi="Tahoma" w:cs="Tahoma"/>
        </w:rPr>
        <w:t>.</w:t>
      </w:r>
    </w:p>
    <w:p w:rsidR="007405BC" w:rsidRPr="005D4A67" w:rsidRDefault="007405BC" w:rsidP="007405BC">
      <w:pPr>
        <w:numPr>
          <w:ilvl w:val="0"/>
          <w:numId w:val="5"/>
        </w:numPr>
        <w:spacing w:before="100" w:beforeAutospacing="1" w:after="100" w:afterAutospacing="1" w:line="240" w:lineRule="auto"/>
        <w:rPr>
          <w:rFonts w:ascii="Tahoma" w:eastAsia="Times New Roman" w:hAnsi="Tahoma" w:cs="Tahoma"/>
        </w:rPr>
      </w:pPr>
      <w:r w:rsidRPr="005D4A67">
        <w:rPr>
          <w:rFonts w:ascii="Tahoma" w:eastAsia="Times New Roman" w:hAnsi="Tahoma" w:cs="Tahoma"/>
          <w:b/>
          <w:bCs/>
          <w:rtl/>
        </w:rPr>
        <w:t>ניהול סיכונים גלובליים</w:t>
      </w:r>
      <w:r w:rsidRPr="005D4A67">
        <w:rPr>
          <w:rFonts w:ascii="Tahoma" w:eastAsia="Times New Roman" w:hAnsi="Tahoma" w:cs="Tahoma"/>
        </w:rPr>
        <w:t xml:space="preserve">: </w:t>
      </w:r>
      <w:r w:rsidRPr="005D4A67">
        <w:rPr>
          <w:rFonts w:ascii="Tahoma" w:eastAsia="Times New Roman" w:hAnsi="Tahoma" w:cs="Tahoma"/>
          <w:rtl/>
        </w:rPr>
        <w:t>ניהול יעיל של תביעות ביטוח כתוצאה מאירועים בלתי צפויים כמו מגפות או אסונות טבע</w:t>
      </w:r>
      <w:r w:rsidRPr="005D4A67">
        <w:rPr>
          <w:rFonts w:ascii="Tahoma" w:eastAsia="Times New Roman" w:hAnsi="Tahoma" w:cs="Tahoma"/>
        </w:rPr>
        <w:t>.</w:t>
      </w:r>
    </w:p>
    <w:p w:rsidR="007405BC" w:rsidRPr="005D4A67" w:rsidRDefault="007405BC" w:rsidP="007405BC">
      <w:pPr>
        <w:spacing w:before="100" w:beforeAutospacing="1" w:after="100" w:afterAutospacing="1" w:line="240" w:lineRule="auto"/>
        <w:outlineLvl w:val="2"/>
        <w:rPr>
          <w:rFonts w:ascii="Tahoma" w:eastAsia="Times New Roman" w:hAnsi="Tahoma" w:cs="Tahoma"/>
          <w:b/>
          <w:bCs/>
        </w:rPr>
      </w:pPr>
      <w:r w:rsidRPr="005D4A67">
        <w:rPr>
          <w:rFonts w:ascii="Tahoma" w:eastAsia="Times New Roman" w:hAnsi="Tahoma" w:cs="Tahoma"/>
          <w:b/>
          <w:bCs/>
          <w:rtl/>
        </w:rPr>
        <w:t>תפקיד האתר</w:t>
      </w:r>
    </w:p>
    <w:p w:rsidR="007405BC" w:rsidRPr="005D4A67" w:rsidRDefault="007405BC" w:rsidP="007405BC">
      <w:pPr>
        <w:spacing w:before="100" w:beforeAutospacing="1" w:after="100" w:afterAutospacing="1" w:line="240" w:lineRule="auto"/>
        <w:rPr>
          <w:rFonts w:ascii="Tahoma" w:eastAsia="Times New Roman" w:hAnsi="Tahoma" w:cs="Tahoma"/>
        </w:rPr>
      </w:pPr>
      <w:r w:rsidRPr="005D4A67">
        <w:rPr>
          <w:rFonts w:ascii="Tahoma" w:eastAsia="Times New Roman" w:hAnsi="Tahoma" w:cs="Tahoma"/>
          <w:rtl/>
        </w:rPr>
        <w:t>האתר של הפניקס ממלא תפקיד מרכזי במימוש מטרות החברה</w:t>
      </w:r>
      <w:r w:rsidRPr="005D4A67">
        <w:rPr>
          <w:rFonts w:ascii="Tahoma" w:eastAsia="Times New Roman" w:hAnsi="Tahoma" w:cs="Tahoma"/>
        </w:rPr>
        <w:t>:</w:t>
      </w:r>
    </w:p>
    <w:p w:rsidR="007405BC" w:rsidRPr="005D4A67" w:rsidRDefault="007405BC" w:rsidP="007405BC">
      <w:pPr>
        <w:numPr>
          <w:ilvl w:val="0"/>
          <w:numId w:val="6"/>
        </w:numPr>
        <w:spacing w:before="100" w:beforeAutospacing="1" w:after="100" w:afterAutospacing="1" w:line="240" w:lineRule="auto"/>
        <w:rPr>
          <w:rFonts w:ascii="Tahoma" w:eastAsia="Times New Roman" w:hAnsi="Tahoma" w:cs="Tahoma"/>
        </w:rPr>
      </w:pPr>
      <w:r w:rsidRPr="005D4A67">
        <w:rPr>
          <w:rFonts w:ascii="Tahoma" w:eastAsia="Times New Roman" w:hAnsi="Tahoma" w:cs="Tahoma"/>
          <w:b/>
          <w:bCs/>
          <w:rtl/>
        </w:rPr>
        <w:t>שיווק ומכירה</w:t>
      </w:r>
      <w:r w:rsidRPr="005D4A67">
        <w:rPr>
          <w:rFonts w:ascii="Tahoma" w:eastAsia="Times New Roman" w:hAnsi="Tahoma" w:cs="Tahoma"/>
        </w:rPr>
        <w:t xml:space="preserve">: </w:t>
      </w:r>
      <w:r w:rsidRPr="005D4A67">
        <w:rPr>
          <w:rFonts w:ascii="Tahoma" w:eastAsia="Times New Roman" w:hAnsi="Tahoma" w:cs="Tahoma"/>
          <w:rtl/>
        </w:rPr>
        <w:t>הצגת פוליסות הביטוח ומאפשר רכישה מקוונת קלה ונגישה</w:t>
      </w:r>
      <w:r w:rsidRPr="005D4A67">
        <w:rPr>
          <w:rFonts w:ascii="Tahoma" w:eastAsia="Times New Roman" w:hAnsi="Tahoma" w:cs="Tahoma"/>
        </w:rPr>
        <w:t>.</w:t>
      </w:r>
    </w:p>
    <w:p w:rsidR="007405BC" w:rsidRPr="005D4A67" w:rsidRDefault="007405BC" w:rsidP="007405BC">
      <w:pPr>
        <w:numPr>
          <w:ilvl w:val="0"/>
          <w:numId w:val="6"/>
        </w:numPr>
        <w:spacing w:before="100" w:beforeAutospacing="1" w:after="100" w:afterAutospacing="1" w:line="240" w:lineRule="auto"/>
        <w:rPr>
          <w:rFonts w:ascii="Tahoma" w:eastAsia="Times New Roman" w:hAnsi="Tahoma" w:cs="Tahoma"/>
        </w:rPr>
      </w:pPr>
      <w:r w:rsidRPr="005D4A67">
        <w:rPr>
          <w:rFonts w:ascii="Tahoma" w:eastAsia="Times New Roman" w:hAnsi="Tahoma" w:cs="Tahoma"/>
          <w:b/>
          <w:bCs/>
          <w:rtl/>
        </w:rPr>
        <w:t>שירות לקוחות</w:t>
      </w:r>
      <w:r w:rsidRPr="005D4A67">
        <w:rPr>
          <w:rFonts w:ascii="Tahoma" w:eastAsia="Times New Roman" w:hAnsi="Tahoma" w:cs="Tahoma"/>
        </w:rPr>
        <w:t xml:space="preserve">: </w:t>
      </w:r>
      <w:r w:rsidRPr="005D4A67">
        <w:rPr>
          <w:rFonts w:ascii="Tahoma" w:eastAsia="Times New Roman" w:hAnsi="Tahoma" w:cs="Tahoma"/>
          <w:rtl/>
        </w:rPr>
        <w:t>מאפשר ללקוחות לעדכן פרטים אישיים, להאריך או לקצר תקופות ביטוח, ולהגיש תביעות אונליין</w:t>
      </w:r>
      <w:r w:rsidRPr="005D4A67">
        <w:rPr>
          <w:rFonts w:ascii="Tahoma" w:eastAsia="Times New Roman" w:hAnsi="Tahoma" w:cs="Tahoma"/>
        </w:rPr>
        <w:t>.</w:t>
      </w:r>
    </w:p>
    <w:p w:rsidR="007405BC" w:rsidRPr="005D4A67" w:rsidRDefault="007405BC" w:rsidP="007405BC">
      <w:pPr>
        <w:numPr>
          <w:ilvl w:val="0"/>
          <w:numId w:val="6"/>
        </w:numPr>
        <w:spacing w:before="100" w:beforeAutospacing="1" w:after="100" w:afterAutospacing="1" w:line="240" w:lineRule="auto"/>
        <w:rPr>
          <w:rFonts w:ascii="Tahoma" w:eastAsia="Times New Roman" w:hAnsi="Tahoma" w:cs="Tahoma"/>
        </w:rPr>
      </w:pPr>
      <w:r w:rsidRPr="005D4A67">
        <w:rPr>
          <w:rFonts w:ascii="Tahoma" w:eastAsia="Times New Roman" w:hAnsi="Tahoma" w:cs="Tahoma"/>
          <w:b/>
          <w:bCs/>
          <w:rtl/>
        </w:rPr>
        <w:t>מידע והדרכה</w:t>
      </w:r>
      <w:r w:rsidRPr="005D4A67">
        <w:rPr>
          <w:rFonts w:ascii="Tahoma" w:eastAsia="Times New Roman" w:hAnsi="Tahoma" w:cs="Tahoma"/>
        </w:rPr>
        <w:t xml:space="preserve">: </w:t>
      </w:r>
      <w:r w:rsidRPr="005D4A67">
        <w:rPr>
          <w:rFonts w:ascii="Tahoma" w:eastAsia="Times New Roman" w:hAnsi="Tahoma" w:cs="Tahoma"/>
          <w:rtl/>
        </w:rPr>
        <w:t>מספק מידע על כיסויי הביטוח, תשובות לשאלות נפוצות ומדריכים לתכנון נסיעה בטוחה</w:t>
      </w:r>
      <w:r w:rsidRPr="005D4A67">
        <w:rPr>
          <w:rFonts w:ascii="Tahoma" w:eastAsia="Times New Roman" w:hAnsi="Tahoma" w:cs="Tahoma"/>
        </w:rPr>
        <w:t>.</w:t>
      </w:r>
    </w:p>
    <w:p w:rsidR="007405BC" w:rsidRPr="005D4A67" w:rsidRDefault="007405BC" w:rsidP="007405BC">
      <w:pPr>
        <w:spacing w:before="100" w:beforeAutospacing="1" w:after="100" w:afterAutospacing="1" w:line="240" w:lineRule="auto"/>
        <w:outlineLvl w:val="2"/>
        <w:rPr>
          <w:rFonts w:ascii="Tahoma" w:eastAsia="Times New Roman" w:hAnsi="Tahoma" w:cs="Tahoma"/>
          <w:b/>
          <w:bCs/>
        </w:rPr>
      </w:pPr>
      <w:r w:rsidRPr="005D4A67">
        <w:rPr>
          <w:rFonts w:ascii="Tahoma" w:eastAsia="Times New Roman" w:hAnsi="Tahoma" w:cs="Tahoma"/>
          <w:b/>
          <w:bCs/>
          <w:rtl/>
        </w:rPr>
        <w:t>השוואה למתחרים</w:t>
      </w:r>
    </w:p>
    <w:p w:rsidR="007405BC" w:rsidRPr="005D4A67" w:rsidRDefault="007405BC" w:rsidP="007405BC">
      <w:pPr>
        <w:spacing w:before="100" w:beforeAutospacing="1" w:after="100" w:afterAutospacing="1" w:line="240" w:lineRule="auto"/>
        <w:rPr>
          <w:rFonts w:ascii="Tahoma" w:eastAsia="Times New Roman" w:hAnsi="Tahoma" w:cs="Tahoma"/>
        </w:rPr>
      </w:pPr>
      <w:r w:rsidRPr="005D4A67">
        <w:rPr>
          <w:rFonts w:ascii="Tahoma" w:eastAsia="Times New Roman" w:hAnsi="Tahoma" w:cs="Tahoma"/>
          <w:rtl/>
        </w:rPr>
        <w:t>בהשוואה לאתרים כמו</w:t>
      </w:r>
      <w:r w:rsidRPr="005D4A67">
        <w:rPr>
          <w:rFonts w:ascii="Tahoma" w:eastAsia="Times New Roman" w:hAnsi="Tahoma" w:cs="Tahoma"/>
        </w:rPr>
        <w:t xml:space="preserve"> </w:t>
      </w:r>
      <w:proofErr w:type="spellStart"/>
      <w:r w:rsidRPr="005D4A67">
        <w:rPr>
          <w:rFonts w:ascii="Tahoma" w:eastAsia="Times New Roman" w:hAnsi="Tahoma" w:cs="Tahoma"/>
        </w:rPr>
        <w:t>Wobi</w:t>
      </w:r>
      <w:proofErr w:type="spellEnd"/>
      <w:r w:rsidRPr="005D4A67">
        <w:rPr>
          <w:rFonts w:ascii="Tahoma" w:eastAsia="Times New Roman" w:hAnsi="Tahoma" w:cs="Tahoma"/>
        </w:rPr>
        <w:t xml:space="preserve"> </w:t>
      </w:r>
      <w:r w:rsidRPr="005D4A67">
        <w:rPr>
          <w:rFonts w:ascii="Tahoma" w:eastAsia="Times New Roman" w:hAnsi="Tahoma" w:cs="Tahoma"/>
          <w:rtl/>
        </w:rPr>
        <w:t>ו</w:t>
      </w:r>
      <w:r w:rsidRPr="005D4A67">
        <w:rPr>
          <w:rFonts w:ascii="Tahoma" w:eastAsia="Times New Roman" w:hAnsi="Tahoma" w:cs="Tahoma"/>
        </w:rPr>
        <w:t>-World Nomads:</w:t>
      </w:r>
    </w:p>
    <w:p w:rsidR="007405BC" w:rsidRPr="005D4A67" w:rsidRDefault="007405BC" w:rsidP="007405BC">
      <w:pPr>
        <w:numPr>
          <w:ilvl w:val="0"/>
          <w:numId w:val="7"/>
        </w:numPr>
        <w:spacing w:before="100" w:beforeAutospacing="1" w:after="100" w:afterAutospacing="1" w:line="240" w:lineRule="auto"/>
        <w:rPr>
          <w:rFonts w:ascii="Tahoma" w:eastAsia="Times New Roman" w:hAnsi="Tahoma" w:cs="Tahoma"/>
        </w:rPr>
      </w:pPr>
      <w:r w:rsidRPr="005D4A67">
        <w:rPr>
          <w:rFonts w:ascii="Tahoma" w:eastAsia="Times New Roman" w:hAnsi="Tahoma" w:cs="Tahoma"/>
          <w:b/>
          <w:bCs/>
          <w:rtl/>
        </w:rPr>
        <w:lastRenderedPageBreak/>
        <w:t>הפניקס</w:t>
      </w:r>
      <w:r w:rsidRPr="005D4A67">
        <w:rPr>
          <w:rFonts w:ascii="Tahoma" w:eastAsia="Times New Roman" w:hAnsi="Tahoma" w:cs="Tahoma"/>
          <w:rtl/>
        </w:rPr>
        <w:t xml:space="preserve"> מתמקדת בשיווק ישיר של מוצריה ללקוחות ישראלים, תוך התאמה אישית ושירות לקוחות איכותי</w:t>
      </w:r>
      <w:r w:rsidRPr="005D4A67">
        <w:rPr>
          <w:rFonts w:ascii="Tahoma" w:eastAsia="Times New Roman" w:hAnsi="Tahoma" w:cs="Tahoma"/>
        </w:rPr>
        <w:t>.</w:t>
      </w:r>
    </w:p>
    <w:p w:rsidR="007405BC" w:rsidRPr="005D4A67" w:rsidRDefault="007405BC" w:rsidP="007405BC">
      <w:pPr>
        <w:numPr>
          <w:ilvl w:val="0"/>
          <w:numId w:val="7"/>
        </w:numPr>
        <w:spacing w:before="100" w:beforeAutospacing="1" w:after="100" w:afterAutospacing="1" w:line="240" w:lineRule="auto"/>
        <w:rPr>
          <w:rFonts w:ascii="Tahoma" w:eastAsia="Times New Roman" w:hAnsi="Tahoma" w:cs="Tahoma"/>
        </w:rPr>
      </w:pPr>
      <w:proofErr w:type="spellStart"/>
      <w:r w:rsidRPr="005D4A67">
        <w:rPr>
          <w:rFonts w:ascii="Tahoma" w:eastAsia="Times New Roman" w:hAnsi="Tahoma" w:cs="Tahoma"/>
          <w:b/>
          <w:bCs/>
        </w:rPr>
        <w:t>Wobi</w:t>
      </w:r>
      <w:proofErr w:type="spellEnd"/>
      <w:r w:rsidRPr="005D4A67">
        <w:rPr>
          <w:rFonts w:ascii="Tahoma" w:eastAsia="Times New Roman" w:hAnsi="Tahoma" w:cs="Tahoma"/>
        </w:rPr>
        <w:t xml:space="preserve"> </w:t>
      </w:r>
      <w:r w:rsidRPr="005D4A67">
        <w:rPr>
          <w:rFonts w:ascii="Tahoma" w:eastAsia="Times New Roman" w:hAnsi="Tahoma" w:cs="Tahoma"/>
          <w:rtl/>
        </w:rPr>
        <w:t>פועלת כפלטפורמת השוואה שמחברת בין משתמשים לחברות ביטוח אחרות, עם דגש על הצגת השוואות אובייקטיביות</w:t>
      </w:r>
      <w:r w:rsidRPr="005D4A67">
        <w:rPr>
          <w:rFonts w:ascii="Tahoma" w:eastAsia="Times New Roman" w:hAnsi="Tahoma" w:cs="Tahoma"/>
        </w:rPr>
        <w:t>.</w:t>
      </w:r>
    </w:p>
    <w:p w:rsidR="007405BC" w:rsidRPr="005D4A67" w:rsidRDefault="007405BC" w:rsidP="007405BC">
      <w:pPr>
        <w:numPr>
          <w:ilvl w:val="0"/>
          <w:numId w:val="7"/>
        </w:numPr>
        <w:spacing w:before="100" w:beforeAutospacing="1" w:after="100" w:afterAutospacing="1" w:line="240" w:lineRule="auto"/>
        <w:rPr>
          <w:rFonts w:ascii="Tahoma" w:eastAsia="Times New Roman" w:hAnsi="Tahoma" w:cs="Tahoma"/>
        </w:rPr>
      </w:pPr>
      <w:r w:rsidRPr="005D4A67">
        <w:rPr>
          <w:rFonts w:ascii="Tahoma" w:eastAsia="Times New Roman" w:hAnsi="Tahoma" w:cs="Tahoma"/>
          <w:b/>
          <w:bCs/>
        </w:rPr>
        <w:t>World Nomads</w:t>
      </w:r>
      <w:r w:rsidRPr="005D4A67">
        <w:rPr>
          <w:rFonts w:ascii="Tahoma" w:eastAsia="Times New Roman" w:hAnsi="Tahoma" w:cs="Tahoma"/>
        </w:rPr>
        <w:t xml:space="preserve"> </w:t>
      </w:r>
      <w:r w:rsidRPr="005D4A67">
        <w:rPr>
          <w:rFonts w:ascii="Tahoma" w:eastAsia="Times New Roman" w:hAnsi="Tahoma" w:cs="Tahoma"/>
          <w:rtl/>
        </w:rPr>
        <w:t>מכוונת למטיילים בינלאומיים (בעיקר תרמילאים) ומציעה ביטוח מותאם לצד תכנים עשירים על יעדים</w:t>
      </w:r>
      <w:r w:rsidRPr="005D4A67">
        <w:rPr>
          <w:rFonts w:ascii="Tahoma" w:eastAsia="Times New Roman" w:hAnsi="Tahoma" w:cs="Tahoma"/>
        </w:rPr>
        <w:t>.</w:t>
      </w:r>
    </w:p>
    <w:p w:rsidR="007405BC" w:rsidRPr="005D4A67" w:rsidRDefault="007405BC" w:rsidP="007405BC">
      <w:pPr>
        <w:spacing w:before="100" w:beforeAutospacing="1" w:after="100" w:afterAutospacing="1" w:line="240" w:lineRule="auto"/>
        <w:rPr>
          <w:rFonts w:ascii="Tahoma" w:eastAsia="Times New Roman" w:hAnsi="Tahoma" w:cs="Tahoma"/>
        </w:rPr>
      </w:pPr>
      <w:r w:rsidRPr="005D4A67">
        <w:rPr>
          <w:rFonts w:ascii="Tahoma" w:eastAsia="Times New Roman" w:hAnsi="Tahoma" w:cs="Tahoma"/>
          <w:rtl/>
        </w:rPr>
        <w:t>הפניקס בולטת בגישתה הממוקדת לקהל הישראלי וביכולת שלה להציע מוצרים דיגיטליים מתקדמים, שמעניקים מענה רחב ואיכותי ללקוחות הנוסעים לחו"ל</w:t>
      </w:r>
      <w:r w:rsidRPr="005D4A67">
        <w:rPr>
          <w:rFonts w:ascii="Tahoma" w:eastAsia="Times New Roman" w:hAnsi="Tahoma" w:cs="Tahoma"/>
        </w:rPr>
        <w:t>.</w:t>
      </w:r>
    </w:p>
    <w:p w:rsidR="0032279A" w:rsidRPr="005D4A67" w:rsidRDefault="0032279A" w:rsidP="007405BC">
      <w:pPr>
        <w:spacing w:line="240" w:lineRule="auto"/>
        <w:rPr>
          <w:rFonts w:ascii="Tahoma" w:hAnsi="Tahoma" w:cs="Tahoma"/>
          <w:rtl/>
        </w:rPr>
      </w:pPr>
    </w:p>
    <w:p w:rsidR="0000261F" w:rsidRPr="005D4A67" w:rsidRDefault="0000261F" w:rsidP="007405BC">
      <w:pPr>
        <w:spacing w:line="240" w:lineRule="auto"/>
        <w:rPr>
          <w:rFonts w:ascii="Tahoma" w:hAnsi="Tahoma" w:cs="Tahoma"/>
          <w:rtl/>
        </w:rPr>
      </w:pPr>
    </w:p>
    <w:p w:rsidR="0000261F" w:rsidRPr="005D4A67" w:rsidRDefault="0000261F" w:rsidP="007405BC">
      <w:pPr>
        <w:spacing w:line="240" w:lineRule="auto"/>
        <w:rPr>
          <w:rFonts w:ascii="Tahoma" w:hAnsi="Tahoma" w:cs="Tahoma"/>
          <w:rtl/>
        </w:rPr>
      </w:pPr>
    </w:p>
    <w:p w:rsidR="0000261F" w:rsidRPr="005D4A67" w:rsidRDefault="005D4A67" w:rsidP="007405BC">
      <w:pPr>
        <w:spacing w:line="240" w:lineRule="auto"/>
        <w:rPr>
          <w:rFonts w:ascii="Tahoma" w:hAnsi="Tahoma" w:cs="Tahoma"/>
          <w:b/>
          <w:bCs/>
          <w:rtl/>
        </w:rPr>
      </w:pPr>
      <w:r>
        <w:rPr>
          <w:rFonts w:ascii="Tahoma" w:hAnsi="Tahoma" w:cs="Tahoma"/>
          <w:b/>
          <w:bCs/>
          <w:rtl/>
        </w:rPr>
        <w:t>מטלה 2</w:t>
      </w:r>
      <w:r>
        <w:rPr>
          <w:rFonts w:ascii="Tahoma" w:hAnsi="Tahoma" w:cs="Tahoma" w:hint="cs"/>
          <w:b/>
          <w:bCs/>
          <w:rtl/>
        </w:rPr>
        <w:t>:</w:t>
      </w:r>
      <w:bookmarkStart w:id="0" w:name="_GoBack"/>
      <w:bookmarkEnd w:id="0"/>
      <w:r w:rsidR="0000261F" w:rsidRPr="005D4A67">
        <w:rPr>
          <w:rFonts w:ascii="Tahoma" w:hAnsi="Tahoma" w:cs="Tahoma"/>
          <w:b/>
          <w:bCs/>
          <w:rtl/>
        </w:rPr>
        <w:t xml:space="preserve"> </w:t>
      </w:r>
    </w:p>
    <w:p w:rsidR="009A2362" w:rsidRPr="005D4A67" w:rsidRDefault="009A2362" w:rsidP="009A2362">
      <w:pPr>
        <w:spacing w:line="240" w:lineRule="auto"/>
        <w:rPr>
          <w:rFonts w:ascii="Tahoma" w:hAnsi="Tahoma" w:cs="Tahoma"/>
          <w:rtl/>
        </w:rPr>
      </w:pPr>
      <w:r w:rsidRPr="005D4A67">
        <w:rPr>
          <w:rFonts w:ascii="Tahoma" w:hAnsi="Tahoma" w:cs="Tahoma"/>
          <w:rtl/>
        </w:rPr>
        <w:t>התהליך העסקי של הפניקס ביטוח לחו"ל:</w:t>
      </w:r>
    </w:p>
    <w:p w:rsidR="009A2362" w:rsidRPr="005D4A67" w:rsidRDefault="009A2362" w:rsidP="009A2362">
      <w:pPr>
        <w:pStyle w:val="a3"/>
        <w:numPr>
          <w:ilvl w:val="0"/>
          <w:numId w:val="8"/>
        </w:numPr>
        <w:spacing w:line="240" w:lineRule="auto"/>
        <w:rPr>
          <w:rFonts w:ascii="Tahoma" w:hAnsi="Tahoma" w:cs="Tahoma"/>
          <w:rtl/>
        </w:rPr>
      </w:pPr>
      <w:r w:rsidRPr="005D4A67">
        <w:rPr>
          <w:rFonts w:ascii="Tahoma" w:hAnsi="Tahoma" w:cs="Tahoma"/>
          <w:rtl/>
        </w:rPr>
        <w:t>זיהוי צרכים: איסוף מידע על יעד הנסיעה, משך השהייה ומאפייני הלקוח.</w:t>
      </w:r>
    </w:p>
    <w:p w:rsidR="009A2362" w:rsidRPr="005D4A67" w:rsidRDefault="009A2362" w:rsidP="009A2362">
      <w:pPr>
        <w:pStyle w:val="a3"/>
        <w:numPr>
          <w:ilvl w:val="0"/>
          <w:numId w:val="8"/>
        </w:numPr>
        <w:spacing w:line="240" w:lineRule="auto"/>
        <w:rPr>
          <w:rFonts w:ascii="Tahoma" w:hAnsi="Tahoma" w:cs="Tahoma"/>
          <w:rtl/>
        </w:rPr>
      </w:pPr>
      <w:r w:rsidRPr="005D4A67">
        <w:rPr>
          <w:rFonts w:ascii="Tahoma" w:hAnsi="Tahoma" w:cs="Tahoma"/>
          <w:rtl/>
        </w:rPr>
        <w:t>פיתוח מוצרים: יצירת פוליסות עם כיסויים בסיסיים והרחבות מותאמות.</w:t>
      </w:r>
    </w:p>
    <w:p w:rsidR="009A2362" w:rsidRPr="005D4A67" w:rsidRDefault="009A2362" w:rsidP="009A2362">
      <w:pPr>
        <w:pStyle w:val="a3"/>
        <w:numPr>
          <w:ilvl w:val="0"/>
          <w:numId w:val="8"/>
        </w:numPr>
        <w:spacing w:line="240" w:lineRule="auto"/>
        <w:rPr>
          <w:rFonts w:ascii="Tahoma" w:hAnsi="Tahoma" w:cs="Tahoma"/>
          <w:rtl/>
        </w:rPr>
      </w:pPr>
      <w:r w:rsidRPr="005D4A67">
        <w:rPr>
          <w:rFonts w:ascii="Tahoma" w:hAnsi="Tahoma" w:cs="Tahoma"/>
          <w:rtl/>
        </w:rPr>
        <w:t>רכישה מקוונת: תהליך רכישה דיגיטלי פשוט ומהיר באתר או באפליקציה.</w:t>
      </w:r>
    </w:p>
    <w:p w:rsidR="009A2362" w:rsidRPr="005D4A67" w:rsidRDefault="009A2362" w:rsidP="009A2362">
      <w:pPr>
        <w:pStyle w:val="a3"/>
        <w:numPr>
          <w:ilvl w:val="0"/>
          <w:numId w:val="8"/>
        </w:numPr>
        <w:spacing w:line="240" w:lineRule="auto"/>
        <w:rPr>
          <w:rFonts w:ascii="Tahoma" w:hAnsi="Tahoma" w:cs="Tahoma"/>
          <w:rtl/>
        </w:rPr>
      </w:pPr>
      <w:r w:rsidRPr="005D4A67">
        <w:rPr>
          <w:rFonts w:ascii="Tahoma" w:hAnsi="Tahoma" w:cs="Tahoma"/>
          <w:rtl/>
        </w:rPr>
        <w:t>ניהול פוליסות: עדכון פרטים, הארכה או קיצור תקופת הביטוח באזור האישי.</w:t>
      </w:r>
    </w:p>
    <w:p w:rsidR="009A2362" w:rsidRPr="005D4A67" w:rsidRDefault="009A2362" w:rsidP="009A2362">
      <w:pPr>
        <w:pStyle w:val="a3"/>
        <w:numPr>
          <w:ilvl w:val="0"/>
          <w:numId w:val="8"/>
        </w:numPr>
        <w:spacing w:line="240" w:lineRule="auto"/>
        <w:rPr>
          <w:rFonts w:ascii="Tahoma" w:hAnsi="Tahoma" w:cs="Tahoma"/>
          <w:rtl/>
        </w:rPr>
      </w:pPr>
      <w:r w:rsidRPr="005D4A67">
        <w:rPr>
          <w:rFonts w:ascii="Tahoma" w:hAnsi="Tahoma" w:cs="Tahoma"/>
          <w:rtl/>
        </w:rPr>
        <w:t>שירות ותמיכה: מענה זמין 24/7 ותמיכה במקרי חירום בחו"ל.</w:t>
      </w:r>
    </w:p>
    <w:p w:rsidR="009A2362" w:rsidRPr="005D4A67" w:rsidRDefault="009A2362" w:rsidP="009A2362">
      <w:pPr>
        <w:pStyle w:val="a3"/>
        <w:numPr>
          <w:ilvl w:val="0"/>
          <w:numId w:val="8"/>
        </w:numPr>
        <w:spacing w:line="240" w:lineRule="auto"/>
        <w:rPr>
          <w:rFonts w:ascii="Tahoma" w:hAnsi="Tahoma" w:cs="Tahoma"/>
        </w:rPr>
      </w:pPr>
      <w:r w:rsidRPr="005D4A67">
        <w:rPr>
          <w:rFonts w:ascii="Tahoma" w:hAnsi="Tahoma" w:cs="Tahoma"/>
          <w:rtl/>
        </w:rPr>
        <w:t>ניהול תביעות: הגשה ומעקב אחר תביעות בצורה דיגיטלית.</w:t>
      </w:r>
    </w:p>
    <w:p w:rsidR="0000261F" w:rsidRPr="005D4A67" w:rsidRDefault="009A2362" w:rsidP="0000261F">
      <w:pPr>
        <w:spacing w:line="240" w:lineRule="auto"/>
        <w:rPr>
          <w:rFonts w:ascii="Tahoma" w:hAnsi="Tahoma" w:cs="Tahoma"/>
          <w:rtl/>
        </w:rPr>
      </w:pPr>
      <w:r w:rsidRPr="005D4A67">
        <w:rPr>
          <w:rFonts w:ascii="Tahoma" w:hAnsi="Tahoma" w:cs="Tahoma"/>
          <w:rtl/>
        </w:rPr>
        <w:t xml:space="preserve">בנוסף לרכישות ביטוח נסיעות לחו"ל לחברת הפניקס אחזקות בע"מ יש עוד מספר שירותים </w:t>
      </w:r>
      <w:r w:rsidR="0000261F" w:rsidRPr="005D4A67">
        <w:rPr>
          <w:rFonts w:ascii="Tahoma" w:hAnsi="Tahoma" w:cs="Tahoma"/>
          <w:rtl/>
        </w:rPr>
        <w:t>בתחום הביטוח והפיננסיים, ביניהם: ביטוח כללי הכולל ביטוח רכב, דירה ונסיעות לחו"ל, ביטוחי חיים וחיסכון ארוך טווח, ביטוחי בריאות, ניהול תיקי השקעות, קרנות נאמנות ומתן אשראי צרכני.</w:t>
      </w:r>
    </w:p>
    <w:p w:rsidR="009A2362" w:rsidRPr="005D4A67" w:rsidRDefault="009A2362" w:rsidP="009A2362">
      <w:pPr>
        <w:spacing w:line="240" w:lineRule="auto"/>
        <w:rPr>
          <w:rFonts w:ascii="Tahoma" w:hAnsi="Tahoma" w:cs="Tahoma"/>
          <w:rtl/>
        </w:rPr>
      </w:pPr>
      <w:r w:rsidRPr="005D4A67">
        <w:rPr>
          <w:rFonts w:ascii="Tahoma" w:hAnsi="Tahoma" w:cs="Tahoma"/>
          <w:rtl/>
        </w:rPr>
        <w:t>התהליך העסקי של רכישת ביטוח לחו"ל היא חלק ממכירת מוצרים מותאמים ללקוחות, משתלבת במערכת ניהול הלקוחות</w:t>
      </w:r>
      <w:r w:rsidRPr="005D4A67">
        <w:rPr>
          <w:rFonts w:ascii="Tahoma" w:hAnsi="Tahoma" w:cs="Tahoma"/>
        </w:rPr>
        <w:t xml:space="preserve"> </w:t>
      </w:r>
      <w:r w:rsidRPr="005D4A67">
        <w:rPr>
          <w:rFonts w:ascii="Tahoma" w:hAnsi="Tahoma" w:cs="Tahoma"/>
          <w:rtl/>
        </w:rPr>
        <w:t>ומשתמשת בשירותים דיגיטליים של החברה. התהליך עוזר להרחיב את מאגר הלקוחות, להתחבר לניהול תביעות ופיננסים, ולתרום לתדמית החברה כחברה מתקדמת בתחום הביטוח.</w:t>
      </w:r>
    </w:p>
    <w:p w:rsidR="009A2362" w:rsidRPr="005D4A67" w:rsidRDefault="009A2362" w:rsidP="009A2362">
      <w:pPr>
        <w:spacing w:line="240" w:lineRule="auto"/>
        <w:rPr>
          <w:rFonts w:ascii="Tahoma" w:hAnsi="Tahoma" w:cs="Tahoma"/>
          <w:rtl/>
        </w:rPr>
      </w:pPr>
      <w:r w:rsidRPr="005D4A67">
        <w:rPr>
          <w:rFonts w:ascii="Tahoma" w:hAnsi="Tahoma" w:cs="Tahoma"/>
          <w:rtl/>
        </w:rPr>
        <w:t>פריטי המידע הנדרשים מהלקוח כחובה הם:</w:t>
      </w:r>
    </w:p>
    <w:p w:rsidR="009A2362" w:rsidRPr="005D4A67" w:rsidRDefault="009A2362" w:rsidP="009A2362">
      <w:pPr>
        <w:spacing w:line="240" w:lineRule="auto"/>
        <w:rPr>
          <w:rFonts w:ascii="Tahoma" w:hAnsi="Tahoma" w:cs="Tahoma"/>
          <w:rtl/>
        </w:rPr>
      </w:pPr>
      <w:r w:rsidRPr="005D4A67">
        <w:rPr>
          <w:rFonts w:ascii="Tahoma" w:hAnsi="Tahoma" w:cs="Tahoma"/>
          <w:rtl/>
        </w:rPr>
        <w:t>יעד הנסיעה</w:t>
      </w:r>
    </w:p>
    <w:p w:rsidR="009A2362" w:rsidRPr="005D4A67" w:rsidRDefault="003F5FC0" w:rsidP="009A2362">
      <w:pPr>
        <w:spacing w:line="240" w:lineRule="auto"/>
        <w:rPr>
          <w:rFonts w:ascii="Tahoma" w:hAnsi="Tahoma" w:cs="Tahoma"/>
          <w:rtl/>
        </w:rPr>
      </w:pPr>
      <w:r w:rsidRPr="005D4A67">
        <w:rPr>
          <w:rFonts w:ascii="Tahoma" w:hAnsi="Tahoma" w:cs="Tahoma"/>
          <w:rtl/>
        </w:rPr>
        <w:t>תאריכי</w:t>
      </w:r>
      <w:r w:rsidR="009A2362" w:rsidRPr="005D4A67">
        <w:rPr>
          <w:rFonts w:ascii="Tahoma" w:hAnsi="Tahoma" w:cs="Tahoma"/>
          <w:rtl/>
        </w:rPr>
        <w:t xml:space="preserve"> הנסיעה</w:t>
      </w:r>
    </w:p>
    <w:p w:rsidR="009A2362" w:rsidRPr="005D4A67" w:rsidRDefault="009A2362" w:rsidP="009A2362">
      <w:pPr>
        <w:spacing w:line="240" w:lineRule="auto"/>
        <w:rPr>
          <w:rFonts w:ascii="Tahoma" w:hAnsi="Tahoma" w:cs="Tahoma"/>
          <w:rtl/>
        </w:rPr>
      </w:pPr>
      <w:r w:rsidRPr="005D4A67">
        <w:rPr>
          <w:rFonts w:ascii="Tahoma" w:hAnsi="Tahoma" w:cs="Tahoma"/>
          <w:rtl/>
        </w:rPr>
        <w:t>פרטי הנוסעים</w:t>
      </w:r>
    </w:p>
    <w:p w:rsidR="009A2362" w:rsidRPr="005D4A67" w:rsidRDefault="009A2362" w:rsidP="009A2362">
      <w:pPr>
        <w:spacing w:line="240" w:lineRule="auto"/>
        <w:rPr>
          <w:rFonts w:ascii="Tahoma" w:hAnsi="Tahoma" w:cs="Tahoma"/>
          <w:rtl/>
        </w:rPr>
      </w:pPr>
      <w:r w:rsidRPr="005D4A67">
        <w:rPr>
          <w:rFonts w:ascii="Tahoma" w:hAnsi="Tahoma" w:cs="Tahoma"/>
          <w:rtl/>
        </w:rPr>
        <w:t>פרטי התקשרות</w:t>
      </w:r>
    </w:p>
    <w:p w:rsidR="009A2362" w:rsidRPr="005D4A67" w:rsidRDefault="009A2362" w:rsidP="009A2362">
      <w:pPr>
        <w:spacing w:line="240" w:lineRule="auto"/>
        <w:rPr>
          <w:rFonts w:ascii="Tahoma" w:hAnsi="Tahoma" w:cs="Tahoma"/>
          <w:rtl/>
        </w:rPr>
      </w:pPr>
      <w:r w:rsidRPr="005D4A67">
        <w:rPr>
          <w:rFonts w:ascii="Tahoma" w:hAnsi="Tahoma" w:cs="Tahoma"/>
          <w:rtl/>
        </w:rPr>
        <w:t>הצהרת בריאות</w:t>
      </w:r>
    </w:p>
    <w:p w:rsidR="009A2362" w:rsidRPr="005D4A67" w:rsidRDefault="009A2362" w:rsidP="009A2362">
      <w:pPr>
        <w:spacing w:line="240" w:lineRule="auto"/>
        <w:rPr>
          <w:rFonts w:ascii="Tahoma" w:hAnsi="Tahoma" w:cs="Tahoma"/>
          <w:rtl/>
        </w:rPr>
      </w:pPr>
      <w:r w:rsidRPr="005D4A67">
        <w:rPr>
          <w:rFonts w:ascii="Tahoma" w:hAnsi="Tahoma" w:cs="Tahoma"/>
          <w:rtl/>
        </w:rPr>
        <w:t>הפרטים האופציונליים:</w:t>
      </w:r>
    </w:p>
    <w:p w:rsidR="007B3CF6" w:rsidRPr="005D4A67" w:rsidRDefault="007B3CF6" w:rsidP="007B3CF6">
      <w:pPr>
        <w:spacing w:line="240" w:lineRule="auto"/>
        <w:rPr>
          <w:rFonts w:ascii="Tahoma" w:hAnsi="Tahoma" w:cs="Tahoma"/>
          <w:rtl/>
        </w:rPr>
      </w:pPr>
      <w:r w:rsidRPr="005D4A67">
        <w:rPr>
          <w:rFonts w:ascii="Tahoma" w:hAnsi="Tahoma" w:cs="Tahoma"/>
          <w:rtl/>
        </w:rPr>
        <w:t xml:space="preserve">הרחבות לפוליסה כגון ביטוח אקסטרים, כיסוי לטלפון, כיסוי כבודה </w:t>
      </w:r>
      <w:proofErr w:type="spellStart"/>
      <w:r w:rsidRPr="005D4A67">
        <w:rPr>
          <w:rFonts w:ascii="Tahoma" w:hAnsi="Tahoma" w:cs="Tahoma"/>
          <w:rtl/>
        </w:rPr>
        <w:t>וכו</w:t>
      </w:r>
      <w:proofErr w:type="spellEnd"/>
      <w:r w:rsidRPr="005D4A67">
        <w:rPr>
          <w:rFonts w:ascii="Tahoma" w:hAnsi="Tahoma" w:cs="Tahoma"/>
          <w:rtl/>
        </w:rPr>
        <w:t>'.</w:t>
      </w:r>
    </w:p>
    <w:p w:rsidR="007B3CF6" w:rsidRPr="005D4A67" w:rsidRDefault="007B3CF6" w:rsidP="007405BC">
      <w:pPr>
        <w:spacing w:line="240" w:lineRule="auto"/>
        <w:rPr>
          <w:rFonts w:ascii="Tahoma" w:hAnsi="Tahoma" w:cs="Tahoma"/>
          <w:rtl/>
        </w:rPr>
      </w:pPr>
      <w:r w:rsidRPr="005D4A67">
        <w:rPr>
          <w:rFonts w:ascii="Tahoma" w:hAnsi="Tahoma" w:cs="Tahoma"/>
          <w:rtl/>
        </w:rPr>
        <w:t xml:space="preserve">כל המידע הנדרש הכרחי על מנת לבצע את התהליך שכן הוא </w:t>
      </w:r>
      <w:proofErr w:type="spellStart"/>
      <w:r w:rsidRPr="005D4A67">
        <w:rPr>
          <w:rFonts w:ascii="Tahoma" w:hAnsi="Tahoma" w:cs="Tahoma"/>
          <w:rtl/>
        </w:rPr>
        <w:t>מתכלל</w:t>
      </w:r>
      <w:proofErr w:type="spellEnd"/>
      <w:r w:rsidRPr="005D4A67">
        <w:rPr>
          <w:rFonts w:ascii="Tahoma" w:hAnsi="Tahoma" w:cs="Tahoma"/>
          <w:rtl/>
        </w:rPr>
        <w:t xml:space="preserve"> את פרטי הלקוח וסוג השירות שהוא רוצה לקבל מהחברה.</w:t>
      </w:r>
    </w:p>
    <w:p w:rsidR="007B3CF6" w:rsidRDefault="007B3CF6" w:rsidP="007405BC">
      <w:pPr>
        <w:spacing w:line="240" w:lineRule="auto"/>
        <w:rPr>
          <w:rFonts w:ascii="Tahoma" w:hAnsi="Tahoma" w:cs="Tahoma"/>
          <w:rtl/>
        </w:rPr>
      </w:pPr>
    </w:p>
    <w:p w:rsidR="005D4A67" w:rsidRPr="005D4A67" w:rsidRDefault="005D4A67" w:rsidP="007405BC">
      <w:pPr>
        <w:spacing w:line="240" w:lineRule="auto"/>
        <w:rPr>
          <w:rFonts w:ascii="Tahoma" w:hAnsi="Tahoma" w:cs="Tahoma"/>
          <w:rtl/>
        </w:rPr>
      </w:pPr>
    </w:p>
    <w:p w:rsidR="007B3CF6" w:rsidRPr="005D4A67" w:rsidRDefault="005D4A67" w:rsidP="007405BC">
      <w:pPr>
        <w:spacing w:line="240" w:lineRule="auto"/>
        <w:rPr>
          <w:rFonts w:ascii="Tahoma" w:hAnsi="Tahoma" w:cs="Tahoma"/>
          <w:rtl/>
        </w:rPr>
      </w:pPr>
      <w:r w:rsidRPr="005D4A67">
        <w:rPr>
          <w:rFonts w:ascii="Tahoma" w:hAnsi="Tahoma" w:cs="Tahoma"/>
          <w:rtl/>
        </w:rPr>
        <w:lastRenderedPageBreak/>
        <w:drawing>
          <wp:anchor distT="0" distB="0" distL="114300" distR="114300" simplePos="0" relativeHeight="251658240" behindDoc="1" locked="0" layoutInCell="1" allowOverlap="1" wp14:anchorId="4D4F06C5" wp14:editId="6BC384C9">
            <wp:simplePos x="0" y="0"/>
            <wp:positionH relativeFrom="margin">
              <wp:posOffset>-296545</wp:posOffset>
            </wp:positionH>
            <wp:positionV relativeFrom="paragraph">
              <wp:posOffset>228600</wp:posOffset>
            </wp:positionV>
            <wp:extent cx="5928360" cy="8610600"/>
            <wp:effectExtent l="0" t="0" r="0" b="0"/>
            <wp:wrapTight wrapText="bothSides">
              <wp:wrapPolygon edited="0">
                <wp:start x="0" y="0"/>
                <wp:lineTo x="0" y="21552"/>
                <wp:lineTo x="21517" y="21552"/>
                <wp:lineTo x="21517"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28360" cy="8610600"/>
                    </a:xfrm>
                    <a:prstGeom prst="rect">
                      <a:avLst/>
                    </a:prstGeom>
                  </pic:spPr>
                </pic:pic>
              </a:graphicData>
            </a:graphic>
            <wp14:sizeRelH relativeFrom="margin">
              <wp14:pctWidth>0</wp14:pctWidth>
            </wp14:sizeRelH>
            <wp14:sizeRelV relativeFrom="margin">
              <wp14:pctHeight>0</wp14:pctHeight>
            </wp14:sizeRelV>
          </wp:anchor>
        </w:drawing>
      </w:r>
      <w:r w:rsidR="007B3CF6" w:rsidRPr="005D4A67">
        <w:rPr>
          <w:rFonts w:ascii="Tahoma" w:hAnsi="Tahoma" w:cs="Tahoma"/>
          <w:rtl/>
        </w:rPr>
        <w:t>תרשים זרימה עבור התהליך העסקי:</w:t>
      </w:r>
    </w:p>
    <w:p w:rsidR="00387884" w:rsidRPr="005D4A67" w:rsidRDefault="00387884" w:rsidP="005D4A67">
      <w:pPr>
        <w:spacing w:line="240" w:lineRule="auto"/>
        <w:rPr>
          <w:rFonts w:ascii="Tahoma" w:hAnsi="Tahoma" w:cs="Tahoma"/>
          <w:rtl/>
        </w:rPr>
      </w:pPr>
    </w:p>
    <w:p w:rsidR="00387884" w:rsidRPr="005D4A67" w:rsidRDefault="00387884" w:rsidP="007405BC">
      <w:pPr>
        <w:spacing w:line="240" w:lineRule="auto"/>
        <w:rPr>
          <w:rFonts w:ascii="Tahoma" w:hAnsi="Tahoma" w:cs="Tahoma"/>
          <w:rtl/>
        </w:rPr>
      </w:pPr>
      <w:r w:rsidRPr="005D4A67">
        <w:rPr>
          <w:rFonts w:ascii="Tahoma" w:hAnsi="Tahoma" w:cs="Tahoma"/>
          <w:rtl/>
        </w:rPr>
        <w:drawing>
          <wp:anchor distT="0" distB="0" distL="114300" distR="114300" simplePos="0" relativeHeight="251659264" behindDoc="1" locked="0" layoutInCell="1" allowOverlap="1" wp14:anchorId="3B3F9BA0" wp14:editId="124219AD">
            <wp:simplePos x="0" y="0"/>
            <wp:positionH relativeFrom="margin">
              <wp:align>center</wp:align>
            </wp:positionH>
            <wp:positionV relativeFrom="paragraph">
              <wp:posOffset>453</wp:posOffset>
            </wp:positionV>
            <wp:extent cx="6052457" cy="3700559"/>
            <wp:effectExtent l="0" t="0" r="5715" b="0"/>
            <wp:wrapTight wrapText="bothSides">
              <wp:wrapPolygon edited="0">
                <wp:start x="0" y="0"/>
                <wp:lineTo x="0" y="21463"/>
                <wp:lineTo x="21552" y="21463"/>
                <wp:lineTo x="21552"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52457" cy="3700559"/>
                    </a:xfrm>
                    <a:prstGeom prst="rect">
                      <a:avLst/>
                    </a:prstGeom>
                  </pic:spPr>
                </pic:pic>
              </a:graphicData>
            </a:graphic>
            <wp14:sizeRelH relativeFrom="margin">
              <wp14:pctWidth>0</wp14:pctWidth>
            </wp14:sizeRelH>
            <wp14:sizeRelV relativeFrom="margin">
              <wp14:pctHeight>0</wp14:pctHeight>
            </wp14:sizeRelV>
          </wp:anchor>
        </w:drawing>
      </w:r>
    </w:p>
    <w:p w:rsidR="00387884" w:rsidRPr="005D4A67" w:rsidRDefault="00387884" w:rsidP="007405BC">
      <w:pPr>
        <w:spacing w:line="240" w:lineRule="auto"/>
        <w:rPr>
          <w:rFonts w:ascii="Tahoma" w:hAnsi="Tahoma" w:cs="Tahoma"/>
          <w:rtl/>
        </w:rPr>
      </w:pPr>
    </w:p>
    <w:p w:rsidR="00387884" w:rsidRPr="005D4A67" w:rsidRDefault="00387884" w:rsidP="007405BC">
      <w:pPr>
        <w:spacing w:line="240" w:lineRule="auto"/>
        <w:rPr>
          <w:rFonts w:ascii="Tahoma" w:hAnsi="Tahoma" w:cs="Tahoma"/>
          <w:rtl/>
        </w:rPr>
      </w:pPr>
    </w:p>
    <w:p w:rsidR="00387884" w:rsidRPr="005D4A67" w:rsidRDefault="00387884" w:rsidP="007405BC">
      <w:pPr>
        <w:spacing w:line="240" w:lineRule="auto"/>
        <w:rPr>
          <w:rFonts w:ascii="Tahoma" w:hAnsi="Tahoma" w:cs="Tahoma"/>
          <w:rtl/>
        </w:rPr>
      </w:pPr>
    </w:p>
    <w:p w:rsidR="00387884" w:rsidRPr="005D4A67" w:rsidRDefault="00387884" w:rsidP="007405BC">
      <w:pPr>
        <w:spacing w:line="240" w:lineRule="auto"/>
        <w:rPr>
          <w:rFonts w:ascii="Tahoma" w:hAnsi="Tahoma" w:cs="Tahoma"/>
          <w:rtl/>
        </w:rPr>
      </w:pPr>
    </w:p>
    <w:p w:rsidR="00387884" w:rsidRPr="005D4A67" w:rsidRDefault="00387884" w:rsidP="007405BC">
      <w:pPr>
        <w:spacing w:line="240" w:lineRule="auto"/>
        <w:rPr>
          <w:rFonts w:ascii="Tahoma" w:hAnsi="Tahoma" w:cs="Tahoma"/>
          <w:rtl/>
        </w:rPr>
      </w:pPr>
    </w:p>
    <w:p w:rsidR="00387884" w:rsidRPr="005D4A67" w:rsidRDefault="00387884" w:rsidP="007405BC">
      <w:pPr>
        <w:spacing w:line="240" w:lineRule="auto"/>
        <w:rPr>
          <w:rFonts w:ascii="Tahoma" w:hAnsi="Tahoma" w:cs="Tahoma"/>
          <w:rtl/>
        </w:rPr>
      </w:pPr>
    </w:p>
    <w:p w:rsidR="00387884" w:rsidRPr="005D4A67" w:rsidRDefault="00387884" w:rsidP="007405BC">
      <w:pPr>
        <w:spacing w:line="240" w:lineRule="auto"/>
        <w:rPr>
          <w:rFonts w:ascii="Tahoma" w:hAnsi="Tahoma" w:cs="Tahoma"/>
          <w:rtl/>
        </w:rPr>
      </w:pPr>
    </w:p>
    <w:p w:rsidR="00387884" w:rsidRPr="005D4A67" w:rsidRDefault="00387884" w:rsidP="007405BC">
      <w:pPr>
        <w:spacing w:line="240" w:lineRule="auto"/>
        <w:rPr>
          <w:rFonts w:ascii="Tahoma" w:hAnsi="Tahoma" w:cs="Tahoma"/>
          <w:rtl/>
        </w:rPr>
      </w:pPr>
    </w:p>
    <w:p w:rsidR="00387884" w:rsidRPr="005D4A67" w:rsidRDefault="00387884" w:rsidP="007405BC">
      <w:pPr>
        <w:spacing w:line="240" w:lineRule="auto"/>
        <w:rPr>
          <w:rFonts w:ascii="Tahoma" w:hAnsi="Tahoma" w:cs="Tahoma"/>
          <w:rtl/>
        </w:rPr>
      </w:pPr>
    </w:p>
    <w:p w:rsidR="00387884" w:rsidRPr="005D4A67" w:rsidRDefault="00387884" w:rsidP="007405BC">
      <w:pPr>
        <w:spacing w:line="240" w:lineRule="auto"/>
        <w:rPr>
          <w:rFonts w:ascii="Tahoma" w:hAnsi="Tahoma" w:cs="Tahoma"/>
          <w:rtl/>
        </w:rPr>
      </w:pPr>
    </w:p>
    <w:p w:rsidR="00387884" w:rsidRPr="005D4A67" w:rsidRDefault="00387884" w:rsidP="007405BC">
      <w:pPr>
        <w:spacing w:line="240" w:lineRule="auto"/>
        <w:rPr>
          <w:rFonts w:ascii="Tahoma" w:hAnsi="Tahoma" w:cs="Tahoma"/>
          <w:rtl/>
        </w:rPr>
      </w:pPr>
    </w:p>
    <w:p w:rsidR="00387884" w:rsidRPr="005D4A67" w:rsidRDefault="00387884" w:rsidP="007405BC">
      <w:pPr>
        <w:spacing w:line="240" w:lineRule="auto"/>
        <w:rPr>
          <w:rFonts w:ascii="Tahoma" w:hAnsi="Tahoma" w:cs="Tahoma"/>
          <w:rtl/>
        </w:rPr>
      </w:pPr>
    </w:p>
    <w:p w:rsidR="00387884" w:rsidRPr="005D4A67" w:rsidRDefault="00387884" w:rsidP="007405BC">
      <w:pPr>
        <w:spacing w:line="240" w:lineRule="auto"/>
        <w:rPr>
          <w:rFonts w:ascii="Tahoma" w:hAnsi="Tahoma" w:cs="Tahoma"/>
          <w:rtl/>
        </w:rPr>
      </w:pPr>
    </w:p>
    <w:p w:rsidR="00387884" w:rsidRPr="005D4A67" w:rsidRDefault="00387884" w:rsidP="007405BC">
      <w:pPr>
        <w:spacing w:line="240" w:lineRule="auto"/>
        <w:rPr>
          <w:rFonts w:ascii="Tahoma" w:hAnsi="Tahoma" w:cs="Tahoma"/>
          <w:rtl/>
        </w:rPr>
      </w:pPr>
    </w:p>
    <w:p w:rsidR="00387884" w:rsidRPr="005D4A67" w:rsidRDefault="00387884" w:rsidP="007405BC">
      <w:pPr>
        <w:spacing w:line="240" w:lineRule="auto"/>
        <w:rPr>
          <w:rFonts w:ascii="Tahoma" w:hAnsi="Tahoma" w:cs="Tahoma"/>
          <w:rtl/>
        </w:rPr>
      </w:pPr>
    </w:p>
    <w:p w:rsidR="00387884" w:rsidRPr="005D4A67" w:rsidRDefault="00387884" w:rsidP="007405BC">
      <w:pPr>
        <w:spacing w:line="240" w:lineRule="auto"/>
        <w:rPr>
          <w:rFonts w:ascii="Tahoma" w:hAnsi="Tahoma" w:cs="Tahoma"/>
          <w:rtl/>
        </w:rPr>
      </w:pPr>
    </w:p>
    <w:p w:rsidR="00387884" w:rsidRPr="005D4A67" w:rsidRDefault="00387884" w:rsidP="007405BC">
      <w:pPr>
        <w:spacing w:line="240" w:lineRule="auto"/>
        <w:rPr>
          <w:rFonts w:ascii="Tahoma" w:hAnsi="Tahoma" w:cs="Tahoma"/>
          <w:rtl/>
        </w:rPr>
      </w:pPr>
    </w:p>
    <w:p w:rsidR="00387884" w:rsidRPr="005D4A67" w:rsidRDefault="00387884" w:rsidP="007405BC">
      <w:pPr>
        <w:spacing w:line="240" w:lineRule="auto"/>
        <w:rPr>
          <w:rFonts w:ascii="Tahoma" w:hAnsi="Tahoma" w:cs="Tahoma"/>
          <w:rtl/>
        </w:rPr>
      </w:pPr>
    </w:p>
    <w:p w:rsidR="00387884" w:rsidRPr="005D4A67" w:rsidRDefault="00387884" w:rsidP="007405BC">
      <w:pPr>
        <w:spacing w:line="240" w:lineRule="auto"/>
        <w:rPr>
          <w:rFonts w:ascii="Tahoma" w:hAnsi="Tahoma" w:cs="Tahoma"/>
          <w:b/>
          <w:bCs/>
          <w:rtl/>
        </w:rPr>
      </w:pPr>
      <w:r w:rsidRPr="005D4A67">
        <w:rPr>
          <w:rFonts w:ascii="Tahoma" w:hAnsi="Tahoma" w:cs="Tahoma"/>
          <w:b/>
          <w:bCs/>
          <w:rtl/>
        </w:rPr>
        <w:drawing>
          <wp:anchor distT="0" distB="0" distL="114300" distR="114300" simplePos="0" relativeHeight="251660288" behindDoc="1" locked="0" layoutInCell="1" allowOverlap="1" wp14:anchorId="56DA4015" wp14:editId="0DD94FBB">
            <wp:simplePos x="0" y="0"/>
            <wp:positionH relativeFrom="column">
              <wp:posOffset>-887730</wp:posOffset>
            </wp:positionH>
            <wp:positionV relativeFrom="paragraph">
              <wp:posOffset>369570</wp:posOffset>
            </wp:positionV>
            <wp:extent cx="6743065" cy="5834380"/>
            <wp:effectExtent l="0" t="0" r="635" b="0"/>
            <wp:wrapTight wrapText="bothSides">
              <wp:wrapPolygon edited="0">
                <wp:start x="0" y="0"/>
                <wp:lineTo x="0" y="21511"/>
                <wp:lineTo x="21541" y="21511"/>
                <wp:lineTo x="21541"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43065" cy="5834380"/>
                    </a:xfrm>
                    <a:prstGeom prst="rect">
                      <a:avLst/>
                    </a:prstGeom>
                  </pic:spPr>
                </pic:pic>
              </a:graphicData>
            </a:graphic>
            <wp14:sizeRelH relativeFrom="margin">
              <wp14:pctWidth>0</wp14:pctWidth>
            </wp14:sizeRelH>
            <wp14:sizeRelV relativeFrom="margin">
              <wp14:pctHeight>0</wp14:pctHeight>
            </wp14:sizeRelV>
          </wp:anchor>
        </w:drawing>
      </w:r>
      <w:r w:rsidRPr="005D4A67">
        <w:rPr>
          <w:rFonts w:ascii="Tahoma" w:hAnsi="Tahoma" w:cs="Tahoma"/>
          <w:b/>
          <w:bCs/>
          <w:rtl/>
        </w:rPr>
        <w:t xml:space="preserve">חלק ג' – מודל </w:t>
      </w:r>
      <w:r w:rsidRPr="005D4A67">
        <w:rPr>
          <w:rFonts w:ascii="Tahoma" w:hAnsi="Tahoma" w:cs="Tahoma"/>
          <w:b/>
          <w:bCs/>
        </w:rPr>
        <w:t>ERD</w:t>
      </w:r>
      <w:r w:rsidRPr="005D4A67">
        <w:rPr>
          <w:rFonts w:ascii="Tahoma" w:hAnsi="Tahoma" w:cs="Tahoma"/>
          <w:b/>
          <w:bCs/>
          <w:rtl/>
        </w:rPr>
        <w:t>:</w:t>
      </w:r>
    </w:p>
    <w:p w:rsidR="00387884" w:rsidRPr="005D4A67" w:rsidRDefault="00D86DC1" w:rsidP="007405BC">
      <w:pPr>
        <w:spacing w:line="240" w:lineRule="auto"/>
        <w:rPr>
          <w:rFonts w:ascii="Tahoma" w:hAnsi="Tahoma" w:cs="Tahoma"/>
          <w:rtl/>
        </w:rPr>
      </w:pPr>
      <w:r w:rsidRPr="005D4A67">
        <w:rPr>
          <w:rFonts w:ascii="Tahoma" w:hAnsi="Tahoma" w:cs="Tahoma"/>
          <w:rtl/>
        </w:rPr>
        <w:t>הנחות על המודל</w:t>
      </w:r>
      <w:r w:rsidR="00387884" w:rsidRPr="005D4A67">
        <w:rPr>
          <w:rFonts w:ascii="Tahoma" w:hAnsi="Tahoma" w:cs="Tahoma"/>
          <w:rtl/>
        </w:rPr>
        <w:t>:</w:t>
      </w:r>
    </w:p>
    <w:p w:rsidR="00387884" w:rsidRPr="005D4A67" w:rsidRDefault="00D86DC1" w:rsidP="00D86DC1">
      <w:pPr>
        <w:pStyle w:val="a3"/>
        <w:numPr>
          <w:ilvl w:val="0"/>
          <w:numId w:val="8"/>
        </w:numPr>
        <w:spacing w:line="240" w:lineRule="auto"/>
        <w:rPr>
          <w:rFonts w:ascii="Tahoma" w:hAnsi="Tahoma" w:cs="Tahoma"/>
        </w:rPr>
      </w:pPr>
      <w:r w:rsidRPr="005D4A67">
        <w:rPr>
          <w:rFonts w:ascii="Tahoma" w:hAnsi="Tahoma" w:cs="Tahoma"/>
          <w:rtl/>
        </w:rPr>
        <w:t xml:space="preserve">תחת </w:t>
      </w:r>
      <w:r w:rsidRPr="005D4A67">
        <w:rPr>
          <w:rFonts w:ascii="Tahoma" w:hAnsi="Tahoma" w:cs="Tahoma"/>
        </w:rPr>
        <w:t>costumer</w:t>
      </w:r>
      <w:r w:rsidRPr="005D4A67">
        <w:rPr>
          <w:rFonts w:ascii="Tahoma" w:hAnsi="Tahoma" w:cs="Tahoma"/>
          <w:rtl/>
        </w:rPr>
        <w:t xml:space="preserve"> – ייתכן שמזמין הביטוח כבר הזמין ביטוח בעבר ופרטיו קיימים במערכת והם מוזנים אוטומטית על ידי הזדהות בטלפון של אותו לקוח, אחרת יש להזין את הפרטים ורק בסוף ההזמנה הפרטים החדשים נכנסים למאגר הלקוחות הקבוע.</w:t>
      </w:r>
    </w:p>
    <w:p w:rsidR="00D86DC1" w:rsidRPr="005D4A67" w:rsidRDefault="00D86DC1" w:rsidP="00D86DC1">
      <w:pPr>
        <w:pStyle w:val="a3"/>
        <w:numPr>
          <w:ilvl w:val="0"/>
          <w:numId w:val="8"/>
        </w:numPr>
        <w:spacing w:line="240" w:lineRule="auto"/>
        <w:rPr>
          <w:rFonts w:ascii="Tahoma" w:hAnsi="Tahoma" w:cs="Tahoma"/>
        </w:rPr>
      </w:pPr>
      <w:r w:rsidRPr="005D4A67">
        <w:rPr>
          <w:rFonts w:ascii="Tahoma" w:hAnsi="Tahoma" w:cs="Tahoma"/>
        </w:rPr>
        <w:t>Costumer</w:t>
      </w:r>
      <w:r w:rsidRPr="005D4A67">
        <w:rPr>
          <w:rFonts w:ascii="Tahoma" w:hAnsi="Tahoma" w:cs="Tahoma"/>
          <w:rtl/>
        </w:rPr>
        <w:t xml:space="preserve"> – ישות זו אינה מתארת נוסע ספציפי אלא ישות חזקה שעל בסיסה מוזנים כל הנוסעים תחת ישות החלשה </w:t>
      </w:r>
      <w:r w:rsidRPr="005D4A67">
        <w:rPr>
          <w:rFonts w:ascii="Tahoma" w:hAnsi="Tahoma" w:cs="Tahoma"/>
        </w:rPr>
        <w:t>passenger</w:t>
      </w:r>
      <w:r w:rsidRPr="005D4A67">
        <w:rPr>
          <w:rFonts w:ascii="Tahoma" w:hAnsi="Tahoma" w:cs="Tahoma"/>
          <w:rtl/>
        </w:rPr>
        <w:t xml:space="preserve"> והאבחנה בין המזמין הראשי לשאר הנוסעים מתבצעת על ידי השדה הבינארי "</w:t>
      </w:r>
      <w:r w:rsidRPr="005D4A67">
        <w:rPr>
          <w:rFonts w:ascii="Tahoma" w:hAnsi="Tahoma" w:cs="Tahoma"/>
        </w:rPr>
        <w:t>is main</w:t>
      </w:r>
      <w:r w:rsidRPr="005D4A67">
        <w:rPr>
          <w:rFonts w:ascii="Tahoma" w:hAnsi="Tahoma" w:cs="Tahoma"/>
          <w:rtl/>
        </w:rPr>
        <w:t>".</w:t>
      </w:r>
    </w:p>
    <w:p w:rsidR="00D86DC1" w:rsidRPr="005D4A67" w:rsidRDefault="00D86DC1" w:rsidP="00D86DC1">
      <w:pPr>
        <w:pStyle w:val="a3"/>
        <w:numPr>
          <w:ilvl w:val="0"/>
          <w:numId w:val="8"/>
        </w:numPr>
        <w:spacing w:line="240" w:lineRule="auto"/>
        <w:rPr>
          <w:rFonts w:ascii="Tahoma" w:hAnsi="Tahoma" w:cs="Tahoma"/>
        </w:rPr>
      </w:pPr>
      <w:r w:rsidRPr="005D4A67">
        <w:rPr>
          <w:rFonts w:ascii="Tahoma" w:hAnsi="Tahoma" w:cs="Tahoma"/>
        </w:rPr>
        <w:t>Passenger insurance</w:t>
      </w:r>
      <w:r w:rsidRPr="005D4A67">
        <w:rPr>
          <w:rFonts w:ascii="Tahoma" w:hAnsi="Tahoma" w:cs="Tahoma"/>
          <w:rtl/>
        </w:rPr>
        <w:t xml:space="preserve"> – ישות זו מייצגת את הביטוחים האישיים שמוכללים רק על הנוסעים שבחרו להרחיב את הביטוח הבסיסי.</w:t>
      </w:r>
    </w:p>
    <w:p w:rsidR="00D86DC1" w:rsidRPr="005D4A67" w:rsidRDefault="00D86DC1" w:rsidP="00D86DC1">
      <w:pPr>
        <w:pStyle w:val="a3"/>
        <w:numPr>
          <w:ilvl w:val="0"/>
          <w:numId w:val="8"/>
        </w:numPr>
        <w:spacing w:line="240" w:lineRule="auto"/>
        <w:rPr>
          <w:rFonts w:ascii="Tahoma" w:hAnsi="Tahoma" w:cs="Tahoma"/>
        </w:rPr>
      </w:pPr>
      <w:r w:rsidRPr="005D4A67">
        <w:rPr>
          <w:rFonts w:ascii="Tahoma" w:hAnsi="Tahoma" w:cs="Tahoma"/>
        </w:rPr>
        <w:t>General insurance</w:t>
      </w:r>
      <w:r w:rsidRPr="005D4A67">
        <w:rPr>
          <w:rFonts w:ascii="Tahoma" w:hAnsi="Tahoma" w:cs="Tahoma"/>
          <w:rtl/>
        </w:rPr>
        <w:t xml:space="preserve"> – ישות זו מייצגת את הביטוחים הקבוצתיים, כלומר הרחבה כוללת לביטוח בלי אופציה להפריט אנשים ספציפיים ממנה.</w:t>
      </w:r>
    </w:p>
    <w:p w:rsidR="00D86DC1" w:rsidRPr="005D4A67" w:rsidRDefault="00D86DC1" w:rsidP="00D86DC1">
      <w:pPr>
        <w:pStyle w:val="a3"/>
        <w:numPr>
          <w:ilvl w:val="0"/>
          <w:numId w:val="8"/>
        </w:numPr>
        <w:spacing w:line="240" w:lineRule="auto"/>
        <w:rPr>
          <w:rFonts w:ascii="Tahoma" w:hAnsi="Tahoma" w:cs="Tahoma"/>
        </w:rPr>
      </w:pPr>
      <w:r w:rsidRPr="005D4A67">
        <w:rPr>
          <w:rFonts w:ascii="Tahoma" w:hAnsi="Tahoma" w:cs="Tahoma"/>
        </w:rPr>
        <w:lastRenderedPageBreak/>
        <w:t>Payment</w:t>
      </w:r>
      <w:r w:rsidRPr="005D4A67">
        <w:rPr>
          <w:rFonts w:ascii="Tahoma" w:hAnsi="Tahoma" w:cs="Tahoma"/>
          <w:rtl/>
        </w:rPr>
        <w:t xml:space="preserve"> – הנחנו כמה הנחות</w:t>
      </w:r>
      <w:r w:rsidR="00F02B66" w:rsidRPr="005D4A67">
        <w:rPr>
          <w:rFonts w:ascii="Tahoma" w:hAnsi="Tahoma" w:cs="Tahoma"/>
          <w:rtl/>
        </w:rPr>
        <w:t xml:space="preserve"> בנוגע לאמצעי התשלום:</w:t>
      </w:r>
    </w:p>
    <w:p w:rsidR="00F02B66" w:rsidRPr="005D4A67" w:rsidRDefault="00F02B66" w:rsidP="00F02B66">
      <w:pPr>
        <w:pStyle w:val="a3"/>
        <w:numPr>
          <w:ilvl w:val="1"/>
          <w:numId w:val="8"/>
        </w:numPr>
        <w:spacing w:line="240" w:lineRule="auto"/>
        <w:rPr>
          <w:rFonts w:ascii="Tahoma" w:hAnsi="Tahoma" w:cs="Tahoma"/>
        </w:rPr>
      </w:pPr>
      <w:r w:rsidRPr="005D4A67">
        <w:rPr>
          <w:rFonts w:ascii="Tahoma" w:hAnsi="Tahoma" w:cs="Tahoma"/>
          <w:rtl/>
        </w:rPr>
        <w:t>האתר תומך רק בכרטיסי אשראי כאמצעי תשלום (בנוסף מפורט בהנחיות הנוספות).</w:t>
      </w:r>
    </w:p>
    <w:p w:rsidR="00F02B66" w:rsidRPr="005D4A67" w:rsidRDefault="00F02B66" w:rsidP="00F02B66">
      <w:pPr>
        <w:pStyle w:val="a3"/>
        <w:numPr>
          <w:ilvl w:val="1"/>
          <w:numId w:val="8"/>
        </w:numPr>
        <w:spacing w:line="240" w:lineRule="auto"/>
        <w:rPr>
          <w:rFonts w:ascii="Tahoma" w:hAnsi="Tahoma" w:cs="Tahoma"/>
        </w:rPr>
      </w:pPr>
      <w:r w:rsidRPr="005D4A67">
        <w:rPr>
          <w:rFonts w:ascii="Tahoma" w:hAnsi="Tahoma" w:cs="Tahoma"/>
          <w:rtl/>
        </w:rPr>
        <w:t xml:space="preserve">רמת הפירוט הנדרשת הינה מספר כרטיס אשראי, תוקף, </w:t>
      </w:r>
      <w:proofErr w:type="spellStart"/>
      <w:r w:rsidRPr="005D4A67">
        <w:rPr>
          <w:rFonts w:ascii="Tahoma" w:hAnsi="Tahoma" w:cs="Tahoma"/>
        </w:rPr>
        <w:t>cvv</w:t>
      </w:r>
      <w:proofErr w:type="spellEnd"/>
      <w:r w:rsidRPr="005D4A67">
        <w:rPr>
          <w:rFonts w:ascii="Tahoma" w:hAnsi="Tahoma" w:cs="Tahoma"/>
          <w:rtl/>
        </w:rPr>
        <w:t>, תעודת זהות ושם מלא.</w:t>
      </w:r>
    </w:p>
    <w:p w:rsidR="00F02B66" w:rsidRDefault="00F02B66" w:rsidP="00F02B66">
      <w:pPr>
        <w:pStyle w:val="a3"/>
        <w:numPr>
          <w:ilvl w:val="1"/>
          <w:numId w:val="8"/>
        </w:numPr>
        <w:spacing w:line="240" w:lineRule="auto"/>
        <w:rPr>
          <w:rFonts w:ascii="Tahoma" w:hAnsi="Tahoma" w:cs="Tahoma"/>
        </w:rPr>
      </w:pPr>
      <w:r w:rsidRPr="005D4A67">
        <w:rPr>
          <w:rFonts w:ascii="Tahoma" w:hAnsi="Tahoma" w:cs="Tahoma"/>
          <w:rtl/>
        </w:rPr>
        <w:t xml:space="preserve">הנחנו שהתשלום מתבצע באתר בחלק מהתהליך העסקי ולא על ידי גורם שלישי (איש שירות, </w:t>
      </w:r>
      <w:proofErr w:type="spellStart"/>
      <w:r w:rsidRPr="005D4A67">
        <w:rPr>
          <w:rFonts w:ascii="Tahoma" w:hAnsi="Tahoma" w:cs="Tahoma"/>
        </w:rPr>
        <w:t>paypal</w:t>
      </w:r>
      <w:proofErr w:type="spellEnd"/>
      <w:r w:rsidRPr="005D4A67">
        <w:rPr>
          <w:rFonts w:ascii="Tahoma" w:hAnsi="Tahoma" w:cs="Tahoma"/>
          <w:rtl/>
        </w:rPr>
        <w:t xml:space="preserve"> וכו')</w:t>
      </w:r>
    </w:p>
    <w:p w:rsidR="005D4A67" w:rsidRPr="005D4A67" w:rsidRDefault="005D4A67" w:rsidP="005D4A67">
      <w:pPr>
        <w:spacing w:line="240" w:lineRule="auto"/>
        <w:rPr>
          <w:rFonts w:ascii="Tahoma" w:hAnsi="Tahoma" w:cs="Tahoma"/>
          <w:rtl/>
        </w:rPr>
      </w:pPr>
    </w:p>
    <w:p w:rsidR="00F02B66" w:rsidRPr="005D4A67" w:rsidRDefault="00F02B66" w:rsidP="007405BC">
      <w:pPr>
        <w:spacing w:line="240" w:lineRule="auto"/>
        <w:rPr>
          <w:rFonts w:ascii="Tahoma" w:hAnsi="Tahoma" w:cs="Tahoma"/>
          <w:b/>
          <w:bCs/>
          <w:rtl/>
        </w:rPr>
      </w:pPr>
      <w:r w:rsidRPr="005D4A67">
        <w:rPr>
          <w:rFonts w:ascii="Tahoma" w:hAnsi="Tahoma" w:cs="Tahoma"/>
          <w:b/>
          <w:bCs/>
          <w:rtl/>
        </w:rPr>
        <w:t>חלק ד' סעיף א':</w:t>
      </w:r>
    </w:p>
    <w:p w:rsidR="00F02B66" w:rsidRPr="005D4A67" w:rsidRDefault="005D4A67" w:rsidP="007405BC">
      <w:pPr>
        <w:spacing w:line="240" w:lineRule="auto"/>
        <w:rPr>
          <w:rFonts w:ascii="Tahoma" w:hAnsi="Tahoma" w:cs="Tahoma"/>
          <w:rtl/>
        </w:rPr>
      </w:pPr>
      <w:r w:rsidRPr="005D4A67">
        <w:rPr>
          <w:rFonts w:ascii="Tahoma" w:hAnsi="Tahoma" w:cs="Tahoma"/>
          <w:rtl/>
        </w:rPr>
        <w:drawing>
          <wp:anchor distT="0" distB="0" distL="114300" distR="114300" simplePos="0" relativeHeight="251661312" behindDoc="1" locked="0" layoutInCell="1" allowOverlap="1" wp14:anchorId="394B6C15" wp14:editId="1D7E357A">
            <wp:simplePos x="0" y="0"/>
            <wp:positionH relativeFrom="column">
              <wp:posOffset>-819150</wp:posOffset>
            </wp:positionH>
            <wp:positionV relativeFrom="paragraph">
              <wp:posOffset>711835</wp:posOffset>
            </wp:positionV>
            <wp:extent cx="6847205" cy="1600200"/>
            <wp:effectExtent l="0" t="0" r="0" b="0"/>
            <wp:wrapTight wrapText="bothSides">
              <wp:wrapPolygon edited="0">
                <wp:start x="0" y="0"/>
                <wp:lineTo x="0" y="21343"/>
                <wp:lineTo x="21514" y="21343"/>
                <wp:lineTo x="21514"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47205" cy="1600200"/>
                    </a:xfrm>
                    <a:prstGeom prst="rect">
                      <a:avLst/>
                    </a:prstGeom>
                  </pic:spPr>
                </pic:pic>
              </a:graphicData>
            </a:graphic>
            <wp14:sizeRelH relativeFrom="margin">
              <wp14:pctWidth>0</wp14:pctWidth>
            </wp14:sizeRelH>
            <wp14:sizeRelV relativeFrom="margin">
              <wp14:pctHeight>0</wp14:pctHeight>
            </wp14:sizeRelV>
          </wp:anchor>
        </w:drawing>
      </w:r>
      <w:r w:rsidRPr="005D4A67">
        <w:rPr>
          <w:rFonts w:ascii="Tahoma" w:hAnsi="Tahoma" w:cs="Tahoma"/>
        </w:rPr>
        <w:object w:dxaOrig="1520"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pt;height:48pt" o:ole="">
            <v:imagedata r:id="rId10" o:title=""/>
          </v:shape>
          <o:OLEObject Type="Embed" ProgID="Acrobat.Document.DC" ShapeID="_x0000_i1029" DrawAspect="Icon" ObjectID="_1794578572" r:id="rId11"/>
        </w:object>
      </w:r>
    </w:p>
    <w:p w:rsidR="005D4A67" w:rsidRPr="005D4A67" w:rsidRDefault="005D4A67" w:rsidP="007405BC">
      <w:pPr>
        <w:spacing w:line="240" w:lineRule="auto"/>
        <w:rPr>
          <w:rFonts w:ascii="Tahoma" w:hAnsi="Tahoma" w:cs="Tahoma"/>
          <w:rtl/>
        </w:rPr>
      </w:pPr>
      <w:r w:rsidRPr="005D4A67">
        <w:rPr>
          <w:rFonts w:ascii="Tahoma" w:hAnsi="Tahoma" w:cs="Tahoma"/>
          <w:rtl/>
        </w:rPr>
        <w:t xml:space="preserve">מצורפת פה השיחה שלנו עם </w:t>
      </w:r>
      <w:proofErr w:type="spellStart"/>
      <w:r w:rsidRPr="005D4A67">
        <w:rPr>
          <w:rFonts w:ascii="Tahoma" w:hAnsi="Tahoma" w:cs="Tahoma"/>
          <w:rtl/>
        </w:rPr>
        <w:t>הצאט</w:t>
      </w:r>
      <w:proofErr w:type="spellEnd"/>
      <w:r w:rsidRPr="005D4A67">
        <w:rPr>
          <w:rFonts w:ascii="Tahoma" w:hAnsi="Tahoma" w:cs="Tahoma"/>
          <w:rtl/>
        </w:rPr>
        <w:t xml:space="preserve"> והמודל </w:t>
      </w:r>
      <w:r w:rsidRPr="005D4A67">
        <w:rPr>
          <w:rFonts w:ascii="Tahoma" w:hAnsi="Tahoma" w:cs="Tahoma"/>
        </w:rPr>
        <w:t>ERD</w:t>
      </w:r>
      <w:r w:rsidRPr="005D4A67">
        <w:rPr>
          <w:rFonts w:ascii="Tahoma" w:hAnsi="Tahoma" w:cs="Tahoma"/>
          <w:rtl/>
        </w:rPr>
        <w:t xml:space="preserve"> </w:t>
      </w:r>
      <w:proofErr w:type="spellStart"/>
      <w:r w:rsidRPr="005D4A67">
        <w:rPr>
          <w:rFonts w:ascii="Tahoma" w:hAnsi="Tahoma" w:cs="Tahoma"/>
          <w:rtl/>
        </w:rPr>
        <w:t>שהצאט</w:t>
      </w:r>
      <w:proofErr w:type="spellEnd"/>
      <w:r w:rsidRPr="005D4A67">
        <w:rPr>
          <w:rFonts w:ascii="Tahoma" w:hAnsi="Tahoma" w:cs="Tahoma"/>
          <w:rtl/>
        </w:rPr>
        <w:t xml:space="preserve"> רשם.</w:t>
      </w:r>
    </w:p>
    <w:p w:rsidR="005D4A67" w:rsidRPr="005D4A67" w:rsidRDefault="005D4A67" w:rsidP="007405BC">
      <w:pPr>
        <w:spacing w:line="240" w:lineRule="auto"/>
        <w:rPr>
          <w:rFonts w:ascii="Tahoma" w:hAnsi="Tahoma" w:cs="Tahoma"/>
        </w:rPr>
      </w:pPr>
    </w:p>
    <w:p w:rsidR="007B3CF6" w:rsidRPr="005D4A67" w:rsidRDefault="003A5EA2" w:rsidP="007405BC">
      <w:pPr>
        <w:spacing w:line="240" w:lineRule="auto"/>
        <w:rPr>
          <w:rFonts w:ascii="Tahoma" w:hAnsi="Tahoma" w:cs="Tahoma"/>
          <w:b/>
          <w:bCs/>
          <w:rtl/>
        </w:rPr>
      </w:pPr>
      <w:r w:rsidRPr="005D4A67">
        <w:rPr>
          <w:rFonts w:ascii="Tahoma" w:hAnsi="Tahoma" w:cs="Tahoma"/>
          <w:b/>
          <w:bCs/>
          <w:rtl/>
        </w:rPr>
        <w:t>חלק ד' סעיף ב':</w:t>
      </w:r>
    </w:p>
    <w:p w:rsidR="00D67E41" w:rsidRPr="005D4A67" w:rsidRDefault="00D67E41" w:rsidP="00D67E41">
      <w:pPr>
        <w:pStyle w:val="a3"/>
        <w:numPr>
          <w:ilvl w:val="0"/>
          <w:numId w:val="9"/>
        </w:numPr>
        <w:spacing w:line="240" w:lineRule="auto"/>
        <w:rPr>
          <w:rFonts w:ascii="Tahoma" w:hAnsi="Tahoma" w:cs="Tahoma"/>
          <w:rtl/>
        </w:rPr>
      </w:pPr>
      <w:r w:rsidRPr="005D4A67">
        <w:rPr>
          <w:rFonts w:ascii="Tahoma" w:hAnsi="Tahoma" w:cs="Tahoma"/>
          <w:rtl/>
        </w:rPr>
        <w:t xml:space="preserve">האלמנטים הדומים שהיה לנו </w:t>
      </w:r>
      <w:proofErr w:type="spellStart"/>
      <w:r w:rsidRPr="005D4A67">
        <w:rPr>
          <w:rFonts w:ascii="Tahoma" w:hAnsi="Tahoma" w:cs="Tahoma"/>
          <w:rtl/>
        </w:rPr>
        <w:t>ולצאט</w:t>
      </w:r>
      <w:proofErr w:type="spellEnd"/>
      <w:r w:rsidRPr="005D4A67">
        <w:rPr>
          <w:rFonts w:ascii="Tahoma" w:hAnsi="Tahoma" w:cs="Tahoma"/>
          <w:rtl/>
        </w:rPr>
        <w:t xml:space="preserve"> הם:</w:t>
      </w:r>
    </w:p>
    <w:p w:rsidR="00D67E41" w:rsidRPr="005D4A67" w:rsidRDefault="00D67E41" w:rsidP="00D67E41">
      <w:pPr>
        <w:pStyle w:val="a3"/>
        <w:numPr>
          <w:ilvl w:val="1"/>
          <w:numId w:val="8"/>
        </w:numPr>
        <w:spacing w:line="240" w:lineRule="auto"/>
        <w:rPr>
          <w:rFonts w:ascii="Tahoma" w:hAnsi="Tahoma" w:cs="Tahoma"/>
        </w:rPr>
      </w:pPr>
      <w:r w:rsidRPr="005D4A67">
        <w:rPr>
          <w:rFonts w:ascii="Tahoma" w:hAnsi="Tahoma" w:cs="Tahoma"/>
          <w:rtl/>
        </w:rPr>
        <w:t xml:space="preserve">לקוח – </w:t>
      </w:r>
      <w:r w:rsidRPr="005D4A67">
        <w:rPr>
          <w:rFonts w:ascii="Tahoma" w:hAnsi="Tahoma" w:cs="Tahoma"/>
          <w:rtl/>
        </w:rPr>
        <w:t>בשני המודלים יש ישות מרכזית של לקוח, עם פרטים אישיים כמו שם, טלפון, אימייל, כתובת ומין</w:t>
      </w:r>
      <w:r w:rsidRPr="005D4A67">
        <w:rPr>
          <w:rFonts w:ascii="Tahoma" w:hAnsi="Tahoma" w:cs="Tahoma"/>
        </w:rPr>
        <w:t>.</w:t>
      </w:r>
    </w:p>
    <w:p w:rsidR="00D67E41" w:rsidRPr="005D4A67" w:rsidRDefault="00D67E41" w:rsidP="00D67E41">
      <w:pPr>
        <w:pStyle w:val="a3"/>
        <w:numPr>
          <w:ilvl w:val="1"/>
          <w:numId w:val="8"/>
        </w:numPr>
        <w:spacing w:line="240" w:lineRule="auto"/>
        <w:rPr>
          <w:rFonts w:ascii="Tahoma" w:hAnsi="Tahoma" w:cs="Tahoma"/>
        </w:rPr>
      </w:pPr>
      <w:r w:rsidRPr="005D4A67">
        <w:rPr>
          <w:rFonts w:ascii="Tahoma" w:hAnsi="Tahoma" w:cs="Tahoma"/>
          <w:rtl/>
        </w:rPr>
        <w:t xml:space="preserve">נוסע - </w:t>
      </w:r>
      <w:r w:rsidRPr="005D4A67">
        <w:rPr>
          <w:rFonts w:ascii="Tahoma" w:hAnsi="Tahoma" w:cs="Tahoma"/>
          <w:rtl/>
        </w:rPr>
        <w:t>שניהם מזהים נוסעים עם פרטים כמו שם פרטי, שם משפחה, תאריך לידה ומין</w:t>
      </w:r>
      <w:r w:rsidRPr="005D4A67">
        <w:rPr>
          <w:rFonts w:ascii="Tahoma" w:hAnsi="Tahoma" w:cs="Tahoma"/>
        </w:rPr>
        <w:t>.</w:t>
      </w:r>
    </w:p>
    <w:p w:rsidR="00D67E41" w:rsidRPr="005D4A67" w:rsidRDefault="00D67E41" w:rsidP="00D67E41">
      <w:pPr>
        <w:pStyle w:val="a3"/>
        <w:numPr>
          <w:ilvl w:val="1"/>
          <w:numId w:val="8"/>
        </w:numPr>
        <w:spacing w:line="240" w:lineRule="auto"/>
        <w:rPr>
          <w:rFonts w:ascii="Tahoma" w:hAnsi="Tahoma" w:cs="Tahoma"/>
        </w:rPr>
      </w:pPr>
      <w:r w:rsidRPr="005D4A67">
        <w:rPr>
          <w:rFonts w:ascii="Tahoma" w:hAnsi="Tahoma" w:cs="Tahoma"/>
          <w:rtl/>
        </w:rPr>
        <w:t xml:space="preserve">כיסוי ביטוחי - </w:t>
      </w:r>
      <w:r w:rsidRPr="005D4A67">
        <w:rPr>
          <w:rFonts w:ascii="Tahoma" w:hAnsi="Tahoma" w:cs="Tahoma"/>
          <w:rtl/>
        </w:rPr>
        <w:t>בשני המודלים יש ביטוח הכולל מרכיבים כמו כי</w:t>
      </w:r>
      <w:r w:rsidRPr="005D4A67">
        <w:rPr>
          <w:rFonts w:ascii="Tahoma" w:hAnsi="Tahoma" w:cs="Tahoma"/>
          <w:rtl/>
        </w:rPr>
        <w:t>סוי אישי או קבוצתי, אך במודל שנכתב על ידינו</w:t>
      </w:r>
      <w:r w:rsidRPr="005D4A67">
        <w:rPr>
          <w:rFonts w:ascii="Tahoma" w:hAnsi="Tahoma" w:cs="Tahoma"/>
          <w:rtl/>
        </w:rPr>
        <w:t xml:space="preserve"> ביטוחים כמו כבודה, ביטול</w:t>
      </w:r>
      <w:r w:rsidRPr="005D4A67">
        <w:rPr>
          <w:rFonts w:ascii="Tahoma" w:hAnsi="Tahoma" w:cs="Tahoma"/>
          <w:rtl/>
        </w:rPr>
        <w:t xml:space="preserve"> נסיעה</w:t>
      </w:r>
      <w:r w:rsidRPr="005D4A67">
        <w:rPr>
          <w:rFonts w:ascii="Tahoma" w:hAnsi="Tahoma" w:cs="Tahoma"/>
          <w:rtl/>
        </w:rPr>
        <w:t xml:space="preserve"> ו</w:t>
      </w:r>
      <w:r w:rsidRPr="005D4A67">
        <w:rPr>
          <w:rFonts w:ascii="Tahoma" w:hAnsi="Tahoma" w:cs="Tahoma"/>
          <w:rtl/>
        </w:rPr>
        <w:t>חילוץ ו</w:t>
      </w:r>
      <w:r w:rsidRPr="005D4A67">
        <w:rPr>
          <w:rFonts w:ascii="Tahoma" w:hAnsi="Tahoma" w:cs="Tahoma"/>
          <w:rtl/>
        </w:rPr>
        <w:t>הצלה מופרדים ככיסויים כלליים</w:t>
      </w:r>
      <w:r w:rsidRPr="005D4A67">
        <w:rPr>
          <w:rFonts w:ascii="Tahoma" w:hAnsi="Tahoma" w:cs="Tahoma"/>
        </w:rPr>
        <w:t>.</w:t>
      </w:r>
    </w:p>
    <w:p w:rsidR="00D67E41" w:rsidRPr="005D4A67" w:rsidRDefault="00D67E41" w:rsidP="00D67E41">
      <w:pPr>
        <w:pStyle w:val="a3"/>
        <w:numPr>
          <w:ilvl w:val="1"/>
          <w:numId w:val="8"/>
        </w:numPr>
        <w:spacing w:line="240" w:lineRule="auto"/>
        <w:rPr>
          <w:rFonts w:ascii="Tahoma" w:hAnsi="Tahoma" w:cs="Tahoma"/>
        </w:rPr>
      </w:pPr>
      <w:r w:rsidRPr="005D4A67">
        <w:rPr>
          <w:rFonts w:ascii="Tahoma" w:hAnsi="Tahoma" w:cs="Tahoma"/>
          <w:rtl/>
        </w:rPr>
        <w:t xml:space="preserve">מצב בריאותי - </w:t>
      </w:r>
      <w:r w:rsidRPr="005D4A67">
        <w:rPr>
          <w:rFonts w:ascii="Tahoma" w:hAnsi="Tahoma" w:cs="Tahoma"/>
          <w:rtl/>
        </w:rPr>
        <w:t>שניהם מתייחסים למצבים בריאותיים של נוסעים</w:t>
      </w:r>
      <w:r w:rsidRPr="005D4A67">
        <w:rPr>
          <w:rFonts w:ascii="Tahoma" w:hAnsi="Tahoma" w:cs="Tahoma"/>
        </w:rPr>
        <w:t>.</w:t>
      </w:r>
    </w:p>
    <w:p w:rsidR="00D67E41" w:rsidRPr="005D4A67" w:rsidRDefault="00D67E41" w:rsidP="00C64C4C">
      <w:pPr>
        <w:pStyle w:val="a3"/>
        <w:numPr>
          <w:ilvl w:val="0"/>
          <w:numId w:val="9"/>
        </w:numPr>
        <w:spacing w:line="240" w:lineRule="auto"/>
        <w:rPr>
          <w:rFonts w:ascii="Tahoma" w:hAnsi="Tahoma" w:cs="Tahoma"/>
        </w:rPr>
      </w:pPr>
      <w:r w:rsidRPr="005D4A67">
        <w:rPr>
          <w:rFonts w:ascii="Tahoma" w:hAnsi="Tahoma" w:cs="Tahoma"/>
          <w:rtl/>
        </w:rPr>
        <w:t xml:space="preserve">השוני בין המודל שנבנה על ידינו לבין המודל שנבנה על ידי </w:t>
      </w:r>
      <w:proofErr w:type="spellStart"/>
      <w:r w:rsidRPr="005D4A67">
        <w:rPr>
          <w:rFonts w:ascii="Tahoma" w:hAnsi="Tahoma" w:cs="Tahoma"/>
          <w:rtl/>
        </w:rPr>
        <w:t>הצאט</w:t>
      </w:r>
      <w:proofErr w:type="spellEnd"/>
      <w:r w:rsidRPr="005D4A67">
        <w:rPr>
          <w:rFonts w:ascii="Tahoma" w:hAnsi="Tahoma" w:cs="Tahoma"/>
          <w:rtl/>
        </w:rPr>
        <w:t>:</w:t>
      </w:r>
    </w:p>
    <w:p w:rsidR="00D67E41" w:rsidRPr="005D4A67" w:rsidRDefault="00D67E41" w:rsidP="005F5F48">
      <w:pPr>
        <w:pStyle w:val="a3"/>
        <w:numPr>
          <w:ilvl w:val="1"/>
          <w:numId w:val="8"/>
        </w:numPr>
        <w:spacing w:line="240" w:lineRule="auto"/>
        <w:rPr>
          <w:rFonts w:ascii="Tahoma" w:hAnsi="Tahoma" w:cs="Tahoma"/>
        </w:rPr>
      </w:pPr>
      <w:r w:rsidRPr="005D4A67">
        <w:rPr>
          <w:rFonts w:ascii="Tahoma" w:hAnsi="Tahoma" w:cs="Tahoma"/>
          <w:rtl/>
        </w:rPr>
        <w:t>מצב רפואי</w:t>
      </w:r>
      <w:r w:rsidR="005F5F48" w:rsidRPr="005D4A67">
        <w:rPr>
          <w:rFonts w:ascii="Tahoma" w:hAnsi="Tahoma" w:cs="Tahoma"/>
          <w:rtl/>
        </w:rPr>
        <w:t>:</w:t>
      </w:r>
    </w:p>
    <w:p w:rsidR="00D67E41" w:rsidRPr="00D67E41" w:rsidRDefault="005F5F48" w:rsidP="005F5F48">
      <w:pPr>
        <w:pStyle w:val="a3"/>
        <w:numPr>
          <w:ilvl w:val="2"/>
          <w:numId w:val="8"/>
        </w:numPr>
        <w:spacing w:line="240" w:lineRule="auto"/>
        <w:rPr>
          <w:rFonts w:ascii="Tahoma" w:hAnsi="Tahoma" w:cs="Tahoma"/>
        </w:rPr>
      </w:pPr>
      <w:r w:rsidRPr="005D4A67">
        <w:rPr>
          <w:rFonts w:ascii="Tahoma" w:hAnsi="Tahoma" w:cs="Tahoma"/>
          <w:rtl/>
        </w:rPr>
        <w:t xml:space="preserve">במודל של </w:t>
      </w:r>
      <w:proofErr w:type="spellStart"/>
      <w:r w:rsidRPr="005D4A67">
        <w:rPr>
          <w:rFonts w:ascii="Tahoma" w:hAnsi="Tahoma" w:cs="Tahoma"/>
          <w:rtl/>
        </w:rPr>
        <w:t>הצאט</w:t>
      </w:r>
      <w:proofErr w:type="spellEnd"/>
      <w:r w:rsidRPr="005D4A67">
        <w:rPr>
          <w:rFonts w:ascii="Tahoma" w:hAnsi="Tahoma" w:cs="Tahoma"/>
          <w:rtl/>
        </w:rPr>
        <w:t>:</w:t>
      </w:r>
      <w:r w:rsidR="00D67E41" w:rsidRPr="00D67E41">
        <w:rPr>
          <w:rFonts w:ascii="Tahoma" w:hAnsi="Tahoma" w:cs="Tahoma"/>
        </w:rPr>
        <w:t xml:space="preserve"> </w:t>
      </w:r>
      <w:r w:rsidRPr="005D4A67">
        <w:rPr>
          <w:rFonts w:ascii="Tahoma" w:hAnsi="Tahoma" w:cs="Tahoma"/>
          <w:rtl/>
        </w:rPr>
        <w:t>זיהוי</w:t>
      </w:r>
      <w:r w:rsidR="00D67E41" w:rsidRPr="00D67E41">
        <w:rPr>
          <w:rFonts w:ascii="Tahoma" w:hAnsi="Tahoma" w:cs="Tahoma"/>
          <w:rtl/>
        </w:rPr>
        <w:t xml:space="preserve"> ישות נפרדת למצבים רפואיים</w:t>
      </w:r>
      <w:r w:rsidRPr="005D4A67">
        <w:rPr>
          <w:rFonts w:ascii="Tahoma" w:hAnsi="Tahoma" w:cs="Tahoma"/>
        </w:rPr>
        <w:t xml:space="preserve"> </w:t>
      </w:r>
      <w:r w:rsidR="00D67E41" w:rsidRPr="00D67E41">
        <w:rPr>
          <w:rFonts w:ascii="Tahoma" w:hAnsi="Tahoma" w:cs="Tahoma"/>
          <w:rtl/>
        </w:rPr>
        <w:t>שמאפשרת להגדיר רשימה מוגדרת של מצבים רפואיים לכל הנוסעים</w:t>
      </w:r>
      <w:r w:rsidR="00D67E41" w:rsidRPr="00D67E41">
        <w:rPr>
          <w:rFonts w:ascii="Tahoma" w:hAnsi="Tahoma" w:cs="Tahoma"/>
        </w:rPr>
        <w:t>.</w:t>
      </w:r>
    </w:p>
    <w:p w:rsidR="00D67E41" w:rsidRPr="00D67E41" w:rsidRDefault="005F5F48" w:rsidP="005F5F48">
      <w:pPr>
        <w:pStyle w:val="a3"/>
        <w:numPr>
          <w:ilvl w:val="2"/>
          <w:numId w:val="8"/>
        </w:numPr>
        <w:spacing w:line="240" w:lineRule="auto"/>
        <w:rPr>
          <w:rFonts w:ascii="Tahoma" w:hAnsi="Tahoma" w:cs="Tahoma"/>
        </w:rPr>
      </w:pPr>
      <w:r w:rsidRPr="005D4A67">
        <w:rPr>
          <w:rFonts w:ascii="Tahoma" w:hAnsi="Tahoma" w:cs="Tahoma"/>
          <w:rtl/>
        </w:rPr>
        <w:t>במודל שלנו</w:t>
      </w:r>
      <w:r w:rsidR="00D67E41" w:rsidRPr="005D4A67">
        <w:rPr>
          <w:rFonts w:ascii="Tahoma" w:hAnsi="Tahoma" w:cs="Tahoma"/>
        </w:rPr>
        <w:t>:</w:t>
      </w:r>
      <w:r w:rsidR="00D67E41" w:rsidRPr="00D67E41">
        <w:rPr>
          <w:rFonts w:ascii="Tahoma" w:hAnsi="Tahoma" w:cs="Tahoma"/>
        </w:rPr>
        <w:t xml:space="preserve"> </w:t>
      </w:r>
      <w:r w:rsidRPr="005D4A67">
        <w:rPr>
          <w:rFonts w:ascii="Tahoma" w:hAnsi="Tahoma" w:cs="Tahoma"/>
          <w:rtl/>
        </w:rPr>
        <w:t>אנחנו</w:t>
      </w:r>
      <w:r w:rsidR="00D67E41" w:rsidRPr="00D67E41">
        <w:rPr>
          <w:rFonts w:ascii="Tahoma" w:hAnsi="Tahoma" w:cs="Tahoma"/>
          <w:rtl/>
        </w:rPr>
        <w:t xml:space="preserve"> מציינים מצב רפואי כישות חל</w:t>
      </w:r>
      <w:r w:rsidRPr="005D4A67">
        <w:rPr>
          <w:rFonts w:ascii="Tahoma" w:hAnsi="Tahoma" w:cs="Tahoma"/>
          <w:rtl/>
        </w:rPr>
        <w:t>שה.</w:t>
      </w:r>
    </w:p>
    <w:p w:rsidR="00D67E41" w:rsidRPr="005D4A67" w:rsidRDefault="005F5F48" w:rsidP="00D67E41">
      <w:pPr>
        <w:pStyle w:val="a3"/>
        <w:numPr>
          <w:ilvl w:val="1"/>
          <w:numId w:val="8"/>
        </w:numPr>
        <w:spacing w:line="240" w:lineRule="auto"/>
        <w:rPr>
          <w:rFonts w:ascii="Tahoma" w:hAnsi="Tahoma" w:cs="Tahoma"/>
        </w:rPr>
      </w:pPr>
      <w:r w:rsidRPr="005D4A67">
        <w:rPr>
          <w:rFonts w:ascii="Tahoma" w:hAnsi="Tahoma" w:cs="Tahoma"/>
          <w:rtl/>
        </w:rPr>
        <w:t>מצב רפואי לנוסע</w:t>
      </w:r>
      <w:r w:rsidRPr="005D4A67">
        <w:rPr>
          <w:rFonts w:ascii="Tahoma" w:hAnsi="Tahoma" w:cs="Tahoma"/>
          <w:rtl/>
        </w:rPr>
        <w:t>:</w:t>
      </w:r>
    </w:p>
    <w:p w:rsidR="005F5F48" w:rsidRPr="005D4A67" w:rsidRDefault="005F5F48" w:rsidP="008447E6">
      <w:pPr>
        <w:pStyle w:val="a3"/>
        <w:numPr>
          <w:ilvl w:val="2"/>
          <w:numId w:val="8"/>
        </w:numPr>
        <w:spacing w:line="240" w:lineRule="auto"/>
        <w:rPr>
          <w:rFonts w:ascii="Tahoma" w:hAnsi="Tahoma" w:cs="Tahoma"/>
        </w:rPr>
      </w:pPr>
      <w:r w:rsidRPr="005D4A67">
        <w:rPr>
          <w:rFonts w:ascii="Tahoma" w:hAnsi="Tahoma" w:cs="Tahoma"/>
          <w:rtl/>
        </w:rPr>
        <w:t xml:space="preserve">במודל של </w:t>
      </w:r>
      <w:proofErr w:type="spellStart"/>
      <w:r w:rsidRPr="005D4A67">
        <w:rPr>
          <w:rFonts w:ascii="Tahoma" w:hAnsi="Tahoma" w:cs="Tahoma"/>
          <w:rtl/>
        </w:rPr>
        <w:t>הצאט</w:t>
      </w:r>
      <w:proofErr w:type="spellEnd"/>
      <w:r w:rsidRPr="005D4A67">
        <w:rPr>
          <w:rFonts w:ascii="Tahoma" w:hAnsi="Tahoma" w:cs="Tahoma"/>
          <w:rtl/>
        </w:rPr>
        <w:t xml:space="preserve">: </w:t>
      </w:r>
      <w:r w:rsidRPr="005D4A67">
        <w:rPr>
          <w:rFonts w:ascii="Tahoma" w:hAnsi="Tahoma" w:cs="Tahoma"/>
          <w:rtl/>
        </w:rPr>
        <w:t xml:space="preserve">קשר בין הנוסעים למצבים רפואיים באמצעות ישות מקשרת, שתומכת </w:t>
      </w:r>
      <w:r w:rsidRPr="005D4A67">
        <w:rPr>
          <w:rFonts w:ascii="Tahoma" w:hAnsi="Tahoma" w:cs="Tahoma"/>
          <w:rtl/>
        </w:rPr>
        <w:t>בקשר</w:t>
      </w:r>
      <w:r w:rsidRPr="005D4A67">
        <w:rPr>
          <w:rFonts w:ascii="Tahoma" w:hAnsi="Tahoma" w:cs="Tahoma"/>
        </w:rPr>
        <w:t xml:space="preserve"> .N:M </w:t>
      </w:r>
    </w:p>
    <w:p w:rsidR="008447E6" w:rsidRPr="005D4A67" w:rsidRDefault="008447E6" w:rsidP="008447E6">
      <w:pPr>
        <w:pStyle w:val="a3"/>
        <w:numPr>
          <w:ilvl w:val="2"/>
          <w:numId w:val="8"/>
        </w:numPr>
        <w:spacing w:line="240" w:lineRule="auto"/>
        <w:rPr>
          <w:rFonts w:ascii="Tahoma" w:hAnsi="Tahoma" w:cs="Tahoma"/>
        </w:rPr>
      </w:pPr>
      <w:r w:rsidRPr="005D4A67">
        <w:rPr>
          <w:rFonts w:ascii="Tahoma" w:hAnsi="Tahoma" w:cs="Tahoma"/>
          <w:rtl/>
        </w:rPr>
        <w:t>במודל שלנו: אנו מראים את המצב הרפואי על ידי ישות חלשה של הנוסע.</w:t>
      </w:r>
    </w:p>
    <w:p w:rsidR="008447E6" w:rsidRPr="005D4A67" w:rsidRDefault="008447E6" w:rsidP="008447E6">
      <w:pPr>
        <w:pStyle w:val="a3"/>
        <w:numPr>
          <w:ilvl w:val="1"/>
          <w:numId w:val="8"/>
        </w:numPr>
        <w:spacing w:line="240" w:lineRule="auto"/>
        <w:rPr>
          <w:rFonts w:ascii="Tahoma" w:hAnsi="Tahoma" w:cs="Tahoma"/>
        </w:rPr>
      </w:pPr>
      <w:r w:rsidRPr="005D4A67">
        <w:rPr>
          <w:rFonts w:ascii="Tahoma" w:hAnsi="Tahoma" w:cs="Tahoma"/>
          <w:rtl/>
        </w:rPr>
        <w:t>כיסוי ביטוחי לנסיעה:</w:t>
      </w:r>
    </w:p>
    <w:p w:rsidR="008447E6" w:rsidRPr="005D4A67" w:rsidRDefault="008447E6" w:rsidP="008447E6">
      <w:pPr>
        <w:pStyle w:val="a3"/>
        <w:numPr>
          <w:ilvl w:val="2"/>
          <w:numId w:val="8"/>
        </w:numPr>
        <w:spacing w:line="240" w:lineRule="auto"/>
        <w:rPr>
          <w:rFonts w:ascii="Tahoma" w:hAnsi="Tahoma" w:cs="Tahoma"/>
        </w:rPr>
      </w:pPr>
      <w:r w:rsidRPr="005D4A67">
        <w:rPr>
          <w:rFonts w:ascii="Tahoma" w:hAnsi="Tahoma" w:cs="Tahoma"/>
          <w:rtl/>
        </w:rPr>
        <w:lastRenderedPageBreak/>
        <w:t xml:space="preserve">במודל של </w:t>
      </w:r>
      <w:proofErr w:type="spellStart"/>
      <w:r w:rsidRPr="005D4A67">
        <w:rPr>
          <w:rFonts w:ascii="Tahoma" w:hAnsi="Tahoma" w:cs="Tahoma"/>
          <w:rtl/>
        </w:rPr>
        <w:t>הצאט</w:t>
      </w:r>
      <w:proofErr w:type="spellEnd"/>
      <w:r w:rsidRPr="005D4A67">
        <w:rPr>
          <w:rFonts w:ascii="Tahoma" w:hAnsi="Tahoma" w:cs="Tahoma"/>
          <w:rtl/>
        </w:rPr>
        <w:t xml:space="preserve">: </w:t>
      </w:r>
      <w:proofErr w:type="spellStart"/>
      <w:r w:rsidRPr="005D4A67">
        <w:rPr>
          <w:rFonts w:ascii="Tahoma" w:hAnsi="Tahoma" w:cs="Tahoma"/>
          <w:rtl/>
        </w:rPr>
        <w:t>יישות</w:t>
      </w:r>
      <w:proofErr w:type="spellEnd"/>
      <w:r w:rsidRPr="005D4A67">
        <w:rPr>
          <w:rFonts w:ascii="Tahoma" w:hAnsi="Tahoma" w:cs="Tahoma"/>
          <w:rtl/>
        </w:rPr>
        <w:t xml:space="preserve"> שמחברת בין </w:t>
      </w:r>
      <w:proofErr w:type="spellStart"/>
      <w:r w:rsidRPr="005D4A67">
        <w:rPr>
          <w:rFonts w:ascii="Tahoma" w:hAnsi="Tahoma" w:cs="Tahoma"/>
          <w:rtl/>
        </w:rPr>
        <w:t>תוכניות</w:t>
      </w:r>
      <w:proofErr w:type="spellEnd"/>
      <w:r w:rsidRPr="005D4A67">
        <w:rPr>
          <w:rFonts w:ascii="Tahoma" w:hAnsi="Tahoma" w:cs="Tahoma"/>
          <w:rtl/>
        </w:rPr>
        <w:t xml:space="preserve"> נסיעה לבין סוגי כיסויים </w:t>
      </w:r>
      <w:proofErr w:type="spellStart"/>
      <w:r w:rsidRPr="005D4A67">
        <w:rPr>
          <w:rFonts w:ascii="Tahoma" w:hAnsi="Tahoma" w:cs="Tahoma"/>
          <w:rtl/>
        </w:rPr>
        <w:t>ביטוחיים</w:t>
      </w:r>
      <w:proofErr w:type="spellEnd"/>
      <w:r w:rsidRPr="005D4A67">
        <w:rPr>
          <w:rFonts w:ascii="Tahoma" w:hAnsi="Tahoma" w:cs="Tahoma"/>
          <w:rtl/>
        </w:rPr>
        <w:t xml:space="preserve"> ומציינת אם הכיסוי הוא לקבוצה או לנוסע בודד.</w:t>
      </w:r>
    </w:p>
    <w:p w:rsidR="008447E6" w:rsidRPr="005D4A67" w:rsidRDefault="008447E6" w:rsidP="008447E6">
      <w:pPr>
        <w:pStyle w:val="a3"/>
        <w:numPr>
          <w:ilvl w:val="2"/>
          <w:numId w:val="8"/>
        </w:numPr>
        <w:spacing w:line="240" w:lineRule="auto"/>
        <w:rPr>
          <w:rFonts w:ascii="Tahoma" w:hAnsi="Tahoma" w:cs="Tahoma"/>
        </w:rPr>
      </w:pPr>
      <w:r w:rsidRPr="005D4A67">
        <w:rPr>
          <w:rFonts w:ascii="Tahoma" w:hAnsi="Tahoma" w:cs="Tahoma"/>
          <w:rtl/>
        </w:rPr>
        <w:t>במודל שלנו: חילקנו את הקטגוריות לביטוח כללי וביטוח לפי כל נוסע.</w:t>
      </w:r>
    </w:p>
    <w:p w:rsidR="00D36133" w:rsidRPr="005D4A67" w:rsidRDefault="00D36133" w:rsidP="00D36133">
      <w:pPr>
        <w:pStyle w:val="a3"/>
        <w:numPr>
          <w:ilvl w:val="1"/>
          <w:numId w:val="8"/>
        </w:numPr>
        <w:spacing w:line="240" w:lineRule="auto"/>
        <w:rPr>
          <w:rFonts w:ascii="Tahoma" w:hAnsi="Tahoma" w:cs="Tahoma"/>
        </w:rPr>
      </w:pPr>
      <w:r w:rsidRPr="005D4A67">
        <w:rPr>
          <w:rFonts w:ascii="Tahoma" w:hAnsi="Tahoma" w:cs="Tahoma"/>
          <w:rtl/>
        </w:rPr>
        <w:t>עיצוב שונה-</w:t>
      </w:r>
    </w:p>
    <w:p w:rsidR="00D36133" w:rsidRPr="005D4A67" w:rsidRDefault="00D36133" w:rsidP="00D36133">
      <w:pPr>
        <w:pStyle w:val="a3"/>
        <w:numPr>
          <w:ilvl w:val="2"/>
          <w:numId w:val="8"/>
        </w:numPr>
        <w:spacing w:line="240" w:lineRule="auto"/>
        <w:rPr>
          <w:rFonts w:ascii="Tahoma" w:hAnsi="Tahoma" w:cs="Tahoma"/>
        </w:rPr>
      </w:pPr>
      <w:r w:rsidRPr="005D4A67">
        <w:rPr>
          <w:rFonts w:ascii="Tahoma" w:hAnsi="Tahoma" w:cs="Tahoma"/>
          <w:rtl/>
        </w:rPr>
        <w:t>פירוט הכיסויים והביטוחים:</w:t>
      </w:r>
    </w:p>
    <w:p w:rsidR="00D36133" w:rsidRPr="005D4A67" w:rsidRDefault="00D36133" w:rsidP="00D36133">
      <w:pPr>
        <w:pStyle w:val="a3"/>
        <w:numPr>
          <w:ilvl w:val="3"/>
          <w:numId w:val="8"/>
        </w:numPr>
        <w:spacing w:line="240" w:lineRule="auto"/>
        <w:rPr>
          <w:rFonts w:ascii="Tahoma" w:hAnsi="Tahoma" w:cs="Tahoma"/>
        </w:rPr>
      </w:pPr>
      <w:r w:rsidRPr="005D4A67">
        <w:rPr>
          <w:rFonts w:ascii="Tahoma" w:hAnsi="Tahoma" w:cs="Tahoma"/>
          <w:rtl/>
        </w:rPr>
        <w:t xml:space="preserve">במודל של </w:t>
      </w:r>
      <w:proofErr w:type="spellStart"/>
      <w:r w:rsidRPr="005D4A67">
        <w:rPr>
          <w:rFonts w:ascii="Tahoma" w:hAnsi="Tahoma" w:cs="Tahoma"/>
          <w:rtl/>
        </w:rPr>
        <w:t>הצאט</w:t>
      </w:r>
      <w:proofErr w:type="spellEnd"/>
      <w:r w:rsidRPr="005D4A67">
        <w:rPr>
          <w:rFonts w:ascii="Tahoma" w:hAnsi="Tahoma" w:cs="Tahoma"/>
          <w:rtl/>
        </w:rPr>
        <w:t>: ישנה ישות אחת שמאגדת את כל סוגי הביטוחים, עם אינדיקציה אם הכיסוי אישי או קבוצתי.</w:t>
      </w:r>
    </w:p>
    <w:p w:rsidR="00D36133" w:rsidRPr="005D4A67" w:rsidRDefault="00D36133" w:rsidP="00D36133">
      <w:pPr>
        <w:pStyle w:val="a3"/>
        <w:numPr>
          <w:ilvl w:val="3"/>
          <w:numId w:val="8"/>
        </w:numPr>
        <w:spacing w:line="240" w:lineRule="auto"/>
        <w:rPr>
          <w:rFonts w:ascii="Tahoma" w:hAnsi="Tahoma" w:cs="Tahoma"/>
        </w:rPr>
      </w:pPr>
      <w:r w:rsidRPr="005D4A67">
        <w:rPr>
          <w:rFonts w:ascii="Tahoma" w:hAnsi="Tahoma" w:cs="Tahoma"/>
          <w:rtl/>
        </w:rPr>
        <w:t>במודל שלנו: הכיסויים מפוצלים לישויות שונות.</w:t>
      </w:r>
    </w:p>
    <w:p w:rsidR="00D36133" w:rsidRPr="005D4A67" w:rsidRDefault="00D36133" w:rsidP="00D36133">
      <w:pPr>
        <w:pStyle w:val="a3"/>
        <w:numPr>
          <w:ilvl w:val="2"/>
          <w:numId w:val="8"/>
        </w:numPr>
        <w:spacing w:line="240" w:lineRule="auto"/>
        <w:rPr>
          <w:rFonts w:ascii="Tahoma" w:hAnsi="Tahoma" w:cs="Tahoma"/>
        </w:rPr>
      </w:pPr>
      <w:r w:rsidRPr="005D4A67">
        <w:rPr>
          <w:rFonts w:ascii="Tahoma" w:hAnsi="Tahoma" w:cs="Tahoma"/>
          <w:rtl/>
        </w:rPr>
        <w:t>מבנה הזמנות ותשלומים:</w:t>
      </w:r>
    </w:p>
    <w:p w:rsidR="00D36133" w:rsidRPr="005D4A67" w:rsidRDefault="00D36133" w:rsidP="00D36133">
      <w:pPr>
        <w:pStyle w:val="a3"/>
        <w:numPr>
          <w:ilvl w:val="3"/>
          <w:numId w:val="8"/>
        </w:numPr>
        <w:spacing w:line="240" w:lineRule="auto"/>
        <w:rPr>
          <w:rFonts w:ascii="Tahoma" w:hAnsi="Tahoma" w:cs="Tahoma"/>
        </w:rPr>
      </w:pPr>
      <w:r w:rsidRPr="005D4A67">
        <w:rPr>
          <w:rFonts w:ascii="Tahoma" w:hAnsi="Tahoma" w:cs="Tahoma"/>
          <w:rtl/>
        </w:rPr>
        <w:t xml:space="preserve">במודל של </w:t>
      </w:r>
      <w:proofErr w:type="spellStart"/>
      <w:r w:rsidRPr="005D4A67">
        <w:rPr>
          <w:rFonts w:ascii="Tahoma" w:hAnsi="Tahoma" w:cs="Tahoma"/>
          <w:rtl/>
        </w:rPr>
        <w:t>הצאט</w:t>
      </w:r>
      <w:proofErr w:type="spellEnd"/>
      <w:r w:rsidRPr="005D4A67">
        <w:rPr>
          <w:rFonts w:ascii="Tahoma" w:hAnsi="Tahoma" w:cs="Tahoma"/>
          <w:rtl/>
        </w:rPr>
        <w:t>: תשלומים לא מופיעים כישות עצמאית, אלא משולבים בהמשך לתהליך.</w:t>
      </w:r>
    </w:p>
    <w:p w:rsidR="00D36133" w:rsidRPr="005D4A67" w:rsidRDefault="00D36133" w:rsidP="00D36133">
      <w:pPr>
        <w:pStyle w:val="a3"/>
        <w:numPr>
          <w:ilvl w:val="3"/>
          <w:numId w:val="8"/>
        </w:numPr>
        <w:spacing w:line="240" w:lineRule="auto"/>
        <w:rPr>
          <w:rFonts w:ascii="Tahoma" w:hAnsi="Tahoma" w:cs="Tahoma"/>
        </w:rPr>
      </w:pPr>
      <w:r w:rsidRPr="005D4A67">
        <w:rPr>
          <w:rFonts w:ascii="Tahoma" w:hAnsi="Tahoma" w:cs="Tahoma"/>
          <w:rtl/>
        </w:rPr>
        <w:t>במודל שלנו: תשלומים מטופלים בישות נפרדת עם פרטים מדויקים כמו מספר כרטיס ואמצעי אבטחה.</w:t>
      </w:r>
    </w:p>
    <w:p w:rsidR="00D36133" w:rsidRPr="005D4A67" w:rsidRDefault="00D36133" w:rsidP="00D36133">
      <w:pPr>
        <w:pStyle w:val="a3"/>
        <w:numPr>
          <w:ilvl w:val="2"/>
          <w:numId w:val="8"/>
        </w:numPr>
        <w:spacing w:line="240" w:lineRule="auto"/>
        <w:rPr>
          <w:rFonts w:ascii="Tahoma" w:hAnsi="Tahoma" w:cs="Tahoma"/>
        </w:rPr>
      </w:pPr>
      <w:r w:rsidRPr="005D4A67">
        <w:rPr>
          <w:rFonts w:ascii="Tahoma" w:hAnsi="Tahoma" w:cs="Tahoma"/>
          <w:rtl/>
        </w:rPr>
        <w:t>ניהול נוסעים:</w:t>
      </w:r>
    </w:p>
    <w:p w:rsidR="00D36133" w:rsidRPr="005D4A67" w:rsidRDefault="00D36133" w:rsidP="00D36133">
      <w:pPr>
        <w:pStyle w:val="a3"/>
        <w:numPr>
          <w:ilvl w:val="3"/>
          <w:numId w:val="8"/>
        </w:numPr>
        <w:spacing w:line="240" w:lineRule="auto"/>
        <w:rPr>
          <w:rFonts w:ascii="Tahoma" w:hAnsi="Tahoma" w:cs="Tahoma"/>
        </w:rPr>
      </w:pPr>
      <w:r w:rsidRPr="005D4A67">
        <w:rPr>
          <w:rFonts w:ascii="Tahoma" w:hAnsi="Tahoma" w:cs="Tahoma"/>
          <w:rtl/>
        </w:rPr>
        <w:t xml:space="preserve">במודל של </w:t>
      </w:r>
      <w:proofErr w:type="spellStart"/>
      <w:r w:rsidRPr="005D4A67">
        <w:rPr>
          <w:rFonts w:ascii="Tahoma" w:hAnsi="Tahoma" w:cs="Tahoma"/>
          <w:rtl/>
        </w:rPr>
        <w:t>הצאט</w:t>
      </w:r>
      <w:proofErr w:type="spellEnd"/>
      <w:r w:rsidRPr="005D4A67">
        <w:rPr>
          <w:rFonts w:ascii="Tahoma" w:hAnsi="Tahoma" w:cs="Tahoma"/>
          <w:rtl/>
        </w:rPr>
        <w:t>: נוסעים משויכים ישירות לתוכנית נסיעה, עם קשרים למצבים רפואיים ולכיסויי ביטוח.</w:t>
      </w:r>
    </w:p>
    <w:p w:rsidR="00D36133" w:rsidRPr="005D4A67" w:rsidRDefault="00D36133" w:rsidP="00D36133">
      <w:pPr>
        <w:pStyle w:val="a3"/>
        <w:numPr>
          <w:ilvl w:val="3"/>
          <w:numId w:val="8"/>
        </w:numPr>
        <w:spacing w:line="240" w:lineRule="auto"/>
        <w:rPr>
          <w:rFonts w:ascii="Tahoma" w:hAnsi="Tahoma" w:cs="Tahoma"/>
        </w:rPr>
      </w:pPr>
      <w:r w:rsidRPr="005D4A67">
        <w:rPr>
          <w:rFonts w:ascii="Tahoma" w:hAnsi="Tahoma" w:cs="Tahoma"/>
          <w:rtl/>
        </w:rPr>
        <w:t>במודל שלנו: קיימת ישות של נוסע כללי וישות חלשה של נוסע ספציפי עם אינדיקציה האם זה המזמין של הנסיעה.</w:t>
      </w:r>
    </w:p>
    <w:p w:rsidR="00D36133" w:rsidRPr="005D4A67" w:rsidRDefault="003A5EA2" w:rsidP="003A5EA2">
      <w:pPr>
        <w:pStyle w:val="a3"/>
        <w:numPr>
          <w:ilvl w:val="0"/>
          <w:numId w:val="9"/>
        </w:numPr>
        <w:spacing w:line="240" w:lineRule="auto"/>
        <w:rPr>
          <w:rFonts w:ascii="Tahoma" w:hAnsi="Tahoma" w:cs="Tahoma"/>
        </w:rPr>
      </w:pPr>
      <w:r w:rsidRPr="005D4A67">
        <w:rPr>
          <w:rFonts w:ascii="Tahoma" w:hAnsi="Tahoma" w:cs="Tahoma"/>
          <w:rtl/>
        </w:rPr>
        <w:t xml:space="preserve">היבטים חשובים בתהליך העסקי שאינם מטופלים כראוי על ידי </w:t>
      </w:r>
      <w:proofErr w:type="spellStart"/>
      <w:r w:rsidRPr="005D4A67">
        <w:rPr>
          <w:rFonts w:ascii="Tahoma" w:hAnsi="Tahoma" w:cs="Tahoma"/>
          <w:rtl/>
        </w:rPr>
        <w:t>הצאט</w:t>
      </w:r>
      <w:proofErr w:type="spellEnd"/>
      <w:r w:rsidRPr="005D4A67">
        <w:rPr>
          <w:rFonts w:ascii="Tahoma" w:hAnsi="Tahoma" w:cs="Tahoma"/>
          <w:rtl/>
        </w:rPr>
        <w:t>:</w:t>
      </w:r>
    </w:p>
    <w:p w:rsidR="003A5EA2" w:rsidRPr="005D4A67" w:rsidRDefault="003A5EA2" w:rsidP="003A5EA2">
      <w:pPr>
        <w:pStyle w:val="a3"/>
        <w:numPr>
          <w:ilvl w:val="1"/>
          <w:numId w:val="8"/>
        </w:numPr>
        <w:spacing w:line="240" w:lineRule="auto"/>
        <w:rPr>
          <w:rFonts w:ascii="Tahoma" w:hAnsi="Tahoma" w:cs="Tahoma"/>
        </w:rPr>
      </w:pPr>
      <w:r w:rsidRPr="005D4A67">
        <w:rPr>
          <w:rFonts w:ascii="Tahoma" w:hAnsi="Tahoma" w:cs="Tahoma"/>
          <w:rtl/>
        </w:rPr>
        <w:t xml:space="preserve">במודל </w:t>
      </w:r>
      <w:proofErr w:type="spellStart"/>
      <w:r w:rsidRPr="005D4A67">
        <w:rPr>
          <w:rFonts w:ascii="Tahoma" w:hAnsi="Tahoma" w:cs="Tahoma"/>
          <w:rtl/>
        </w:rPr>
        <w:t>שהצאט</w:t>
      </w:r>
      <w:proofErr w:type="spellEnd"/>
      <w:r w:rsidRPr="005D4A67">
        <w:rPr>
          <w:rFonts w:ascii="Tahoma" w:hAnsi="Tahoma" w:cs="Tahoma"/>
          <w:rtl/>
        </w:rPr>
        <w:t xml:space="preserve"> תיאר אין ישות או התייחסות כלל להליך הזנת פרטי האשראי והשלמת ההזמנה, מה שמותיר את המודל כמודל חלקי.</w:t>
      </w:r>
    </w:p>
    <w:p w:rsidR="003A5EA2" w:rsidRPr="005D4A67" w:rsidRDefault="003A5EA2" w:rsidP="003A5EA2">
      <w:pPr>
        <w:pStyle w:val="a3"/>
        <w:numPr>
          <w:ilvl w:val="0"/>
          <w:numId w:val="9"/>
        </w:numPr>
        <w:spacing w:line="240" w:lineRule="auto"/>
        <w:rPr>
          <w:rFonts w:ascii="Tahoma" w:hAnsi="Tahoma" w:cs="Tahoma"/>
        </w:rPr>
      </w:pPr>
      <w:r w:rsidRPr="005D4A67">
        <w:rPr>
          <w:rFonts w:ascii="Tahoma" w:hAnsi="Tahoma" w:cs="Tahoma"/>
          <w:rtl/>
        </w:rPr>
        <w:t>לא ביצענו שינויים מכיוון שמודל ה</w:t>
      </w:r>
      <w:proofErr w:type="spellStart"/>
      <w:r w:rsidRPr="005D4A67">
        <w:rPr>
          <w:rFonts w:ascii="Tahoma" w:hAnsi="Tahoma" w:cs="Tahoma"/>
        </w:rPr>
        <w:t>erd</w:t>
      </w:r>
      <w:proofErr w:type="spellEnd"/>
      <w:r w:rsidRPr="005D4A67">
        <w:rPr>
          <w:rFonts w:ascii="Tahoma" w:hAnsi="Tahoma" w:cs="Tahoma"/>
          <w:rtl/>
        </w:rPr>
        <w:t xml:space="preserve"> שנבנה על ידי </w:t>
      </w:r>
      <w:proofErr w:type="spellStart"/>
      <w:r w:rsidRPr="005D4A67">
        <w:rPr>
          <w:rFonts w:ascii="Tahoma" w:hAnsi="Tahoma" w:cs="Tahoma"/>
          <w:rtl/>
        </w:rPr>
        <w:t>הצאט</w:t>
      </w:r>
      <w:proofErr w:type="spellEnd"/>
      <w:r w:rsidRPr="005D4A67">
        <w:rPr>
          <w:rFonts w:ascii="Tahoma" w:hAnsi="Tahoma" w:cs="Tahoma"/>
          <w:rtl/>
        </w:rPr>
        <w:t xml:space="preserve"> הותאם לתהליך העסקי שפירטנו בסעיף 2 של המטלה בניגוד ל</w:t>
      </w:r>
      <w:proofErr w:type="spellStart"/>
      <w:r w:rsidRPr="005D4A67">
        <w:rPr>
          <w:rFonts w:ascii="Tahoma" w:hAnsi="Tahoma" w:cs="Tahoma"/>
        </w:rPr>
        <w:t>erd</w:t>
      </w:r>
      <w:proofErr w:type="spellEnd"/>
      <w:r w:rsidRPr="005D4A67">
        <w:rPr>
          <w:rFonts w:ascii="Tahoma" w:hAnsi="Tahoma" w:cs="Tahoma"/>
          <w:rtl/>
        </w:rPr>
        <w:t xml:space="preserve"> שבנינו בעצמינו והוא מסתמך על האתר ועל הליך ההזמנה בו בצורה מפורשת.</w:t>
      </w:r>
    </w:p>
    <w:p w:rsidR="003A5EA2" w:rsidRPr="005D4A67" w:rsidRDefault="003A5EA2" w:rsidP="003A5EA2">
      <w:pPr>
        <w:spacing w:line="240" w:lineRule="auto"/>
        <w:rPr>
          <w:rFonts w:ascii="Tahoma" w:hAnsi="Tahoma" w:cs="Tahoma"/>
          <w:b/>
          <w:bCs/>
          <w:rtl/>
        </w:rPr>
      </w:pPr>
      <w:r w:rsidRPr="005D4A67">
        <w:rPr>
          <w:rFonts w:ascii="Tahoma" w:hAnsi="Tahoma" w:cs="Tahoma"/>
          <w:b/>
          <w:bCs/>
          <w:rtl/>
        </w:rPr>
        <w:t>חלק ד' סעיף ג':</w:t>
      </w:r>
    </w:p>
    <w:p w:rsidR="003A5EA2" w:rsidRPr="005D4A67" w:rsidRDefault="003A5EA2" w:rsidP="003A5EA2">
      <w:pPr>
        <w:spacing w:line="240" w:lineRule="auto"/>
        <w:rPr>
          <w:rFonts w:ascii="Tahoma" w:hAnsi="Tahoma" w:cs="Tahoma"/>
          <w:rtl/>
        </w:rPr>
      </w:pPr>
      <w:r w:rsidRPr="005D4A67">
        <w:rPr>
          <w:rFonts w:ascii="Tahoma" w:hAnsi="Tahoma" w:cs="Tahoma"/>
          <w:rtl/>
        </w:rPr>
        <w:t>יתרונות:</w:t>
      </w:r>
    </w:p>
    <w:p w:rsidR="003A5EA2" w:rsidRPr="005D4A67" w:rsidRDefault="003A5EA2" w:rsidP="003A5EA2">
      <w:pPr>
        <w:pStyle w:val="a3"/>
        <w:numPr>
          <w:ilvl w:val="0"/>
          <w:numId w:val="8"/>
        </w:numPr>
        <w:spacing w:line="240" w:lineRule="auto"/>
        <w:rPr>
          <w:rFonts w:ascii="Tahoma" w:hAnsi="Tahoma" w:cs="Tahoma"/>
        </w:rPr>
      </w:pPr>
      <w:r w:rsidRPr="005D4A67">
        <w:rPr>
          <w:rFonts w:ascii="Tahoma" w:hAnsi="Tahoma" w:cs="Tahoma"/>
          <w:rtl/>
        </w:rPr>
        <w:t>מהירות ביצוע גבוהה יחסית.</w:t>
      </w:r>
    </w:p>
    <w:p w:rsidR="003A5EA2" w:rsidRPr="005D4A67" w:rsidRDefault="003A5EA2" w:rsidP="003A5EA2">
      <w:pPr>
        <w:pStyle w:val="a3"/>
        <w:numPr>
          <w:ilvl w:val="0"/>
          <w:numId w:val="8"/>
        </w:numPr>
        <w:spacing w:line="240" w:lineRule="auto"/>
        <w:jc w:val="both"/>
        <w:rPr>
          <w:rFonts w:ascii="Tahoma" w:hAnsi="Tahoma" w:cs="Tahoma"/>
        </w:rPr>
      </w:pPr>
      <w:r w:rsidRPr="005D4A67">
        <w:rPr>
          <w:rFonts w:ascii="Tahoma" w:hAnsi="Tahoma" w:cs="Tahoma"/>
          <w:rtl/>
        </w:rPr>
        <w:t xml:space="preserve">הכללת כל המידע שהוסבר לו במודל </w:t>
      </w:r>
      <w:r w:rsidRPr="005D4A67">
        <w:rPr>
          <w:rFonts w:ascii="Tahoma" w:hAnsi="Tahoma" w:cs="Tahoma"/>
        </w:rPr>
        <w:t>ERD</w:t>
      </w:r>
      <w:r w:rsidRPr="005D4A67">
        <w:rPr>
          <w:rFonts w:ascii="Tahoma" w:hAnsi="Tahoma" w:cs="Tahoma"/>
          <w:rtl/>
        </w:rPr>
        <w:t xml:space="preserve"> שהציג לנו.</w:t>
      </w:r>
    </w:p>
    <w:p w:rsidR="003A5EA2" w:rsidRPr="005D4A67" w:rsidRDefault="003A5EA2" w:rsidP="003A5EA2">
      <w:pPr>
        <w:pStyle w:val="a3"/>
        <w:numPr>
          <w:ilvl w:val="0"/>
          <w:numId w:val="8"/>
        </w:numPr>
        <w:spacing w:line="240" w:lineRule="auto"/>
        <w:jc w:val="both"/>
        <w:rPr>
          <w:rFonts w:ascii="Tahoma" w:hAnsi="Tahoma" w:cs="Tahoma"/>
        </w:rPr>
      </w:pPr>
      <w:r w:rsidRPr="005D4A67">
        <w:rPr>
          <w:rFonts w:ascii="Tahoma" w:hAnsi="Tahoma" w:cs="Tahoma"/>
          <w:rtl/>
        </w:rPr>
        <w:t xml:space="preserve">ידיעת כל הכללים והחוקים של בניית </w:t>
      </w:r>
      <w:r w:rsidRPr="005D4A67">
        <w:rPr>
          <w:rFonts w:ascii="Tahoma" w:hAnsi="Tahoma" w:cs="Tahoma"/>
        </w:rPr>
        <w:t>ERD</w:t>
      </w:r>
      <w:r w:rsidRPr="005D4A67">
        <w:rPr>
          <w:rFonts w:ascii="Tahoma" w:hAnsi="Tahoma" w:cs="Tahoma"/>
          <w:rtl/>
        </w:rPr>
        <w:t xml:space="preserve"> ושליפתם בצורה מהירה.</w:t>
      </w:r>
    </w:p>
    <w:p w:rsidR="003A5EA2" w:rsidRPr="005D4A67" w:rsidRDefault="003A5EA2" w:rsidP="003A5EA2">
      <w:pPr>
        <w:spacing w:line="240" w:lineRule="auto"/>
        <w:jc w:val="both"/>
        <w:rPr>
          <w:rFonts w:ascii="Tahoma" w:hAnsi="Tahoma" w:cs="Tahoma"/>
          <w:rtl/>
        </w:rPr>
      </w:pPr>
      <w:r w:rsidRPr="005D4A67">
        <w:rPr>
          <w:rFonts w:ascii="Tahoma" w:hAnsi="Tahoma" w:cs="Tahoma"/>
          <w:rtl/>
        </w:rPr>
        <w:t>חסרונות:</w:t>
      </w:r>
    </w:p>
    <w:p w:rsidR="003A5EA2" w:rsidRPr="005D4A67" w:rsidRDefault="003A5EA2" w:rsidP="003A5EA2">
      <w:pPr>
        <w:pStyle w:val="a3"/>
        <w:numPr>
          <w:ilvl w:val="0"/>
          <w:numId w:val="8"/>
        </w:numPr>
        <w:spacing w:line="240" w:lineRule="auto"/>
        <w:jc w:val="both"/>
        <w:rPr>
          <w:rFonts w:ascii="Tahoma" w:hAnsi="Tahoma" w:cs="Tahoma"/>
        </w:rPr>
      </w:pPr>
      <w:r w:rsidRPr="005D4A67">
        <w:rPr>
          <w:rFonts w:ascii="Tahoma" w:hAnsi="Tahoma" w:cs="Tahoma"/>
          <w:rtl/>
        </w:rPr>
        <w:t xml:space="preserve">בעל יכולות הבנה שטחיות מאוד, כלומר לא ניתן להעמיס עליו משימה גדולה ולצפות ממנו להצליח לעשות אותה אלא לפרק אותה לשלבים ולתת לו לבצע אותה שלב אחר שלב כאשר קיים פיקוח </w:t>
      </w:r>
      <w:proofErr w:type="spellStart"/>
      <w:r w:rsidRPr="005D4A67">
        <w:rPr>
          <w:rFonts w:ascii="Tahoma" w:hAnsi="Tahoma" w:cs="Tahoma"/>
          <w:rtl/>
        </w:rPr>
        <w:t>מצידנו</w:t>
      </w:r>
      <w:proofErr w:type="spellEnd"/>
      <w:r w:rsidRPr="005D4A67">
        <w:rPr>
          <w:rFonts w:ascii="Tahoma" w:hAnsi="Tahoma" w:cs="Tahoma"/>
          <w:rtl/>
        </w:rPr>
        <w:t>.</w:t>
      </w:r>
    </w:p>
    <w:p w:rsidR="003A5EA2" w:rsidRPr="005D4A67" w:rsidRDefault="003A5EA2" w:rsidP="003A5EA2">
      <w:pPr>
        <w:pStyle w:val="a3"/>
        <w:numPr>
          <w:ilvl w:val="0"/>
          <w:numId w:val="8"/>
        </w:numPr>
        <w:spacing w:line="240" w:lineRule="auto"/>
        <w:jc w:val="both"/>
        <w:rPr>
          <w:rFonts w:ascii="Tahoma" w:hAnsi="Tahoma" w:cs="Tahoma"/>
        </w:rPr>
      </w:pPr>
      <w:proofErr w:type="spellStart"/>
      <w:r w:rsidRPr="005D4A67">
        <w:rPr>
          <w:rFonts w:ascii="Tahoma" w:hAnsi="Tahoma" w:cs="Tahoma"/>
          <w:rtl/>
        </w:rPr>
        <w:t>הצאט</w:t>
      </w:r>
      <w:proofErr w:type="spellEnd"/>
      <w:r w:rsidRPr="005D4A67">
        <w:rPr>
          <w:rFonts w:ascii="Tahoma" w:hAnsi="Tahoma" w:cs="Tahoma"/>
          <w:rtl/>
        </w:rPr>
        <w:t xml:space="preserve"> לא יכול למפות אתר שלם מקישור שניתן לו אלא יודע להסתכל רק על דף הנחיתה שמשייכים אותו אליו.</w:t>
      </w:r>
    </w:p>
    <w:p w:rsidR="003A5EA2" w:rsidRPr="005D4A67" w:rsidRDefault="00387884" w:rsidP="003A5EA2">
      <w:pPr>
        <w:pStyle w:val="a3"/>
        <w:numPr>
          <w:ilvl w:val="0"/>
          <w:numId w:val="8"/>
        </w:numPr>
        <w:spacing w:line="240" w:lineRule="auto"/>
        <w:jc w:val="both"/>
        <w:rPr>
          <w:rFonts w:ascii="Tahoma" w:hAnsi="Tahoma" w:cs="Tahoma"/>
        </w:rPr>
      </w:pPr>
      <w:r w:rsidRPr="005D4A67">
        <w:rPr>
          <w:rFonts w:ascii="Tahoma" w:hAnsi="Tahoma" w:cs="Tahoma"/>
          <w:rtl/>
        </w:rPr>
        <w:t>יכול להציע פתרון לא נכון ולהתקבע עליו בביטחון.</w:t>
      </w:r>
    </w:p>
    <w:p w:rsidR="00387884" w:rsidRDefault="00387884" w:rsidP="00387884">
      <w:pPr>
        <w:spacing w:line="240" w:lineRule="auto"/>
        <w:jc w:val="both"/>
        <w:rPr>
          <w:rFonts w:ascii="Tahoma" w:hAnsi="Tahoma" w:cs="Tahoma"/>
          <w:rtl/>
        </w:rPr>
      </w:pPr>
    </w:p>
    <w:p w:rsidR="00387884" w:rsidRDefault="00387884" w:rsidP="00387884">
      <w:pPr>
        <w:spacing w:line="240" w:lineRule="auto"/>
        <w:jc w:val="both"/>
        <w:rPr>
          <w:rFonts w:ascii="Tahoma" w:hAnsi="Tahoma" w:cs="Tahoma"/>
          <w:rtl/>
        </w:rPr>
      </w:pPr>
    </w:p>
    <w:p w:rsidR="00387884" w:rsidRPr="00387884" w:rsidRDefault="00387884" w:rsidP="00387884">
      <w:pPr>
        <w:spacing w:line="240" w:lineRule="auto"/>
        <w:jc w:val="both"/>
        <w:rPr>
          <w:rFonts w:ascii="Tahoma" w:hAnsi="Tahoma" w:cs="Tahoma"/>
          <w:rtl/>
        </w:rPr>
      </w:pPr>
    </w:p>
    <w:sectPr w:rsidR="00387884" w:rsidRPr="00387884" w:rsidSect="00B24F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33C3"/>
    <w:multiLevelType w:val="hybridMultilevel"/>
    <w:tmpl w:val="0F489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D2BA8"/>
    <w:multiLevelType w:val="hybridMultilevel"/>
    <w:tmpl w:val="F9CCC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86105"/>
    <w:multiLevelType w:val="multilevel"/>
    <w:tmpl w:val="AC6A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E35650"/>
    <w:multiLevelType w:val="hybridMultilevel"/>
    <w:tmpl w:val="1CC0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0A72B4"/>
    <w:multiLevelType w:val="multilevel"/>
    <w:tmpl w:val="7E085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892483"/>
    <w:multiLevelType w:val="multilevel"/>
    <w:tmpl w:val="BD5C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A0033"/>
    <w:multiLevelType w:val="hybridMultilevel"/>
    <w:tmpl w:val="7F625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50167"/>
    <w:multiLevelType w:val="multilevel"/>
    <w:tmpl w:val="0FC4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7559C6"/>
    <w:multiLevelType w:val="hybridMultilevel"/>
    <w:tmpl w:val="783E6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BD7C7C"/>
    <w:multiLevelType w:val="multilevel"/>
    <w:tmpl w:val="CD887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8"/>
  </w:num>
  <w:num w:numId="4">
    <w:abstractNumId w:val="9"/>
  </w:num>
  <w:num w:numId="5">
    <w:abstractNumId w:val="2"/>
  </w:num>
  <w:num w:numId="6">
    <w:abstractNumId w:val="4"/>
  </w:num>
  <w:num w:numId="7">
    <w:abstractNumId w:val="7"/>
  </w:num>
  <w:num w:numId="8">
    <w:abstractNumId w:val="0"/>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0C8"/>
    <w:rsid w:val="0000261F"/>
    <w:rsid w:val="001A37AD"/>
    <w:rsid w:val="001E517E"/>
    <w:rsid w:val="0032279A"/>
    <w:rsid w:val="00387884"/>
    <w:rsid w:val="003A5EA2"/>
    <w:rsid w:val="003F5FC0"/>
    <w:rsid w:val="005D4A67"/>
    <w:rsid w:val="005F5F48"/>
    <w:rsid w:val="00697C1D"/>
    <w:rsid w:val="0073516C"/>
    <w:rsid w:val="007405BC"/>
    <w:rsid w:val="007B3CF6"/>
    <w:rsid w:val="008447E6"/>
    <w:rsid w:val="009210C8"/>
    <w:rsid w:val="00973B0C"/>
    <w:rsid w:val="009A2362"/>
    <w:rsid w:val="00B24FBC"/>
    <w:rsid w:val="00D36133"/>
    <w:rsid w:val="00D67E41"/>
    <w:rsid w:val="00D86DC1"/>
    <w:rsid w:val="00E16D39"/>
    <w:rsid w:val="00F02B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9CEAB"/>
  <w15:chartTrackingRefBased/>
  <w15:docId w15:val="{FC5A03EE-49A5-4700-88A5-9CD741B3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3">
    <w:name w:val="heading 3"/>
    <w:basedOn w:val="a"/>
    <w:link w:val="30"/>
    <w:uiPriority w:val="9"/>
    <w:qFormat/>
    <w:rsid w:val="007405B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uiPriority w:val="99"/>
    <w:unhideWhenUsed/>
    <w:rsid w:val="00E16D39"/>
    <w:rPr>
      <w:color w:val="0000FF"/>
      <w:u w:val="single"/>
    </w:rPr>
  </w:style>
  <w:style w:type="paragraph" w:styleId="a3">
    <w:name w:val="List Paragraph"/>
    <w:basedOn w:val="a"/>
    <w:uiPriority w:val="34"/>
    <w:qFormat/>
    <w:rsid w:val="0032279A"/>
    <w:pPr>
      <w:ind w:left="720"/>
      <w:contextualSpacing/>
    </w:pPr>
  </w:style>
  <w:style w:type="character" w:customStyle="1" w:styleId="30">
    <w:name w:val="כותרת 3 תו"/>
    <w:basedOn w:val="a0"/>
    <w:link w:val="3"/>
    <w:uiPriority w:val="9"/>
    <w:rsid w:val="007405BC"/>
    <w:rPr>
      <w:rFonts w:ascii="Times New Roman" w:eastAsia="Times New Roman" w:hAnsi="Times New Roman" w:cs="Times New Roman"/>
      <w:b/>
      <w:bCs/>
      <w:sz w:val="27"/>
      <w:szCs w:val="27"/>
    </w:rPr>
  </w:style>
  <w:style w:type="paragraph" w:styleId="NormalWeb">
    <w:name w:val="Normal (Web)"/>
    <w:basedOn w:val="a"/>
    <w:uiPriority w:val="99"/>
    <w:semiHidden/>
    <w:unhideWhenUsed/>
    <w:rsid w:val="007405B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405BC"/>
    <w:rPr>
      <w:b/>
      <w:bCs/>
    </w:rPr>
  </w:style>
  <w:style w:type="character" w:styleId="HTMLCode">
    <w:name w:val="HTML Code"/>
    <w:basedOn w:val="a0"/>
    <w:uiPriority w:val="99"/>
    <w:semiHidden/>
    <w:unhideWhenUsed/>
    <w:rsid w:val="00D67E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324584">
      <w:bodyDiv w:val="1"/>
      <w:marLeft w:val="0"/>
      <w:marRight w:val="0"/>
      <w:marTop w:val="0"/>
      <w:marBottom w:val="0"/>
      <w:divBdr>
        <w:top w:val="none" w:sz="0" w:space="0" w:color="auto"/>
        <w:left w:val="none" w:sz="0" w:space="0" w:color="auto"/>
        <w:bottom w:val="none" w:sz="0" w:space="0" w:color="auto"/>
        <w:right w:val="none" w:sz="0" w:space="0" w:color="auto"/>
      </w:divBdr>
    </w:div>
    <w:div w:id="78801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hyperlink" Target="https://smart.fnx.co.il/Travel/client/stageOne/whereWeFlight"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1136</Words>
  <Characters>5729</Characters>
  <Application>Microsoft Office Word</Application>
  <DocSecurity>0</DocSecurity>
  <Lines>197</Lines>
  <Paragraphs>122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2024-12-01T15:16:00Z</dcterms:created>
  <dcterms:modified xsi:type="dcterms:W3CDTF">2024-12-01T15:16:00Z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0a58194776c73f15041722e2e9d4e93ccc1a395857ca3b2cd3b94fe7c21e9448</vt:lpwstr>
  </property>
</Properties>
</file>