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line="360" w:lineRule="auto"/>
        <w:jc w:val="both"/>
      </w:pPr>
    </w:p>
    <w:p>
      <w:pPr>
        <w:spacing w:before="0" w:after="480" w:line="288" w:lineRule="auto"/>
        <w:jc w:val="center"/>
      </w:pPr>
      <w:r>
        <w:rPr>
          <w:rFonts w:ascii="Times New Roman" w:hAnsi="Times New Roman" w:eastAsia="Times New Roman"/>
          <w:b/>
          <w:i w:val="0"/>
          <w:sz w:val="36"/>
        </w:rPr>
        <w:t>IoT-Based Pothole and Speed-Hump Detection with On-Device Machine Learning and an AWS Serverless GIS Map</w:t>
      </w:r>
    </w:p>
    <w:p>
      <w:pPr>
        <w:spacing w:before="0" w:after="120" w:line="360" w:lineRule="auto"/>
        <w:jc w:val="center"/>
      </w:pPr>
      <w:r>
        <w:rPr>
          <w:rFonts w:ascii="Times New Roman" w:hAnsi="Times New Roman" w:eastAsia="Times New Roman"/>
          <w:b/>
          <w:i w:val="0"/>
          <w:sz w:val="26"/>
        </w:rPr>
        <w:t>A CAPSTONE PROJECT REPORT</w:t>
      </w:r>
    </w:p>
    <w:p>
      <w:pPr>
        <w:spacing w:before="0" w:after="80" w:line="360" w:lineRule="auto"/>
        <w:jc w:val="center"/>
      </w:pPr>
      <w:r>
        <w:rPr>
          <w:rFonts w:ascii="Times New Roman" w:hAnsi="Times New Roman" w:eastAsia="Times New Roman"/>
          <w:b w:val="0"/>
          <w:i/>
          <w:sz w:val="24"/>
        </w:rPr>
        <w:t>submitted in partial fulfilment of the requirements for the course</w:t>
      </w:r>
    </w:p>
    <w:p>
      <w:pPr>
        <w:spacing w:before="0" w:after="480" w:line="360" w:lineRule="auto"/>
        <w:jc w:val="center"/>
      </w:pPr>
      <w:r>
        <w:rPr>
          <w:rFonts w:ascii="Times New Roman" w:hAnsi="Times New Roman" w:eastAsia="Times New Roman"/>
          <w:b/>
          <w:i w:val="0"/>
          <w:sz w:val="26"/>
        </w:rPr>
        <w:t>CLOUD COMPUTING</w:t>
      </w:r>
    </w:p>
    <w:p>
      <w:pPr>
        <w:spacing w:before="0" w:after="120" w:line="360" w:lineRule="auto"/>
        <w:jc w:val="center"/>
      </w:pPr>
      <w:r>
        <w:rPr>
          <w:rFonts w:ascii="Times New Roman" w:hAnsi="Times New Roman" w:eastAsia="Times New Roman"/>
          <w:b w:val="0"/>
          <w:i/>
          <w:sz w:val="24"/>
        </w:rPr>
        <w:t>by</w:t>
      </w:r>
    </w:p>
    <w:p>
      <w:pPr>
        <w:spacing w:before="0" w:after="480" w:line="360" w:lineRule="auto"/>
        <w:jc w:val="center"/>
      </w:pPr>
      <w:r>
        <w:rPr>
          <w:rFonts w:ascii="Times New Roman" w:hAnsi="Times New Roman" w:eastAsia="Times New Roman"/>
          <w:b/>
          <w:i w:val="0"/>
          <w:sz w:val="26"/>
        </w:rPr>
        <w:t>[STUDENT NAME]  ([REGISTER NUMBER])</w:t>
      </w:r>
    </w:p>
    <w:p>
      <w:pPr>
        <w:spacing w:before="0" w:after="120" w:line="360" w:lineRule="auto"/>
        <w:jc w:val="center"/>
      </w:pPr>
      <w:r>
        <w:rPr>
          <w:rFonts w:ascii="Times New Roman" w:hAnsi="Times New Roman" w:eastAsia="Times New Roman"/>
          <w:b w:val="0"/>
          <w:i/>
          <w:sz w:val="24"/>
        </w:rPr>
        <w:t>Under the guidance of</w:t>
      </w:r>
    </w:p>
    <w:p>
      <w:pPr>
        <w:spacing w:before="0" w:after="800" w:line="360" w:lineRule="auto"/>
        <w:jc w:val="center"/>
      </w:pPr>
      <w:r>
        <w:rPr>
          <w:rFonts w:ascii="Times New Roman" w:hAnsi="Times New Roman" w:eastAsia="Times New Roman"/>
          <w:b/>
          <w:i w:val="0"/>
          <w:sz w:val="26"/>
        </w:rPr>
        <w:t>[GUIDE NAME], [DESIGNATION]</w:t>
      </w:r>
    </w:p>
    <w:p>
      <w:pPr>
        <w:spacing w:before="0" w:after="80" w:line="360" w:lineRule="auto"/>
        <w:jc w:val="center"/>
      </w:pPr>
      <w:r>
        <w:rPr>
          <w:rFonts w:ascii="Times New Roman" w:hAnsi="Times New Roman" w:eastAsia="Times New Roman"/>
          <w:b/>
          <w:i w:val="0"/>
          <w:sz w:val="26"/>
        </w:rPr>
        <w:t>[DEPARTMENT / SCHOOL]</w:t>
      </w:r>
    </w:p>
    <w:p>
      <w:pPr>
        <w:spacing w:before="0" w:after="80" w:line="360" w:lineRule="auto"/>
        <w:jc w:val="center"/>
      </w:pPr>
      <w:r>
        <w:rPr>
          <w:rFonts w:ascii="Times New Roman" w:hAnsi="Times New Roman" w:eastAsia="Times New Roman"/>
          <w:b/>
          <w:i w:val="0"/>
          <w:sz w:val="26"/>
        </w:rPr>
        <w:t>[INSTITUTION NAME, CITY]</w:t>
      </w:r>
    </w:p>
    <w:p>
      <w:pPr>
        <w:spacing w:before="0" w:after="80" w:line="360" w:lineRule="auto"/>
        <w:jc w:val="center"/>
      </w:pPr>
      <w:r>
        <w:rPr>
          <w:rFonts w:ascii="Times New Roman" w:hAnsi="Times New Roman" w:eastAsia="Times New Roman"/>
          <w:b/>
          <w:i w:val="0"/>
          <w:sz w:val="26"/>
        </w:rPr>
        <w:t>October 2026</w:t>
      </w:r>
    </w:p>
    <w:p>
      <w:r>
        <w:br w:type="page"/>
      </w:r>
    </w:p>
    <w:p>
      <w:pPr>
        <w:spacing w:before="0" w:after="480" w:line="360" w:lineRule="auto"/>
        <w:jc w:val="center"/>
      </w:pPr>
      <w:r>
        <w:rPr>
          <w:rFonts w:ascii="Times New Roman" w:hAnsi="Times New Roman" w:eastAsia="Times New Roman"/>
          <w:b/>
          <w:i w:val="0"/>
          <w:sz w:val="32"/>
        </w:rPr>
        <w:t>BONAFIDE CERTIFICATE</w:t>
      </w:r>
    </w:p>
    <w:p>
      <w:pPr>
        <w:spacing w:before="0" w:after="1200" w:line="360" w:lineRule="auto"/>
        <w:ind w:firstLine="576"/>
        <w:jc w:val="both"/>
      </w:pPr>
      <w:r>
        <w:rPr>
          <w:rFonts w:ascii="Times New Roman" w:hAnsi="Times New Roman" w:eastAsia="Times New Roman"/>
          <w:b w:val="0"/>
          <w:i w:val="0"/>
          <w:sz w:val="24"/>
        </w:rPr>
        <w:t xml:space="preserve">This is to certify that the capstone project report entitled “IoT-Based Pothole and Speed-Hump Detection with On-Device Machine Learning and an AWS Serverless GIS Map” is a bonafide record of the work carried out by </w:t>
      </w:r>
      <w:r>
        <w:rPr>
          <w:rFonts w:ascii="Times New Roman" w:hAnsi="Times New Roman" w:eastAsia="Times New Roman"/>
          <w:b/>
          <w:i w:val="0"/>
          <w:sz w:val="24"/>
        </w:rPr>
        <w:t>[STUDENT NAME] ([REGISTER NUMBER])</w:t>
      </w:r>
      <w:r>
        <w:rPr>
          <w:rFonts w:ascii="Times New Roman" w:hAnsi="Times New Roman" w:eastAsia="Times New Roman"/>
          <w:b w:val="0"/>
          <w:i w:val="0"/>
          <w:sz w:val="24"/>
        </w:rPr>
        <w:t xml:space="preserve"> under my supervision, in partial fulfilment of the requirements for the course Cloud Computing. The contents of this report have not been submitted elsewhere for the award of any degree or diploma.</w:t>
      </w:r>
    </w:p>
    <w:tbl>
      <w:tblPr>
        <w:tblW w:type="auto" w:w="0"/>
        <w:tblLook w:firstColumn="1" w:firstRow="1" w:lastColumn="0" w:lastRow="0" w:noHBand="0" w:noVBand="1" w:val="04A0"/>
        <w:tblBorders>
          <w:top w:val="nil"/>
          <w:left w:val="nil"/>
          <w:bottom w:val="nil"/>
          <w:right w:val="nil"/>
          <w:insideH w:val="nil"/>
          <w:insideV w:val="nil"/>
        </w:tblBorders>
      </w:tblPr>
      <w:tblGrid>
        <w:gridCol w:w="4154"/>
        <w:gridCol w:w="4154"/>
      </w:tblGrid>
      <w:tr>
        <w:tc>
          <w:tcPr>
            <w:tcW w:type="dxa" w:w="4154"/>
          </w:tcPr>
          <w:p>
            <w:pPr>
              <w:spacing w:after="360"/>
              <w:jc w:val="left"/>
            </w:pPr>
            <w:r>
              <w:rPr>
                <w:rFonts w:ascii="Times New Roman" w:hAnsi="Times New Roman" w:eastAsia="Times New Roman"/>
                <w:b/>
                <w:i w:val="0"/>
                <w:sz w:val="24"/>
              </w:rPr>
              <w:t>[GUIDE NAME]</w:t>
            </w:r>
            <w:r>
              <w:rPr>
                <w:rFonts w:ascii="Times New Roman" w:hAnsi="Times New Roman" w:eastAsia="Times New Roman"/>
                <w:b w:val="0"/>
                <w:i w:val="0"/>
                <w:sz w:val="24"/>
              </w:rPr>
              <w:br/>
              <w:t>Project Guide</w:t>
            </w:r>
          </w:p>
        </w:tc>
        <w:tc>
          <w:tcPr>
            <w:tcW w:type="dxa" w:w="4154"/>
          </w:tcPr>
          <w:p>
            <w:pPr>
              <w:spacing w:after="360"/>
              <w:jc w:val="right"/>
            </w:pPr>
            <w:r>
              <w:rPr>
                <w:rFonts w:ascii="Times New Roman" w:hAnsi="Times New Roman" w:eastAsia="Times New Roman"/>
                <w:b/>
                <w:i w:val="0"/>
                <w:sz w:val="24"/>
              </w:rPr>
              <w:t>[HEAD OF DEPARTMENT]</w:t>
            </w:r>
            <w:r>
              <w:rPr>
                <w:rFonts w:ascii="Times New Roman" w:hAnsi="Times New Roman" w:eastAsia="Times New Roman"/>
                <w:b w:val="0"/>
                <w:i w:val="0"/>
                <w:sz w:val="24"/>
              </w:rPr>
              <w:br/>
              <w:t>Head of the Department</w:t>
            </w:r>
          </w:p>
        </w:tc>
      </w:tr>
      <w:tr>
        <w:tc>
          <w:tcPr>
            <w:tcW w:type="dxa" w:w="4154"/>
          </w:tcPr>
          <w:p>
            <w:pPr>
              <w:spacing w:after="360"/>
              <w:jc w:val="left"/>
            </w:pPr>
          </w:p>
        </w:tc>
        <w:tc>
          <w:tcPr>
            <w:tcW w:type="dxa" w:w="4154"/>
          </w:tcPr>
          <w:p>
            <w:pPr>
              <w:spacing w:after="360"/>
              <w:jc w:val="right"/>
            </w:pPr>
          </w:p>
        </w:tc>
      </w:tr>
      <w:tr>
        <w:tc>
          <w:tcPr>
            <w:tcW w:type="dxa" w:w="4154"/>
          </w:tcPr>
          <w:p>
            <w:pPr>
              <w:spacing w:after="360"/>
              <w:jc w:val="left"/>
            </w:pPr>
            <w:r>
              <w:rPr>
                <w:rFonts w:ascii="Times New Roman" w:hAnsi="Times New Roman" w:eastAsia="Times New Roman"/>
                <w:b/>
                <w:i w:val="0"/>
                <w:sz w:val="24"/>
              </w:rPr>
              <w:t>Internal Examiner</w:t>
            </w:r>
          </w:p>
        </w:tc>
        <w:tc>
          <w:tcPr>
            <w:tcW w:type="dxa" w:w="4154"/>
          </w:tcPr>
          <w:p>
            <w:pPr>
              <w:spacing w:after="360"/>
              <w:jc w:val="right"/>
            </w:pPr>
            <w:r>
              <w:rPr>
                <w:rFonts w:ascii="Times New Roman" w:hAnsi="Times New Roman" w:eastAsia="Times New Roman"/>
                <w:b/>
                <w:i w:val="0"/>
                <w:sz w:val="24"/>
              </w:rPr>
              <w:t>External Examiner</w:t>
            </w:r>
          </w:p>
        </w:tc>
      </w:tr>
    </w:tbl>
    <w:p>
      <w:r>
        <w:br w:type="page"/>
      </w:r>
    </w:p>
    <w:p>
      <w:pPr>
        <w:spacing w:before="0" w:after="480" w:line="360" w:lineRule="auto"/>
        <w:jc w:val="center"/>
      </w:pPr>
      <w:r>
        <w:rPr>
          <w:rFonts w:ascii="Times New Roman" w:hAnsi="Times New Roman" w:eastAsia="Times New Roman"/>
          <w:b/>
          <w:i w:val="0"/>
          <w:sz w:val="32"/>
        </w:rPr>
        <w:t>DECLARATION</w:t>
      </w:r>
    </w:p>
    <w:p>
      <w:pPr>
        <w:spacing w:before="0" w:after="1200" w:line="360" w:lineRule="auto"/>
        <w:ind w:firstLine="576"/>
        <w:jc w:val="both"/>
      </w:pPr>
      <w:r>
        <w:rPr>
          <w:rFonts w:ascii="Times New Roman" w:hAnsi="Times New Roman" w:eastAsia="Times New Roman"/>
          <w:b w:val="0"/>
          <w:i w:val="0"/>
          <w:sz w:val="24"/>
        </w:rPr>
        <w:t>I hereby declare that the capstone project report entitled “IoT-Based Pothole and Speed-Hump Detection with On-Device Machine Learning and an AWS Serverless GIS Map” submitted for the course Cloud Computing is a record of original work done by me under the guidance of [GUIDE NAME]. The hardware, firmware, machine-learning pipeline and cloud deployment described here were designed, built and tested as part of this project. Sources of external information are acknowledged in the references.</w:t>
      </w:r>
    </w:p>
    <w:tbl>
      <w:tblPr>
        <w:tblW w:type="auto" w:w="0"/>
        <w:tblLook w:firstColumn="1" w:firstRow="1" w:lastColumn="0" w:lastRow="0" w:noHBand="0" w:noVBand="1" w:val="04A0"/>
        <w:tblBorders>
          <w:top w:val="nil"/>
          <w:left w:val="nil"/>
          <w:bottom w:val="nil"/>
          <w:right w:val="nil"/>
          <w:insideH w:val="nil"/>
          <w:insideV w:val="nil"/>
        </w:tblBorders>
      </w:tblPr>
      <w:tblGrid>
        <w:gridCol w:w="4154"/>
        <w:gridCol w:w="4154"/>
      </w:tblGrid>
      <w:tr>
        <w:tc>
          <w:tcPr>
            <w:tcW w:type="dxa" w:w="4154"/>
          </w:tcPr>
          <w:p>
            <w:pPr>
              <w:spacing w:after="360"/>
              <w:jc w:val="left"/>
            </w:pPr>
            <w:r>
              <w:rPr>
                <w:rFonts w:ascii="Times New Roman" w:hAnsi="Times New Roman" w:eastAsia="Times New Roman"/>
                <w:b w:val="0"/>
                <w:i w:val="0"/>
                <w:sz w:val="24"/>
              </w:rPr>
              <w:t>Place: [CITY]</w:t>
              <w:br/>
              <w:t>Date: [DATE]</w:t>
            </w:r>
          </w:p>
        </w:tc>
        <w:tc>
          <w:tcPr>
            <w:tcW w:type="dxa" w:w="4154"/>
          </w:tcPr>
          <w:p>
            <w:pPr>
              <w:spacing w:after="360"/>
              <w:jc w:val="right"/>
            </w:pPr>
            <w:r>
              <w:rPr>
                <w:rFonts w:ascii="Times New Roman" w:hAnsi="Times New Roman" w:eastAsia="Times New Roman"/>
                <w:b/>
                <w:i w:val="0"/>
                <w:sz w:val="24"/>
              </w:rPr>
              <w:t>[STUDENT NAME]</w:t>
            </w:r>
          </w:p>
        </w:tc>
      </w:tr>
    </w:tbl>
    <w:p>
      <w:r>
        <w:br w:type="page"/>
      </w:r>
    </w:p>
    <w:p>
      <w:pPr>
        <w:spacing w:before="0" w:after="480" w:line="360" w:lineRule="auto"/>
        <w:jc w:val="center"/>
      </w:pPr>
      <w:r>
        <w:rPr>
          <w:rFonts w:ascii="Times New Roman" w:hAnsi="Times New Roman" w:eastAsia="Times New Roman"/>
          <w:b/>
          <w:i w:val="0"/>
          <w:sz w:val="32"/>
        </w:rPr>
        <w:t>ACKNOWLEDGEMENT</w:t>
      </w:r>
    </w:p>
    <w:p>
      <w:pPr>
        <w:spacing w:before="0" w:after="800" w:line="360" w:lineRule="auto"/>
        <w:ind w:firstLine="576"/>
        <w:jc w:val="both"/>
      </w:pPr>
      <w:r>
        <w:rPr>
          <w:rFonts w:ascii="Times New Roman" w:hAnsi="Times New Roman" w:eastAsia="Times New Roman"/>
          <w:b w:val="0"/>
          <w:i w:val="0"/>
          <w:sz w:val="24"/>
        </w:rPr>
        <w:t>I express my sincere gratitude to my project guide, [GUIDE NAME], for the guidance and encouragement throughout this project, and to the Head of the Department and the faculty of [DEPARTMENT] for the facilities and support provided. I also thank my friends and family for their help with testing and for their constant support.</w:t>
      </w:r>
    </w:p>
    <w:p>
      <w:pPr>
        <w:spacing w:before="0" w:after="120" w:line="360" w:lineRule="auto"/>
        <w:jc w:val="right"/>
      </w:pPr>
      <w:r>
        <w:rPr>
          <w:rFonts w:ascii="Times New Roman" w:hAnsi="Times New Roman" w:eastAsia="Times New Roman"/>
          <w:b/>
          <w:i w:val="0"/>
          <w:sz w:val="24"/>
        </w:rPr>
        <w:t>[STUDENT NAME]</w:t>
      </w:r>
    </w:p>
    <w:p>
      <w:r>
        <w:br w:type="page"/>
      </w:r>
    </w:p>
    <w:p>
      <w:pPr>
        <w:spacing w:before="0" w:after="480" w:line="360" w:lineRule="auto"/>
        <w:jc w:val="center"/>
      </w:pPr>
      <w:r>
        <w:rPr>
          <w:rFonts w:ascii="Times New Roman" w:hAnsi="Times New Roman" w:eastAsia="Times New Roman"/>
          <w:b/>
          <w:i w:val="0"/>
          <w:sz w:val="32"/>
        </w:rPr>
        <w:t>ABSTRACT</w:t>
      </w:r>
    </w:p>
    <w:p>
      <w:pPr>
        <w:spacing w:before="0" w:after="120" w:line="312" w:lineRule="auto"/>
        <w:ind w:firstLine="576"/>
        <w:jc w:val="both"/>
      </w:pPr>
      <w:r>
        <w:rPr>
          <w:rFonts w:ascii="Times New Roman" w:hAnsi="Times New Roman" w:eastAsia="Times New Roman"/>
          <w:b w:val="0"/>
          <w:i w:val="0"/>
          <w:sz w:val="24"/>
        </w:rPr>
        <w:t>Potholes damage vehicles and cause accidents, yet road agencies typically learn about them late and through manual complaints. This project presents an end-to-end, low-cost system that detects potholes and speed humps automatically from a moving vehicle and publishes them to a shared, live map in the cloud. An ESP32 microcontroller reads a three-axis accelerometer (MPU-6050 or ADXL345) at 100 Hz and a u-blox NEO-7M GPS receiver at 5 Hz. An orientation-independent event detector tracks the gravity vector, extracts the vertical dynamic acceleration, and cuts a 1.5 s window around every jolt larger than 0.25 g. Twenty shape features computed from the window are classified on the device by a 10-tree random forest of only 17 KB, which distinguishes potholes (drop first) from speed humps (lift first) and from ordinary disturbances.</w:t>
      </w:r>
    </w:p>
    <w:p>
      <w:pPr>
        <w:spacing w:before="0" w:after="120" w:line="312" w:lineRule="auto"/>
        <w:ind w:firstLine="576"/>
        <w:jc w:val="both"/>
      </w:pPr>
      <w:r>
        <w:rPr>
          <w:rFonts w:ascii="Times New Roman" w:hAnsi="Times New Roman" w:eastAsia="Times New Roman"/>
          <w:b w:val="0"/>
          <w:i w:val="0"/>
          <w:sz w:val="24"/>
        </w:rPr>
        <w:t>Each pothole or speed hump is sent with the GPS position captured at the instant of impact as a ~350-byte JSON message over MQTT with mutual-TLS X.509 authentication to AWS IoT Core. A fully serverless backend, described as infrastructure-as-code with AWS SAM, routes messages through an IoT rule to an AWS Lambda function that validates them, stores the raw report in Amazon DynamoDB and folds it into a geohash map cell with atomic counters, so that repeated reports of the same pothole by any number of vehicles become a single marker whose report count expresses confidence. A second Lambda behind an Amazon API Gateway HTTP API serves a Leaflet/OpenStreetMap web map and a standard GeoJSON feed usable in QGIS.</w:t>
      </w:r>
    </w:p>
    <w:p>
      <w:pPr>
        <w:spacing w:before="0" w:after="120" w:line="312" w:lineRule="auto"/>
        <w:ind w:firstLine="576"/>
        <w:jc w:val="both"/>
      </w:pPr>
      <w:r>
        <w:rPr>
          <w:rFonts w:ascii="Times New Roman" w:hAnsi="Times New Roman" w:eastAsia="Times New Roman"/>
          <w:b w:val="0"/>
          <w:i w:val="0"/>
          <w:sz w:val="24"/>
        </w:rPr>
        <w:t>Under five-fold session-grouped cross-validation on 1 625 events from 58 sessions, the deployed model reaches a macro-F1 of 0.88 (pothole F1 0.90, speed-hump F1 0.90); on held-out real motions never used in any form it labels 91 % of drop-then-lift events as potholes and 80 % of lift-then-drop events as speed humps. The complete chain from sensor to map was deployed in the AWS ap-south-1 region and verified with the real device: all six reports produced were stored and mapped, about two seconds after the trigger, at a running cost within the AWS Free Tier.</w:t>
      </w:r>
    </w:p>
    <w:p>
      <w:pPr>
        <w:spacing w:before="200" w:after="120" w:line="360" w:lineRule="auto"/>
        <w:jc w:val="left"/>
      </w:pPr>
      <w:r>
        <w:rPr>
          <w:rFonts w:ascii="Times New Roman" w:hAnsi="Times New Roman" w:eastAsia="Times New Roman"/>
          <w:b/>
          <w:i w:val="0"/>
          <w:sz w:val="24"/>
        </w:rPr>
        <w:t>Keywords:</w:t>
      </w:r>
      <w:r>
        <w:rPr>
          <w:rFonts w:ascii="Times New Roman" w:hAnsi="Times New Roman" w:eastAsia="Times New Roman"/>
          <w:b w:val="0"/>
          <w:i w:val="0"/>
          <w:sz w:val="24"/>
        </w:rPr>
        <w:t xml:space="preserve"> pothole detection, Internet of Things, edge machine learning, random forest, ESP32, MQTT, AWS IoT Core, AWS Lambda, DynamoDB, serverless computing, GIS, GeoJSON.</w:t>
      </w:r>
    </w:p>
    <w:p>
      <w:r>
        <w:br w:type="page"/>
      </w:r>
    </w:p>
    <w:p>
      <w:pPr>
        <w:spacing w:before="0" w:after="360" w:line="360" w:lineRule="auto"/>
        <w:jc w:val="center"/>
      </w:pPr>
      <w:r>
        <w:rPr>
          <w:rFonts w:ascii="Times New Roman" w:hAnsi="Times New Roman" w:eastAsia="Times New Roman"/>
          <w:b/>
          <w:i w:val="0"/>
          <w:sz w:val="32"/>
        </w:rPr>
        <w:t>TABLE OF CONTENTS</w:t>
      </w:r>
    </w:p>
    <w:p>
      <w:pPr>
        <w:tabs>
          <w:tab w:pos="8280" w:val="right" w:leader="dot"/>
        </w:tabs>
        <w:spacing w:after="60" w:line="276" w:lineRule="auto"/>
        <w:ind w:left="0"/>
      </w:pPr>
      <w:r>
        <w:rPr>
          <w:rFonts w:ascii="Times New Roman" w:hAnsi="Times New Roman" w:eastAsia="Times New Roman"/>
          <w:b/>
          <w:i w:val="0"/>
          <w:sz w:val="24"/>
        </w:rPr>
        <w:t>ABSTRACT</w:t>
        <w:tab/>
        <w:t>v</w:t>
      </w:r>
    </w:p>
    <w:p>
      <w:pPr>
        <w:tabs>
          <w:tab w:pos="8280" w:val="right" w:leader="dot"/>
        </w:tabs>
        <w:spacing w:after="60" w:line="276" w:lineRule="auto"/>
        <w:ind w:left="0"/>
      </w:pPr>
      <w:r>
        <w:rPr>
          <w:rFonts w:ascii="Times New Roman" w:hAnsi="Times New Roman" w:eastAsia="Times New Roman"/>
          <w:b/>
          <w:i w:val="0"/>
          <w:sz w:val="24"/>
        </w:rPr>
        <w:t>LIST OF FIGURES</w:t>
        <w:tab/>
        <w:t>viii</w:t>
      </w:r>
    </w:p>
    <w:p>
      <w:pPr>
        <w:tabs>
          <w:tab w:pos="8280" w:val="right" w:leader="dot"/>
        </w:tabs>
        <w:spacing w:after="60" w:line="276" w:lineRule="auto"/>
        <w:ind w:left="0"/>
      </w:pPr>
      <w:r>
        <w:rPr>
          <w:rFonts w:ascii="Times New Roman" w:hAnsi="Times New Roman" w:eastAsia="Times New Roman"/>
          <w:b/>
          <w:i w:val="0"/>
          <w:sz w:val="24"/>
        </w:rPr>
        <w:t>LIST OF TABLES</w:t>
        <w:tab/>
        <w:t>ix</w:t>
      </w:r>
    </w:p>
    <w:p>
      <w:pPr>
        <w:tabs>
          <w:tab w:pos="8280" w:val="right" w:leader="dot"/>
        </w:tabs>
        <w:spacing w:after="60" w:line="276" w:lineRule="auto"/>
        <w:ind w:left="0"/>
      </w:pPr>
      <w:r>
        <w:rPr>
          <w:rFonts w:ascii="Times New Roman" w:hAnsi="Times New Roman" w:eastAsia="Times New Roman"/>
          <w:b/>
          <w:i w:val="0"/>
          <w:sz w:val="24"/>
        </w:rPr>
        <w:t>LIST OF ABBREVIATIONS</w:t>
        <w:tab/>
        <w:t>x</w:t>
      </w:r>
    </w:p>
    <w:p>
      <w:pPr>
        <w:tabs>
          <w:tab w:pos="8280" w:val="right" w:leader="dot"/>
        </w:tabs>
        <w:spacing w:after="60" w:line="276" w:lineRule="auto"/>
        <w:ind w:left="0"/>
      </w:pPr>
      <w:r>
        <w:rPr>
          <w:rFonts w:ascii="Times New Roman" w:hAnsi="Times New Roman" w:eastAsia="Times New Roman"/>
          <w:b/>
          <w:i w:val="0"/>
          <w:sz w:val="24"/>
        </w:rPr>
        <w:t>1  INTRODUCTION</w:t>
        <w:tab/>
        <w:t>1</w:t>
      </w:r>
    </w:p>
    <w:p>
      <w:pPr>
        <w:tabs>
          <w:tab w:pos="8280" w:val="right" w:leader="dot"/>
        </w:tabs>
        <w:spacing w:after="60" w:line="276" w:lineRule="auto"/>
        <w:ind w:left="504"/>
      </w:pPr>
      <w:r>
        <w:rPr>
          <w:rFonts w:ascii="Times New Roman" w:hAnsi="Times New Roman" w:eastAsia="Times New Roman"/>
          <w:b w:val="0"/>
          <w:i w:val="0"/>
          <w:sz w:val="24"/>
        </w:rPr>
        <w:t>1.1  Background</w:t>
        <w:tab/>
        <w:t>1</w:t>
      </w:r>
    </w:p>
    <w:p>
      <w:pPr>
        <w:tabs>
          <w:tab w:pos="8280" w:val="right" w:leader="dot"/>
        </w:tabs>
        <w:spacing w:after="60" w:line="276" w:lineRule="auto"/>
        <w:ind w:left="504"/>
      </w:pPr>
      <w:r>
        <w:rPr>
          <w:rFonts w:ascii="Times New Roman" w:hAnsi="Times New Roman" w:eastAsia="Times New Roman"/>
          <w:b w:val="0"/>
          <w:i w:val="0"/>
          <w:sz w:val="24"/>
        </w:rPr>
        <w:t>1.2  Problem Statement</w:t>
        <w:tab/>
        <w:t>1</w:t>
      </w:r>
    </w:p>
    <w:p>
      <w:pPr>
        <w:tabs>
          <w:tab w:pos="8280" w:val="right" w:leader="dot"/>
        </w:tabs>
        <w:spacing w:after="60" w:line="276" w:lineRule="auto"/>
        <w:ind w:left="504"/>
      </w:pPr>
      <w:r>
        <w:rPr>
          <w:rFonts w:ascii="Times New Roman" w:hAnsi="Times New Roman" w:eastAsia="Times New Roman"/>
          <w:b w:val="0"/>
          <w:i w:val="0"/>
          <w:sz w:val="24"/>
        </w:rPr>
        <w:t>1.3  Objectives</w:t>
        <w:tab/>
        <w:t>1</w:t>
      </w:r>
    </w:p>
    <w:p>
      <w:pPr>
        <w:tabs>
          <w:tab w:pos="8280" w:val="right" w:leader="dot"/>
        </w:tabs>
        <w:spacing w:after="60" w:line="276" w:lineRule="auto"/>
        <w:ind w:left="504"/>
      </w:pPr>
      <w:r>
        <w:rPr>
          <w:rFonts w:ascii="Times New Roman" w:hAnsi="Times New Roman" w:eastAsia="Times New Roman"/>
          <w:b w:val="0"/>
          <w:i w:val="0"/>
          <w:sz w:val="24"/>
        </w:rPr>
        <w:t>1.4  Scope</w:t>
        <w:tab/>
        <w:t>2</w:t>
      </w:r>
    </w:p>
    <w:p>
      <w:pPr>
        <w:tabs>
          <w:tab w:pos="8280" w:val="right" w:leader="dot"/>
        </w:tabs>
        <w:spacing w:after="60" w:line="276" w:lineRule="auto"/>
        <w:ind w:left="504"/>
      </w:pPr>
      <w:r>
        <w:rPr>
          <w:rFonts w:ascii="Times New Roman" w:hAnsi="Times New Roman" w:eastAsia="Times New Roman"/>
          <w:b w:val="0"/>
          <w:i w:val="0"/>
          <w:sz w:val="24"/>
        </w:rPr>
        <w:t>1.5  Organisation of the Report</w:t>
        <w:tab/>
        <w:t>2</w:t>
      </w:r>
    </w:p>
    <w:p>
      <w:pPr>
        <w:tabs>
          <w:tab w:pos="8280" w:val="right" w:leader="dot"/>
        </w:tabs>
        <w:spacing w:after="60" w:line="276" w:lineRule="auto"/>
        <w:ind w:left="0"/>
      </w:pPr>
      <w:r>
        <w:rPr>
          <w:rFonts w:ascii="Times New Roman" w:hAnsi="Times New Roman" w:eastAsia="Times New Roman"/>
          <w:b/>
          <w:i w:val="0"/>
          <w:sz w:val="24"/>
        </w:rPr>
        <w:t>2  LITERATURE SURVEY</w:t>
        <w:tab/>
        <w:t>3</w:t>
      </w:r>
    </w:p>
    <w:p>
      <w:pPr>
        <w:tabs>
          <w:tab w:pos="8280" w:val="right" w:leader="dot"/>
        </w:tabs>
        <w:spacing w:after="60" w:line="276" w:lineRule="auto"/>
        <w:ind w:left="504"/>
      </w:pPr>
      <w:r>
        <w:rPr>
          <w:rFonts w:ascii="Times New Roman" w:hAnsi="Times New Roman" w:eastAsia="Times New Roman"/>
          <w:b w:val="0"/>
          <w:i w:val="0"/>
          <w:sz w:val="24"/>
        </w:rPr>
        <w:t>2.1  Vehicle-Based Road-Surface Monitoring</w:t>
        <w:tab/>
        <w:t>3</w:t>
      </w:r>
    </w:p>
    <w:p>
      <w:pPr>
        <w:tabs>
          <w:tab w:pos="8280" w:val="right" w:leader="dot"/>
        </w:tabs>
        <w:spacing w:after="60" w:line="276" w:lineRule="auto"/>
        <w:ind w:left="504"/>
      </w:pPr>
      <w:r>
        <w:rPr>
          <w:rFonts w:ascii="Times New Roman" w:hAnsi="Times New Roman" w:eastAsia="Times New Roman"/>
          <w:b w:val="0"/>
          <w:i w:val="0"/>
          <w:sz w:val="24"/>
        </w:rPr>
        <w:t>2.2  Machine Learning for Road Events</w:t>
        <w:tab/>
        <w:t>3</w:t>
      </w:r>
    </w:p>
    <w:p>
      <w:pPr>
        <w:tabs>
          <w:tab w:pos="8280" w:val="right" w:leader="dot"/>
        </w:tabs>
        <w:spacing w:after="60" w:line="276" w:lineRule="auto"/>
        <w:ind w:left="504"/>
      </w:pPr>
      <w:r>
        <w:rPr>
          <w:rFonts w:ascii="Times New Roman" w:hAnsi="Times New Roman" w:eastAsia="Times New Roman"/>
          <w:b w:val="0"/>
          <w:i w:val="0"/>
          <w:sz w:val="24"/>
        </w:rPr>
        <w:t>2.3  Edge Computing and Serverless Cloud</w:t>
        <w:tab/>
        <w:t>3</w:t>
      </w:r>
    </w:p>
    <w:p>
      <w:pPr>
        <w:tabs>
          <w:tab w:pos="8280" w:val="right" w:leader="dot"/>
        </w:tabs>
        <w:spacing w:after="60" w:line="276" w:lineRule="auto"/>
        <w:ind w:left="504"/>
      </w:pPr>
      <w:r>
        <w:rPr>
          <w:rFonts w:ascii="Times New Roman" w:hAnsi="Times New Roman" w:eastAsia="Times New Roman"/>
          <w:b w:val="0"/>
          <w:i w:val="0"/>
          <w:sz w:val="24"/>
        </w:rPr>
        <w:t>2.4  Geospatial Representation</w:t>
        <w:tab/>
        <w:t>4</w:t>
      </w:r>
    </w:p>
    <w:p>
      <w:pPr>
        <w:tabs>
          <w:tab w:pos="8280" w:val="right" w:leader="dot"/>
        </w:tabs>
        <w:spacing w:after="60" w:line="276" w:lineRule="auto"/>
        <w:ind w:left="504"/>
      </w:pPr>
      <w:r>
        <w:rPr>
          <w:rFonts w:ascii="Times New Roman" w:hAnsi="Times New Roman" w:eastAsia="Times New Roman"/>
          <w:b w:val="0"/>
          <w:i w:val="0"/>
          <w:sz w:val="24"/>
        </w:rPr>
        <w:t>2.5  Gap Addressed</w:t>
        <w:tab/>
        <w:t>4</w:t>
      </w:r>
    </w:p>
    <w:p>
      <w:pPr>
        <w:tabs>
          <w:tab w:pos="8280" w:val="right" w:leader="dot"/>
        </w:tabs>
        <w:spacing w:after="60" w:line="276" w:lineRule="auto"/>
        <w:ind w:left="0"/>
      </w:pPr>
      <w:r>
        <w:rPr>
          <w:rFonts w:ascii="Times New Roman" w:hAnsi="Times New Roman" w:eastAsia="Times New Roman"/>
          <w:b/>
          <w:i w:val="0"/>
          <w:sz w:val="24"/>
        </w:rPr>
        <w:t>3  SYSTEM REQUIREMENTS AND TOOLS</w:t>
        <w:tab/>
        <w:t>5</w:t>
      </w:r>
    </w:p>
    <w:p>
      <w:pPr>
        <w:tabs>
          <w:tab w:pos="8280" w:val="right" w:leader="dot"/>
        </w:tabs>
        <w:spacing w:after="60" w:line="276" w:lineRule="auto"/>
        <w:ind w:left="504"/>
      </w:pPr>
      <w:r>
        <w:rPr>
          <w:rFonts w:ascii="Times New Roman" w:hAnsi="Times New Roman" w:eastAsia="Times New Roman"/>
          <w:b w:val="0"/>
          <w:i w:val="0"/>
          <w:sz w:val="24"/>
        </w:rPr>
        <w:t>3.1  Functional Requirements</w:t>
        <w:tab/>
        <w:t>5</w:t>
      </w:r>
    </w:p>
    <w:p>
      <w:pPr>
        <w:tabs>
          <w:tab w:pos="8280" w:val="right" w:leader="dot"/>
        </w:tabs>
        <w:spacing w:after="60" w:line="276" w:lineRule="auto"/>
        <w:ind w:left="504"/>
      </w:pPr>
      <w:r>
        <w:rPr>
          <w:rFonts w:ascii="Times New Roman" w:hAnsi="Times New Roman" w:eastAsia="Times New Roman"/>
          <w:b w:val="0"/>
          <w:i w:val="0"/>
          <w:sz w:val="24"/>
        </w:rPr>
        <w:t>3.2  Non-Functional Requirements</w:t>
        <w:tab/>
        <w:t>5</w:t>
      </w:r>
    </w:p>
    <w:p>
      <w:pPr>
        <w:tabs>
          <w:tab w:pos="8280" w:val="right" w:leader="dot"/>
        </w:tabs>
        <w:spacing w:after="60" w:line="276" w:lineRule="auto"/>
        <w:ind w:left="504"/>
      </w:pPr>
      <w:r>
        <w:rPr>
          <w:rFonts w:ascii="Times New Roman" w:hAnsi="Times New Roman" w:eastAsia="Times New Roman"/>
          <w:b w:val="0"/>
          <w:i w:val="0"/>
          <w:sz w:val="24"/>
        </w:rPr>
        <w:t>3.3  Hardware</w:t>
        <w:tab/>
        <w:t>5</w:t>
      </w:r>
    </w:p>
    <w:p>
      <w:pPr>
        <w:tabs>
          <w:tab w:pos="8280" w:val="right" w:leader="dot"/>
        </w:tabs>
        <w:spacing w:after="60" w:line="276" w:lineRule="auto"/>
        <w:ind w:left="504"/>
      </w:pPr>
      <w:r>
        <w:rPr>
          <w:rFonts w:ascii="Times New Roman" w:hAnsi="Times New Roman" w:eastAsia="Times New Roman"/>
          <w:b w:val="0"/>
          <w:i w:val="0"/>
          <w:sz w:val="24"/>
        </w:rPr>
        <w:t>3.4  Software and Services</w:t>
        <w:tab/>
        <w:t>6</w:t>
      </w:r>
    </w:p>
    <w:p>
      <w:pPr>
        <w:tabs>
          <w:tab w:pos="8280" w:val="right" w:leader="dot"/>
        </w:tabs>
        <w:spacing w:after="60" w:line="276" w:lineRule="auto"/>
        <w:ind w:left="0"/>
      </w:pPr>
      <w:r>
        <w:rPr>
          <w:rFonts w:ascii="Times New Roman" w:hAnsi="Times New Roman" w:eastAsia="Times New Roman"/>
          <w:b/>
          <w:i w:val="0"/>
          <w:sz w:val="24"/>
        </w:rPr>
        <w:t>4  SYSTEM DESIGN</w:t>
        <w:tab/>
        <w:t>7</w:t>
      </w:r>
    </w:p>
    <w:p>
      <w:pPr>
        <w:tabs>
          <w:tab w:pos="8280" w:val="right" w:leader="dot"/>
        </w:tabs>
        <w:spacing w:after="60" w:line="276" w:lineRule="auto"/>
        <w:ind w:left="504"/>
      </w:pPr>
      <w:r>
        <w:rPr>
          <w:rFonts w:ascii="Times New Roman" w:hAnsi="Times New Roman" w:eastAsia="Times New Roman"/>
          <w:b w:val="0"/>
          <w:i w:val="0"/>
          <w:sz w:val="24"/>
        </w:rPr>
        <w:t>4.1  Overall Architecture</w:t>
        <w:tab/>
        <w:t>7</w:t>
      </w:r>
    </w:p>
    <w:p>
      <w:pPr>
        <w:tabs>
          <w:tab w:pos="8280" w:val="right" w:leader="dot"/>
        </w:tabs>
        <w:spacing w:after="60" w:line="276" w:lineRule="auto"/>
        <w:ind w:left="504"/>
      </w:pPr>
      <w:r>
        <w:rPr>
          <w:rFonts w:ascii="Times New Roman" w:hAnsi="Times New Roman" w:eastAsia="Times New Roman"/>
          <w:b w:val="0"/>
          <w:i w:val="0"/>
          <w:sz w:val="24"/>
        </w:rPr>
        <w:t>4.2  Edge Design</w:t>
        <w:tab/>
        <w:t>7</w:t>
      </w:r>
    </w:p>
    <w:p>
      <w:pPr>
        <w:tabs>
          <w:tab w:pos="8280" w:val="right" w:leader="dot"/>
        </w:tabs>
        <w:spacing w:after="60" w:line="276" w:lineRule="auto"/>
        <w:ind w:left="504"/>
      </w:pPr>
      <w:r>
        <w:rPr>
          <w:rFonts w:ascii="Times New Roman" w:hAnsi="Times New Roman" w:eastAsia="Times New Roman"/>
          <w:b w:val="0"/>
          <w:i w:val="0"/>
          <w:sz w:val="24"/>
        </w:rPr>
        <w:t>4.3  Message Contract</w:t>
        <w:tab/>
        <w:t>9</w:t>
      </w:r>
    </w:p>
    <w:p>
      <w:pPr>
        <w:tabs>
          <w:tab w:pos="8280" w:val="right" w:leader="dot"/>
        </w:tabs>
        <w:spacing w:after="60" w:line="276" w:lineRule="auto"/>
        <w:ind w:left="504"/>
      </w:pPr>
      <w:r>
        <w:rPr>
          <w:rFonts w:ascii="Times New Roman" w:hAnsi="Times New Roman" w:eastAsia="Times New Roman"/>
          <w:b w:val="0"/>
          <w:i w:val="0"/>
          <w:sz w:val="24"/>
        </w:rPr>
        <w:t>4.4  Cloud Design</w:t>
        <w:tab/>
        <w:t>9</w:t>
      </w:r>
    </w:p>
    <w:p>
      <w:pPr>
        <w:tabs>
          <w:tab w:pos="8280" w:val="right" w:leader="dot"/>
        </w:tabs>
        <w:spacing w:after="60" w:line="276" w:lineRule="auto"/>
        <w:ind w:left="504"/>
      </w:pPr>
      <w:r>
        <w:rPr>
          <w:rFonts w:ascii="Times New Roman" w:hAnsi="Times New Roman" w:eastAsia="Times New Roman"/>
          <w:b w:val="0"/>
          <w:i w:val="0"/>
          <w:sz w:val="24"/>
        </w:rPr>
        <w:t>4.5  Security Design</w:t>
        <w:tab/>
        <w:t>10</w:t>
      </w:r>
    </w:p>
    <w:p>
      <w:pPr>
        <w:tabs>
          <w:tab w:pos="8280" w:val="right" w:leader="dot"/>
        </w:tabs>
        <w:spacing w:after="60" w:line="276" w:lineRule="auto"/>
        <w:ind w:left="0"/>
      </w:pPr>
      <w:r>
        <w:rPr>
          <w:rFonts w:ascii="Times New Roman" w:hAnsi="Times New Roman" w:eastAsia="Times New Roman"/>
          <w:b/>
          <w:i w:val="0"/>
          <w:sz w:val="24"/>
        </w:rPr>
        <w:t>5  IMPLEMENTATION</w:t>
        <w:tab/>
        <w:t>11</w:t>
      </w:r>
    </w:p>
    <w:p>
      <w:pPr>
        <w:tabs>
          <w:tab w:pos="8280" w:val="right" w:leader="dot"/>
        </w:tabs>
        <w:spacing w:after="60" w:line="276" w:lineRule="auto"/>
        <w:ind w:left="504"/>
      </w:pPr>
      <w:r>
        <w:rPr>
          <w:rFonts w:ascii="Times New Roman" w:hAnsi="Times New Roman" w:eastAsia="Times New Roman"/>
          <w:b w:val="0"/>
          <w:i w:val="0"/>
          <w:sz w:val="24"/>
        </w:rPr>
        <w:t>5.1  Firmware</w:t>
        <w:tab/>
        <w:t>11</w:t>
      </w:r>
    </w:p>
    <w:p>
      <w:pPr>
        <w:tabs>
          <w:tab w:pos="8280" w:val="right" w:leader="dot"/>
        </w:tabs>
        <w:spacing w:after="60" w:line="276" w:lineRule="auto"/>
        <w:ind w:left="504"/>
      </w:pPr>
      <w:r>
        <w:rPr>
          <w:rFonts w:ascii="Times New Roman" w:hAnsi="Times New Roman" w:eastAsia="Times New Roman"/>
          <w:b w:val="0"/>
          <w:i w:val="0"/>
          <w:sz w:val="24"/>
        </w:rPr>
        <w:t>5.2  Machine-Learning Pipeline</w:t>
        <w:tab/>
        <w:t>11</w:t>
      </w:r>
    </w:p>
    <w:p>
      <w:pPr>
        <w:tabs>
          <w:tab w:pos="8280" w:val="right" w:leader="dot"/>
        </w:tabs>
        <w:spacing w:after="60" w:line="276" w:lineRule="auto"/>
        <w:ind w:left="504"/>
      </w:pPr>
      <w:r>
        <w:rPr>
          <w:rFonts w:ascii="Times New Roman" w:hAnsi="Times New Roman" w:eastAsia="Times New Roman"/>
          <w:b w:val="0"/>
          <w:i w:val="0"/>
          <w:sz w:val="24"/>
        </w:rPr>
        <w:t>5.3  Cloud Deployment</w:t>
        <w:tab/>
        <w:t>12</w:t>
      </w:r>
    </w:p>
    <w:p>
      <w:pPr>
        <w:tabs>
          <w:tab w:pos="8280" w:val="right" w:leader="dot"/>
        </w:tabs>
        <w:spacing w:after="60" w:line="276" w:lineRule="auto"/>
        <w:ind w:left="504"/>
      </w:pPr>
      <w:r>
        <w:rPr>
          <w:rFonts w:ascii="Times New Roman" w:hAnsi="Times New Roman" w:eastAsia="Times New Roman"/>
          <w:b w:val="0"/>
          <w:i w:val="0"/>
          <w:sz w:val="24"/>
        </w:rPr>
        <w:t>5.4  Web Map</w:t>
        <w:tab/>
        <w:t>13</w:t>
      </w:r>
    </w:p>
    <w:p>
      <w:pPr>
        <w:tabs>
          <w:tab w:pos="8280" w:val="right" w:leader="dot"/>
        </w:tabs>
        <w:spacing w:after="60" w:line="276" w:lineRule="auto"/>
        <w:ind w:left="0"/>
      </w:pPr>
      <w:r>
        <w:rPr>
          <w:rFonts w:ascii="Times New Roman" w:hAnsi="Times New Roman" w:eastAsia="Times New Roman"/>
          <w:b/>
          <w:i w:val="0"/>
          <w:sz w:val="24"/>
        </w:rPr>
        <w:t>6  RESULTS AND DISCUSSION</w:t>
        <w:tab/>
        <w:t>14</w:t>
      </w:r>
    </w:p>
    <w:p>
      <w:pPr>
        <w:tabs>
          <w:tab w:pos="8280" w:val="right" w:leader="dot"/>
        </w:tabs>
        <w:spacing w:after="60" w:line="276" w:lineRule="auto"/>
        <w:ind w:left="504"/>
      </w:pPr>
      <w:r>
        <w:rPr>
          <w:rFonts w:ascii="Times New Roman" w:hAnsi="Times New Roman" w:eastAsia="Times New Roman"/>
          <w:b w:val="0"/>
          <w:i w:val="0"/>
          <w:sz w:val="24"/>
        </w:rPr>
        <w:t>6.1  Feature Design</w:t>
        <w:tab/>
        <w:t>14</w:t>
      </w:r>
    </w:p>
    <w:p>
      <w:pPr>
        <w:tabs>
          <w:tab w:pos="8280" w:val="right" w:leader="dot"/>
        </w:tabs>
        <w:spacing w:after="60" w:line="276" w:lineRule="auto"/>
        <w:ind w:left="504"/>
      </w:pPr>
      <w:r>
        <w:rPr>
          <w:rFonts w:ascii="Times New Roman" w:hAnsi="Times New Roman" w:eastAsia="Times New Roman"/>
          <w:b w:val="0"/>
          <w:i w:val="0"/>
          <w:sz w:val="24"/>
        </w:rPr>
        <w:t>6.2  Model Selection</w:t>
        <w:tab/>
        <w:t>15</w:t>
      </w:r>
    </w:p>
    <w:p>
      <w:pPr>
        <w:tabs>
          <w:tab w:pos="8280" w:val="right" w:leader="dot"/>
        </w:tabs>
        <w:spacing w:after="60" w:line="276" w:lineRule="auto"/>
        <w:ind w:left="504"/>
      </w:pPr>
      <w:r>
        <w:rPr>
          <w:rFonts w:ascii="Times New Roman" w:hAnsi="Times New Roman" w:eastAsia="Times New Roman"/>
          <w:b w:val="0"/>
          <w:i w:val="0"/>
          <w:sz w:val="24"/>
        </w:rPr>
        <w:t>6.3  End-to-End Verification</w:t>
        <w:tab/>
        <w:t>17</w:t>
      </w:r>
    </w:p>
    <w:p>
      <w:pPr>
        <w:tabs>
          <w:tab w:pos="8280" w:val="right" w:leader="dot"/>
        </w:tabs>
        <w:spacing w:after="60" w:line="276" w:lineRule="auto"/>
        <w:ind w:left="504"/>
      </w:pPr>
      <w:r>
        <w:rPr>
          <w:rFonts w:ascii="Times New Roman" w:hAnsi="Times New Roman" w:eastAsia="Times New Roman"/>
          <w:b w:val="0"/>
          <w:i w:val="0"/>
          <w:sz w:val="24"/>
        </w:rPr>
        <w:t>6.4  Cost</w:t>
        <w:tab/>
        <w:t>17</w:t>
      </w:r>
    </w:p>
    <w:p>
      <w:pPr>
        <w:tabs>
          <w:tab w:pos="8280" w:val="right" w:leader="dot"/>
        </w:tabs>
        <w:spacing w:after="60" w:line="276" w:lineRule="auto"/>
        <w:ind w:left="504"/>
      </w:pPr>
      <w:r>
        <w:rPr>
          <w:rFonts w:ascii="Times New Roman" w:hAnsi="Times New Roman" w:eastAsia="Times New Roman"/>
          <w:b w:val="0"/>
          <w:i w:val="0"/>
          <w:sz w:val="24"/>
        </w:rPr>
        <w:t>6.5  Problems Encountered</w:t>
        <w:tab/>
        <w:t>18</w:t>
      </w:r>
    </w:p>
    <w:p>
      <w:pPr>
        <w:tabs>
          <w:tab w:pos="8280" w:val="right" w:leader="dot"/>
        </w:tabs>
        <w:spacing w:after="60" w:line="276" w:lineRule="auto"/>
        <w:ind w:left="504"/>
      </w:pPr>
      <w:r>
        <w:rPr>
          <w:rFonts w:ascii="Times New Roman" w:hAnsi="Times New Roman" w:eastAsia="Times New Roman"/>
          <w:b w:val="0"/>
          <w:i w:val="0"/>
          <w:sz w:val="24"/>
        </w:rPr>
        <w:t>6.6  Limitations</w:t>
        <w:tab/>
        <w:t>18</w:t>
      </w:r>
    </w:p>
    <w:p>
      <w:pPr>
        <w:tabs>
          <w:tab w:pos="8280" w:val="right" w:leader="dot"/>
        </w:tabs>
        <w:spacing w:after="60" w:line="276" w:lineRule="auto"/>
        <w:ind w:left="0"/>
      </w:pPr>
      <w:r>
        <w:rPr>
          <w:rFonts w:ascii="Times New Roman" w:hAnsi="Times New Roman" w:eastAsia="Times New Roman"/>
          <w:b/>
          <w:i w:val="0"/>
          <w:sz w:val="24"/>
        </w:rPr>
        <w:t>7  CONCLUSION AND FUTURE WORK</w:t>
        <w:tab/>
        <w:t>19</w:t>
      </w:r>
    </w:p>
    <w:p>
      <w:pPr>
        <w:tabs>
          <w:tab w:pos="8280" w:val="right" w:leader="dot"/>
        </w:tabs>
        <w:spacing w:after="60" w:line="276" w:lineRule="auto"/>
        <w:ind w:left="504"/>
      </w:pPr>
      <w:r>
        <w:rPr>
          <w:rFonts w:ascii="Times New Roman" w:hAnsi="Times New Roman" w:eastAsia="Times New Roman"/>
          <w:b w:val="0"/>
          <w:i w:val="0"/>
          <w:sz w:val="24"/>
        </w:rPr>
        <w:t>7.1  Conclusion</w:t>
        <w:tab/>
        <w:t>19</w:t>
      </w:r>
    </w:p>
    <w:p>
      <w:pPr>
        <w:tabs>
          <w:tab w:pos="8280" w:val="right" w:leader="dot"/>
        </w:tabs>
        <w:spacing w:after="60" w:line="276" w:lineRule="auto"/>
        <w:ind w:left="504"/>
      </w:pPr>
      <w:r>
        <w:rPr>
          <w:rFonts w:ascii="Times New Roman" w:hAnsi="Times New Roman" w:eastAsia="Times New Roman"/>
          <w:b w:val="0"/>
          <w:i w:val="0"/>
          <w:sz w:val="24"/>
        </w:rPr>
        <w:t>7.2  Future Work</w:t>
        <w:tab/>
        <w:t>19</w:t>
      </w:r>
    </w:p>
    <w:p>
      <w:pPr>
        <w:tabs>
          <w:tab w:pos="8280" w:val="right" w:leader="dot"/>
        </w:tabs>
        <w:spacing w:after="60" w:line="276" w:lineRule="auto"/>
        <w:ind w:left="0"/>
      </w:pPr>
      <w:r>
        <w:rPr>
          <w:rFonts w:ascii="Times New Roman" w:hAnsi="Times New Roman" w:eastAsia="Times New Roman"/>
          <w:b/>
          <w:i w:val="0"/>
          <w:sz w:val="24"/>
        </w:rPr>
        <w:t>REFERENCES</w:t>
        <w:tab/>
        <w:t>20</w:t>
      </w:r>
    </w:p>
    <w:p>
      <w:pPr>
        <w:tabs>
          <w:tab w:pos="8280" w:val="right" w:leader="dot"/>
        </w:tabs>
        <w:spacing w:after="60" w:line="276" w:lineRule="auto"/>
        <w:ind w:left="0"/>
      </w:pPr>
      <w:r>
        <w:rPr>
          <w:rFonts w:ascii="Times New Roman" w:hAnsi="Times New Roman" w:eastAsia="Times New Roman"/>
          <w:b/>
          <w:i w:val="0"/>
          <w:sz w:val="24"/>
        </w:rPr>
        <w:t>APPENDIX A: IOT POLICY AND IOT RULE</w:t>
        <w:tab/>
        <w:t>21</w:t>
      </w:r>
    </w:p>
    <w:p>
      <w:pPr>
        <w:tabs>
          <w:tab w:pos="8280" w:val="right" w:leader="dot"/>
        </w:tabs>
        <w:spacing w:after="60" w:line="276" w:lineRule="auto"/>
        <w:ind w:left="0"/>
      </w:pPr>
      <w:r>
        <w:rPr>
          <w:rFonts w:ascii="Times New Roman" w:hAnsi="Times New Roman" w:eastAsia="Times New Roman"/>
          <w:b/>
          <w:i w:val="0"/>
          <w:sz w:val="24"/>
        </w:rPr>
        <w:t>APPENDIX B: REPOSITORY STRUCTURE</w:t>
        <w:tab/>
        <w:t>21</w:t>
      </w:r>
    </w:p>
    <w:p>
      <w:r>
        <w:br w:type="page"/>
      </w:r>
    </w:p>
    <w:p>
      <w:pPr>
        <w:spacing w:before="0" w:after="360" w:line="360" w:lineRule="auto"/>
        <w:jc w:val="center"/>
      </w:pPr>
      <w:r>
        <w:rPr>
          <w:rFonts w:ascii="Times New Roman" w:hAnsi="Times New Roman" w:eastAsia="Times New Roman"/>
          <w:b/>
          <w:i w:val="0"/>
          <w:sz w:val="32"/>
        </w:rPr>
        <w:t>LIST OF FIGURES</w:t>
      </w:r>
    </w:p>
    <w:p>
      <w:pPr>
        <w:tabs>
          <w:tab w:pos="8280" w:val="right" w:leader="dot"/>
        </w:tabs>
        <w:spacing w:after="60" w:line="276" w:lineRule="auto"/>
        <w:ind w:left="0"/>
      </w:pPr>
      <w:r>
        <w:rPr>
          <w:rFonts w:ascii="Times New Roman" w:hAnsi="Times New Roman" w:eastAsia="Times New Roman"/>
          <w:b w:val="0"/>
          <w:i w:val="0"/>
          <w:sz w:val="24"/>
        </w:rPr>
        <w:t>Figure 1:  System architecture: edge classification and serverless cloud</w:t>
        <w:tab/>
        <w:t>7</w:t>
      </w:r>
    </w:p>
    <w:p>
      <w:pPr>
        <w:tabs>
          <w:tab w:pos="8280" w:val="right" w:leader="dot"/>
        </w:tabs>
        <w:spacing w:after="60" w:line="276" w:lineRule="auto"/>
        <w:ind w:left="0"/>
      </w:pPr>
      <w:r>
        <w:rPr>
          <w:rFonts w:ascii="Times New Roman" w:hAnsi="Times New Roman" w:eastAsia="Times New Roman"/>
          <w:b w:val="0"/>
          <w:i w:val="0"/>
          <w:sz w:val="24"/>
        </w:rPr>
        <w:t>Figure 2:  Vertical dynamic acceleration around the trigger: a real speed hump (lift first) and the mirrored pothole training example (drop first)</w:t>
        <w:tab/>
        <w:t>8</w:t>
      </w:r>
    </w:p>
    <w:p>
      <w:pPr>
        <w:tabs>
          <w:tab w:pos="8280" w:val="right" w:leader="dot"/>
        </w:tabs>
        <w:spacing w:after="60" w:line="276" w:lineRule="auto"/>
        <w:ind w:left="0"/>
      </w:pPr>
      <w:r>
        <w:rPr>
          <w:rFonts w:ascii="Times New Roman" w:hAnsi="Times New Roman" w:eastAsia="Times New Roman"/>
          <w:b w:val="0"/>
          <w:i w:val="0"/>
          <w:sz w:val="24"/>
        </w:rPr>
        <w:t>Figure 3:  Macro-F1 of axis-statistics (v1) versus shape (v2) features on simulated data</w:t>
        <w:tab/>
        <w:t>14</w:t>
      </w:r>
    </w:p>
    <w:p>
      <w:pPr>
        <w:tabs>
          <w:tab w:pos="8280" w:val="right" w:leader="dot"/>
        </w:tabs>
        <w:spacing w:after="60" w:line="276" w:lineRule="auto"/>
        <w:ind w:left="0"/>
      </w:pPr>
      <w:r>
        <w:rPr>
          <w:rFonts w:ascii="Times New Roman" w:hAnsi="Times New Roman" w:eastAsia="Times New Roman"/>
          <w:b w:val="0"/>
          <w:i w:val="0"/>
          <w:sz w:val="24"/>
        </w:rPr>
        <w:t>Figure 4:  Cross-validated macro-F1 of all 17 candidate models</w:t>
        <w:tab/>
        <w:t>15</w:t>
      </w:r>
    </w:p>
    <w:p>
      <w:pPr>
        <w:tabs>
          <w:tab w:pos="8280" w:val="right" w:leader="dot"/>
        </w:tabs>
        <w:spacing w:after="60" w:line="276" w:lineRule="auto"/>
        <w:ind w:left="0"/>
      </w:pPr>
      <w:r>
        <w:rPr>
          <w:rFonts w:ascii="Times New Roman" w:hAnsi="Times New Roman" w:eastAsia="Times New Roman"/>
          <w:b w:val="0"/>
          <w:i w:val="0"/>
          <w:sz w:val="24"/>
        </w:rPr>
        <w:t>Figure 5:  Confusion matrix of forest_n10_d8 (five-fold session-grouped CV)</w:t>
        <w:tab/>
        <w:t>16</w:t>
      </w:r>
    </w:p>
    <w:p>
      <w:pPr>
        <w:tabs>
          <w:tab w:pos="8280" w:val="right" w:leader="dot"/>
        </w:tabs>
        <w:spacing w:after="60" w:line="276" w:lineRule="auto"/>
        <w:ind w:left="0"/>
      </w:pPr>
      <w:r>
        <w:rPr>
          <w:rFonts w:ascii="Times New Roman" w:hAnsi="Times New Roman" w:eastAsia="Times New Roman"/>
          <w:b w:val="0"/>
          <w:i w:val="0"/>
          <w:sz w:val="24"/>
        </w:rPr>
        <w:t>Figure 6:  Ten most important features of the deployed forest</w:t>
        <w:tab/>
        <w:t>16</w:t>
      </w:r>
    </w:p>
    <w:p>
      <w:r>
        <w:br w:type="page"/>
      </w:r>
    </w:p>
    <w:p>
      <w:pPr>
        <w:spacing w:before="0" w:after="360" w:line="360" w:lineRule="auto"/>
        <w:jc w:val="center"/>
      </w:pPr>
      <w:r>
        <w:rPr>
          <w:rFonts w:ascii="Times New Roman" w:hAnsi="Times New Roman" w:eastAsia="Times New Roman"/>
          <w:b/>
          <w:i w:val="0"/>
          <w:sz w:val="32"/>
        </w:rPr>
        <w:t>LIST OF TABLES</w:t>
      </w:r>
    </w:p>
    <w:p>
      <w:pPr>
        <w:tabs>
          <w:tab w:pos="8280" w:val="right" w:leader="dot"/>
        </w:tabs>
        <w:spacing w:after="60" w:line="276" w:lineRule="auto"/>
        <w:ind w:left="0"/>
      </w:pPr>
      <w:r>
        <w:rPr>
          <w:rFonts w:ascii="Times New Roman" w:hAnsi="Times New Roman" w:eastAsia="Times New Roman"/>
          <w:b w:val="0"/>
          <w:i w:val="0"/>
          <w:sz w:val="24"/>
        </w:rPr>
        <w:t>Table 1:  Hardware components</w:t>
        <w:tab/>
        <w:t>5</w:t>
      </w:r>
    </w:p>
    <w:p>
      <w:pPr>
        <w:tabs>
          <w:tab w:pos="8280" w:val="right" w:leader="dot"/>
        </w:tabs>
        <w:spacing w:after="60" w:line="276" w:lineRule="auto"/>
        <w:ind w:left="0"/>
      </w:pPr>
      <w:r>
        <w:rPr>
          <w:rFonts w:ascii="Times New Roman" w:hAnsi="Times New Roman" w:eastAsia="Times New Roman"/>
          <w:b w:val="0"/>
          <w:i w:val="0"/>
          <w:sz w:val="24"/>
        </w:rPr>
        <w:t>Table 2:  Software, libraries and cloud services</w:t>
        <w:tab/>
        <w:t>6</w:t>
      </w:r>
    </w:p>
    <w:p>
      <w:pPr>
        <w:tabs>
          <w:tab w:pos="8280" w:val="right" w:leader="dot"/>
        </w:tabs>
        <w:spacing w:after="60" w:line="276" w:lineRule="auto"/>
        <w:ind w:left="0"/>
      </w:pPr>
      <w:r>
        <w:rPr>
          <w:rFonts w:ascii="Times New Roman" w:hAnsi="Times New Roman" w:eastAsia="Times New Roman"/>
          <w:b w:val="0"/>
          <w:i w:val="0"/>
          <w:sz w:val="24"/>
        </w:rPr>
        <w:t>Table 3:  The 20 features computed on the device</w:t>
        <w:tab/>
        <w:t>8</w:t>
      </w:r>
    </w:p>
    <w:p>
      <w:pPr>
        <w:tabs>
          <w:tab w:pos="8280" w:val="right" w:leader="dot"/>
        </w:tabs>
        <w:spacing w:after="60" w:line="276" w:lineRule="auto"/>
        <w:ind w:left="0"/>
      </w:pPr>
      <w:r>
        <w:rPr>
          <w:rFonts w:ascii="Times New Roman" w:hAnsi="Times New Roman" w:eastAsia="Times New Roman"/>
          <w:b w:val="0"/>
          <w:i w:val="0"/>
          <w:sz w:val="24"/>
        </w:rPr>
        <w:t>Table 4:  AWS services and their roles</w:t>
        <w:tab/>
        <w:t>9</w:t>
      </w:r>
    </w:p>
    <w:p>
      <w:pPr>
        <w:tabs>
          <w:tab w:pos="8280" w:val="right" w:leader="dot"/>
        </w:tabs>
        <w:spacing w:after="60" w:line="276" w:lineRule="auto"/>
        <w:ind w:left="0"/>
      </w:pPr>
      <w:r>
        <w:rPr>
          <w:rFonts w:ascii="Times New Roman" w:hAnsi="Times New Roman" w:eastAsia="Times New Roman"/>
          <w:b w:val="0"/>
          <w:i w:val="0"/>
          <w:sz w:val="24"/>
        </w:rPr>
        <w:t>Table 5:  Machine-learning pipeline stages</w:t>
        <w:tab/>
        <w:t>11</w:t>
      </w:r>
    </w:p>
    <w:p>
      <w:pPr>
        <w:tabs>
          <w:tab w:pos="8280" w:val="right" w:leader="dot"/>
        </w:tabs>
        <w:spacing w:after="60" w:line="276" w:lineRule="auto"/>
        <w:ind w:left="0"/>
      </w:pPr>
      <w:r>
        <w:rPr>
          <w:rFonts w:ascii="Times New Roman" w:hAnsi="Times New Roman" w:eastAsia="Times New Roman"/>
          <w:b w:val="0"/>
          <w:i w:val="0"/>
          <w:sz w:val="24"/>
        </w:rPr>
        <w:t>Table 6:  Cross-validated per-class performance of the deployed model</w:t>
        <w:tab/>
        <w:t>15</w:t>
      </w:r>
    </w:p>
    <w:p>
      <w:pPr>
        <w:tabs>
          <w:tab w:pos="8280" w:val="right" w:leader="dot"/>
        </w:tabs>
        <w:spacing w:after="60" w:line="276" w:lineRule="auto"/>
        <w:ind w:left="0"/>
      </w:pPr>
      <w:r>
        <w:rPr>
          <w:rFonts w:ascii="Times New Roman" w:hAnsi="Times New Roman" w:eastAsia="Times New Roman"/>
          <w:b w:val="0"/>
          <w:i w:val="0"/>
          <w:sz w:val="24"/>
        </w:rPr>
        <w:t>Table 7:  Reports received from the device (coordinates omitted)</w:t>
        <w:tab/>
        <w:t>17</w:t>
      </w:r>
    </w:p>
    <w:p>
      <w:pPr>
        <w:tabs>
          <w:tab w:pos="8280" w:val="right" w:leader="dot"/>
        </w:tabs>
        <w:spacing w:after="60" w:line="276" w:lineRule="auto"/>
        <w:ind w:left="0"/>
      </w:pPr>
      <w:r>
        <w:rPr>
          <w:rFonts w:ascii="Times New Roman" w:hAnsi="Times New Roman" w:eastAsia="Times New Roman"/>
          <w:b w:val="0"/>
          <w:i w:val="0"/>
          <w:sz w:val="24"/>
        </w:rPr>
        <w:t>Table 8:  Verification summary</w:t>
        <w:tab/>
        <w:t>17</w:t>
      </w:r>
    </w:p>
    <w:p>
      <w:pPr>
        <w:tabs>
          <w:tab w:pos="8280" w:val="right" w:leader="dot"/>
        </w:tabs>
        <w:spacing w:after="60" w:line="276" w:lineRule="auto"/>
        <w:ind w:left="0"/>
      </w:pPr>
      <w:r>
        <w:rPr>
          <w:rFonts w:ascii="Times New Roman" w:hAnsi="Times New Roman" w:eastAsia="Times New Roman"/>
          <w:b w:val="0"/>
          <w:i w:val="0"/>
          <w:sz w:val="24"/>
        </w:rPr>
        <w:t>Table 9:  Problems encountered and their solutions</w:t>
        <w:tab/>
        <w:t>18</w:t>
      </w:r>
    </w:p>
    <w:p>
      <w:r>
        <w:br w:type="page"/>
      </w:r>
    </w:p>
    <w:p>
      <w:pPr>
        <w:spacing w:before="0" w:after="360" w:line="360" w:lineRule="auto"/>
        <w:jc w:val="center"/>
      </w:pPr>
      <w:r>
        <w:rPr>
          <w:rFonts w:ascii="Times New Roman" w:hAnsi="Times New Roman" w:eastAsia="Times New Roman"/>
          <w:b/>
          <w:i w:val="0"/>
          <w:sz w:val="32"/>
        </w:rPr>
        <w:t>LIST OF ABBREVIATIONS</w:t>
      </w:r>
    </w:p>
    <w:tbl>
      <w:tblPr>
        <w:tblW w:type="auto" w:w="0"/>
        <w:tblLook w:firstColumn="1" w:firstRow="1" w:lastColumn="0" w:lastRow="0" w:noHBand="0" w:noVBand="1" w:val="04A0"/>
      </w:tblPr>
      <w:tblGrid>
        <w:gridCol w:w="4154"/>
        <w:gridCol w:w="4154"/>
      </w:tblGrid>
      <w:tr>
        <w:tc>
          <w:tcPr>
            <w:tcW w:type="dxa" w:w="2016"/>
          </w:tcPr>
          <w:p>
            <w:r>
              <w:rPr>
                <w:rFonts w:ascii="Times New Roman" w:hAnsi="Times New Roman" w:eastAsia="Times New Roman"/>
                <w:b/>
                <w:i w:val="0"/>
                <w:sz w:val="24"/>
              </w:rPr>
              <w:t>API</w:t>
            </w:r>
          </w:p>
        </w:tc>
        <w:tc>
          <w:tcPr>
            <w:tcW w:type="dxa" w:w="6192"/>
          </w:tcPr>
          <w:p>
            <w:r>
              <w:rPr>
                <w:rFonts w:ascii="Times New Roman" w:hAnsi="Times New Roman" w:eastAsia="Times New Roman"/>
                <w:b w:val="0"/>
                <w:i w:val="0"/>
                <w:sz w:val="24"/>
              </w:rPr>
              <w:t>Application Programming Interface</w:t>
            </w:r>
          </w:p>
        </w:tc>
      </w:tr>
      <w:tr>
        <w:tc>
          <w:tcPr>
            <w:tcW w:type="dxa" w:w="2016"/>
          </w:tcPr>
          <w:p>
            <w:r>
              <w:rPr>
                <w:rFonts w:ascii="Times New Roman" w:hAnsi="Times New Roman" w:eastAsia="Times New Roman"/>
                <w:b/>
                <w:i w:val="0"/>
                <w:sz w:val="24"/>
              </w:rPr>
              <w:t>AWS</w:t>
            </w:r>
          </w:p>
        </w:tc>
        <w:tc>
          <w:tcPr>
            <w:tcW w:type="dxa" w:w="6192"/>
          </w:tcPr>
          <w:p>
            <w:r>
              <w:rPr>
                <w:rFonts w:ascii="Times New Roman" w:hAnsi="Times New Roman" w:eastAsia="Times New Roman"/>
                <w:b w:val="0"/>
                <w:i w:val="0"/>
                <w:sz w:val="24"/>
              </w:rPr>
              <w:t>Amazon Web Services</w:t>
            </w:r>
          </w:p>
        </w:tc>
      </w:tr>
      <w:tr>
        <w:tc>
          <w:tcPr>
            <w:tcW w:type="dxa" w:w="2016"/>
          </w:tcPr>
          <w:p>
            <w:r>
              <w:rPr>
                <w:rFonts w:ascii="Times New Roman" w:hAnsi="Times New Roman" w:eastAsia="Times New Roman"/>
                <w:b/>
                <w:i w:val="0"/>
                <w:sz w:val="24"/>
              </w:rPr>
              <w:t>CA</w:t>
            </w:r>
          </w:p>
        </w:tc>
        <w:tc>
          <w:tcPr>
            <w:tcW w:type="dxa" w:w="6192"/>
          </w:tcPr>
          <w:p>
            <w:r>
              <w:rPr>
                <w:rFonts w:ascii="Times New Roman" w:hAnsi="Times New Roman" w:eastAsia="Times New Roman"/>
                <w:b w:val="0"/>
                <w:i w:val="0"/>
                <w:sz w:val="24"/>
              </w:rPr>
              <w:t>Certificate Authority</w:t>
            </w:r>
          </w:p>
        </w:tc>
      </w:tr>
      <w:tr>
        <w:tc>
          <w:tcPr>
            <w:tcW w:type="dxa" w:w="2016"/>
          </w:tcPr>
          <w:p>
            <w:r>
              <w:rPr>
                <w:rFonts w:ascii="Times New Roman" w:hAnsi="Times New Roman" w:eastAsia="Times New Roman"/>
                <w:b/>
                <w:i w:val="0"/>
                <w:sz w:val="24"/>
              </w:rPr>
              <w:t>CV</w:t>
            </w:r>
          </w:p>
        </w:tc>
        <w:tc>
          <w:tcPr>
            <w:tcW w:type="dxa" w:w="6192"/>
          </w:tcPr>
          <w:p>
            <w:r>
              <w:rPr>
                <w:rFonts w:ascii="Times New Roman" w:hAnsi="Times New Roman" w:eastAsia="Times New Roman"/>
                <w:b w:val="0"/>
                <w:i w:val="0"/>
                <w:sz w:val="24"/>
              </w:rPr>
              <w:t>Cross-Validation</w:t>
            </w:r>
          </w:p>
        </w:tc>
      </w:tr>
      <w:tr>
        <w:tc>
          <w:tcPr>
            <w:tcW w:type="dxa" w:w="2016"/>
          </w:tcPr>
          <w:p>
            <w:r>
              <w:rPr>
                <w:rFonts w:ascii="Times New Roman" w:hAnsi="Times New Roman" w:eastAsia="Times New Roman"/>
                <w:b/>
                <w:i w:val="0"/>
                <w:sz w:val="24"/>
              </w:rPr>
              <w:t>GIS</w:t>
            </w:r>
          </w:p>
        </w:tc>
        <w:tc>
          <w:tcPr>
            <w:tcW w:type="dxa" w:w="6192"/>
          </w:tcPr>
          <w:p>
            <w:r>
              <w:rPr>
                <w:rFonts w:ascii="Times New Roman" w:hAnsi="Times New Roman" w:eastAsia="Times New Roman"/>
                <w:b w:val="0"/>
                <w:i w:val="0"/>
                <w:sz w:val="24"/>
              </w:rPr>
              <w:t>Geographic Information System</w:t>
            </w:r>
          </w:p>
        </w:tc>
      </w:tr>
      <w:tr>
        <w:tc>
          <w:tcPr>
            <w:tcW w:type="dxa" w:w="2016"/>
          </w:tcPr>
          <w:p>
            <w:r>
              <w:rPr>
                <w:rFonts w:ascii="Times New Roman" w:hAnsi="Times New Roman" w:eastAsia="Times New Roman"/>
                <w:b/>
                <w:i w:val="0"/>
                <w:sz w:val="24"/>
              </w:rPr>
              <w:t>GNSS / GPS</w:t>
            </w:r>
          </w:p>
        </w:tc>
        <w:tc>
          <w:tcPr>
            <w:tcW w:type="dxa" w:w="6192"/>
          </w:tcPr>
          <w:p>
            <w:r>
              <w:rPr>
                <w:rFonts w:ascii="Times New Roman" w:hAnsi="Times New Roman" w:eastAsia="Times New Roman"/>
                <w:b w:val="0"/>
                <w:i w:val="0"/>
                <w:sz w:val="24"/>
              </w:rPr>
              <w:t>Global Navigation Satellite System / Global Positioning System</w:t>
            </w:r>
          </w:p>
        </w:tc>
      </w:tr>
      <w:tr>
        <w:tc>
          <w:tcPr>
            <w:tcW w:type="dxa" w:w="2016"/>
          </w:tcPr>
          <w:p>
            <w:r>
              <w:rPr>
                <w:rFonts w:ascii="Times New Roman" w:hAnsi="Times New Roman" w:eastAsia="Times New Roman"/>
                <w:b/>
                <w:i w:val="0"/>
                <w:sz w:val="24"/>
              </w:rPr>
              <w:t>HDOP</w:t>
            </w:r>
          </w:p>
        </w:tc>
        <w:tc>
          <w:tcPr>
            <w:tcW w:type="dxa" w:w="6192"/>
          </w:tcPr>
          <w:p>
            <w:r>
              <w:rPr>
                <w:rFonts w:ascii="Times New Roman" w:hAnsi="Times New Roman" w:eastAsia="Times New Roman"/>
                <w:b w:val="0"/>
                <w:i w:val="0"/>
                <w:sz w:val="24"/>
              </w:rPr>
              <w:t>Horizontal Dilution of Precision</w:t>
            </w:r>
          </w:p>
        </w:tc>
      </w:tr>
      <w:tr>
        <w:tc>
          <w:tcPr>
            <w:tcW w:type="dxa" w:w="2016"/>
          </w:tcPr>
          <w:p>
            <w:r>
              <w:rPr>
                <w:rFonts w:ascii="Times New Roman" w:hAnsi="Times New Roman" w:eastAsia="Times New Roman"/>
                <w:b/>
                <w:i w:val="0"/>
                <w:sz w:val="24"/>
              </w:rPr>
              <w:t>HTTP(S)</w:t>
            </w:r>
          </w:p>
        </w:tc>
        <w:tc>
          <w:tcPr>
            <w:tcW w:type="dxa" w:w="6192"/>
          </w:tcPr>
          <w:p>
            <w:r>
              <w:rPr>
                <w:rFonts w:ascii="Times New Roman" w:hAnsi="Times New Roman" w:eastAsia="Times New Roman"/>
                <w:b w:val="0"/>
                <w:i w:val="0"/>
                <w:sz w:val="24"/>
              </w:rPr>
              <w:t>Hypertext Transfer Protocol (Secure)</w:t>
            </w:r>
          </w:p>
        </w:tc>
      </w:tr>
      <w:tr>
        <w:tc>
          <w:tcPr>
            <w:tcW w:type="dxa" w:w="2016"/>
          </w:tcPr>
          <w:p>
            <w:r>
              <w:rPr>
                <w:rFonts w:ascii="Times New Roman" w:hAnsi="Times New Roman" w:eastAsia="Times New Roman"/>
                <w:b/>
                <w:i w:val="0"/>
                <w:sz w:val="24"/>
              </w:rPr>
              <w:t>I2C</w:t>
            </w:r>
          </w:p>
        </w:tc>
        <w:tc>
          <w:tcPr>
            <w:tcW w:type="dxa" w:w="6192"/>
          </w:tcPr>
          <w:p>
            <w:r>
              <w:rPr>
                <w:rFonts w:ascii="Times New Roman" w:hAnsi="Times New Roman" w:eastAsia="Times New Roman"/>
                <w:b w:val="0"/>
                <w:i w:val="0"/>
                <w:sz w:val="24"/>
              </w:rPr>
              <w:t>Inter-Integrated Circuit bus</w:t>
            </w:r>
          </w:p>
        </w:tc>
      </w:tr>
      <w:tr>
        <w:tc>
          <w:tcPr>
            <w:tcW w:type="dxa" w:w="2016"/>
          </w:tcPr>
          <w:p>
            <w:r>
              <w:rPr>
                <w:rFonts w:ascii="Times New Roman" w:hAnsi="Times New Roman" w:eastAsia="Times New Roman"/>
                <w:b/>
                <w:i w:val="0"/>
                <w:sz w:val="24"/>
              </w:rPr>
              <w:t>IAM</w:t>
            </w:r>
          </w:p>
        </w:tc>
        <w:tc>
          <w:tcPr>
            <w:tcW w:type="dxa" w:w="6192"/>
          </w:tcPr>
          <w:p>
            <w:r>
              <w:rPr>
                <w:rFonts w:ascii="Times New Roman" w:hAnsi="Times New Roman" w:eastAsia="Times New Roman"/>
                <w:b w:val="0"/>
                <w:i w:val="0"/>
                <w:sz w:val="24"/>
              </w:rPr>
              <w:t>AWS Identity and Access Management</w:t>
            </w:r>
          </w:p>
        </w:tc>
      </w:tr>
      <w:tr>
        <w:tc>
          <w:tcPr>
            <w:tcW w:type="dxa" w:w="2016"/>
          </w:tcPr>
          <w:p>
            <w:r>
              <w:rPr>
                <w:rFonts w:ascii="Times New Roman" w:hAnsi="Times New Roman" w:eastAsia="Times New Roman"/>
                <w:b/>
                <w:i w:val="0"/>
                <w:sz w:val="24"/>
              </w:rPr>
              <w:t>IaC</w:t>
            </w:r>
          </w:p>
        </w:tc>
        <w:tc>
          <w:tcPr>
            <w:tcW w:type="dxa" w:w="6192"/>
          </w:tcPr>
          <w:p>
            <w:r>
              <w:rPr>
                <w:rFonts w:ascii="Times New Roman" w:hAnsi="Times New Roman" w:eastAsia="Times New Roman"/>
                <w:b w:val="0"/>
                <w:i w:val="0"/>
                <w:sz w:val="24"/>
              </w:rPr>
              <w:t>Infrastructure as Code</w:t>
            </w:r>
          </w:p>
        </w:tc>
      </w:tr>
      <w:tr>
        <w:tc>
          <w:tcPr>
            <w:tcW w:type="dxa" w:w="2016"/>
          </w:tcPr>
          <w:p>
            <w:r>
              <w:rPr>
                <w:rFonts w:ascii="Times New Roman" w:hAnsi="Times New Roman" w:eastAsia="Times New Roman"/>
                <w:b/>
                <w:i w:val="0"/>
                <w:sz w:val="24"/>
              </w:rPr>
              <w:t>IoT</w:t>
            </w:r>
          </w:p>
        </w:tc>
        <w:tc>
          <w:tcPr>
            <w:tcW w:type="dxa" w:w="6192"/>
          </w:tcPr>
          <w:p>
            <w:r>
              <w:rPr>
                <w:rFonts w:ascii="Times New Roman" w:hAnsi="Times New Roman" w:eastAsia="Times New Roman"/>
                <w:b w:val="0"/>
                <w:i w:val="0"/>
                <w:sz w:val="24"/>
              </w:rPr>
              <w:t>Internet of Things</w:t>
            </w:r>
          </w:p>
        </w:tc>
      </w:tr>
      <w:tr>
        <w:tc>
          <w:tcPr>
            <w:tcW w:type="dxa" w:w="2016"/>
          </w:tcPr>
          <w:p>
            <w:r>
              <w:rPr>
                <w:rFonts w:ascii="Times New Roman" w:hAnsi="Times New Roman" w:eastAsia="Times New Roman"/>
                <w:b/>
                <w:i w:val="0"/>
                <w:sz w:val="24"/>
              </w:rPr>
              <w:t>JSON</w:t>
            </w:r>
          </w:p>
        </w:tc>
        <w:tc>
          <w:tcPr>
            <w:tcW w:type="dxa" w:w="6192"/>
          </w:tcPr>
          <w:p>
            <w:r>
              <w:rPr>
                <w:rFonts w:ascii="Times New Roman" w:hAnsi="Times New Roman" w:eastAsia="Times New Roman"/>
                <w:b w:val="0"/>
                <w:i w:val="0"/>
                <w:sz w:val="24"/>
              </w:rPr>
              <w:t>JavaScript Object Notation</w:t>
            </w:r>
          </w:p>
        </w:tc>
      </w:tr>
      <w:tr>
        <w:tc>
          <w:tcPr>
            <w:tcW w:type="dxa" w:w="2016"/>
          </w:tcPr>
          <w:p>
            <w:r>
              <w:rPr>
                <w:rFonts w:ascii="Times New Roman" w:hAnsi="Times New Roman" w:eastAsia="Times New Roman"/>
                <w:b/>
                <w:i w:val="0"/>
                <w:sz w:val="24"/>
              </w:rPr>
              <w:t>MQTT</w:t>
            </w:r>
          </w:p>
        </w:tc>
        <w:tc>
          <w:tcPr>
            <w:tcW w:type="dxa" w:w="6192"/>
          </w:tcPr>
          <w:p>
            <w:r>
              <w:rPr>
                <w:rFonts w:ascii="Times New Roman" w:hAnsi="Times New Roman" w:eastAsia="Times New Roman"/>
                <w:b w:val="0"/>
                <w:i w:val="0"/>
                <w:sz w:val="24"/>
              </w:rPr>
              <w:t>Message Queuing Telemetry Transport</w:t>
            </w:r>
          </w:p>
        </w:tc>
      </w:tr>
      <w:tr>
        <w:tc>
          <w:tcPr>
            <w:tcW w:type="dxa" w:w="2016"/>
          </w:tcPr>
          <w:p>
            <w:r>
              <w:rPr>
                <w:rFonts w:ascii="Times New Roman" w:hAnsi="Times New Roman" w:eastAsia="Times New Roman"/>
                <w:b/>
                <w:i w:val="0"/>
                <w:sz w:val="24"/>
              </w:rPr>
              <w:t>NMEA</w:t>
            </w:r>
          </w:p>
        </w:tc>
        <w:tc>
          <w:tcPr>
            <w:tcW w:type="dxa" w:w="6192"/>
          </w:tcPr>
          <w:p>
            <w:r>
              <w:rPr>
                <w:rFonts w:ascii="Times New Roman" w:hAnsi="Times New Roman" w:eastAsia="Times New Roman"/>
                <w:b w:val="0"/>
                <w:i w:val="0"/>
                <w:sz w:val="24"/>
              </w:rPr>
              <w:t>National Marine Electronics Association (GPS sentence format)</w:t>
            </w:r>
          </w:p>
        </w:tc>
      </w:tr>
      <w:tr>
        <w:tc>
          <w:tcPr>
            <w:tcW w:type="dxa" w:w="2016"/>
          </w:tcPr>
          <w:p>
            <w:r>
              <w:rPr>
                <w:rFonts w:ascii="Times New Roman" w:hAnsi="Times New Roman" w:eastAsia="Times New Roman"/>
                <w:b/>
                <w:i w:val="0"/>
                <w:sz w:val="24"/>
              </w:rPr>
              <w:t>OSM</w:t>
            </w:r>
          </w:p>
        </w:tc>
        <w:tc>
          <w:tcPr>
            <w:tcW w:type="dxa" w:w="6192"/>
          </w:tcPr>
          <w:p>
            <w:r>
              <w:rPr>
                <w:rFonts w:ascii="Times New Roman" w:hAnsi="Times New Roman" w:eastAsia="Times New Roman"/>
                <w:b w:val="0"/>
                <w:i w:val="0"/>
                <w:sz w:val="24"/>
              </w:rPr>
              <w:t>OpenStreetMap</w:t>
            </w:r>
          </w:p>
        </w:tc>
      </w:tr>
      <w:tr>
        <w:tc>
          <w:tcPr>
            <w:tcW w:type="dxa" w:w="2016"/>
          </w:tcPr>
          <w:p>
            <w:r>
              <w:rPr>
                <w:rFonts w:ascii="Times New Roman" w:hAnsi="Times New Roman" w:eastAsia="Times New Roman"/>
                <w:b/>
                <w:i w:val="0"/>
                <w:sz w:val="24"/>
              </w:rPr>
              <w:t>QoS</w:t>
            </w:r>
          </w:p>
        </w:tc>
        <w:tc>
          <w:tcPr>
            <w:tcW w:type="dxa" w:w="6192"/>
          </w:tcPr>
          <w:p>
            <w:r>
              <w:rPr>
                <w:rFonts w:ascii="Times New Roman" w:hAnsi="Times New Roman" w:eastAsia="Times New Roman"/>
                <w:b w:val="0"/>
                <w:i w:val="0"/>
                <w:sz w:val="24"/>
              </w:rPr>
              <w:t>Quality of Service</w:t>
            </w:r>
          </w:p>
        </w:tc>
      </w:tr>
      <w:tr>
        <w:tc>
          <w:tcPr>
            <w:tcW w:type="dxa" w:w="2016"/>
          </w:tcPr>
          <w:p>
            <w:r>
              <w:rPr>
                <w:rFonts w:ascii="Times New Roman" w:hAnsi="Times New Roman" w:eastAsia="Times New Roman"/>
                <w:b/>
                <w:i w:val="0"/>
                <w:sz w:val="24"/>
              </w:rPr>
              <w:t>RTOS</w:t>
            </w:r>
          </w:p>
        </w:tc>
        <w:tc>
          <w:tcPr>
            <w:tcW w:type="dxa" w:w="6192"/>
          </w:tcPr>
          <w:p>
            <w:r>
              <w:rPr>
                <w:rFonts w:ascii="Times New Roman" w:hAnsi="Times New Roman" w:eastAsia="Times New Roman"/>
                <w:b w:val="0"/>
                <w:i w:val="0"/>
                <w:sz w:val="24"/>
              </w:rPr>
              <w:t>Real-Time Operating System</w:t>
            </w:r>
          </w:p>
        </w:tc>
      </w:tr>
      <w:tr>
        <w:tc>
          <w:tcPr>
            <w:tcW w:type="dxa" w:w="2016"/>
          </w:tcPr>
          <w:p>
            <w:r>
              <w:rPr>
                <w:rFonts w:ascii="Times New Roman" w:hAnsi="Times New Roman" w:eastAsia="Times New Roman"/>
                <w:b/>
                <w:i w:val="0"/>
                <w:sz w:val="24"/>
              </w:rPr>
              <w:t>SAM</w:t>
            </w:r>
          </w:p>
        </w:tc>
        <w:tc>
          <w:tcPr>
            <w:tcW w:type="dxa" w:w="6192"/>
          </w:tcPr>
          <w:p>
            <w:r>
              <w:rPr>
                <w:rFonts w:ascii="Times New Roman" w:hAnsi="Times New Roman" w:eastAsia="Times New Roman"/>
                <w:b w:val="0"/>
                <w:i w:val="0"/>
                <w:sz w:val="24"/>
              </w:rPr>
              <w:t>AWS Serverless Application Model</w:t>
            </w:r>
          </w:p>
        </w:tc>
      </w:tr>
      <w:tr>
        <w:tc>
          <w:tcPr>
            <w:tcW w:type="dxa" w:w="2016"/>
          </w:tcPr>
          <w:p>
            <w:r>
              <w:rPr>
                <w:rFonts w:ascii="Times New Roman" w:hAnsi="Times New Roman" w:eastAsia="Times New Roman"/>
                <w:b/>
                <w:i w:val="0"/>
                <w:sz w:val="24"/>
              </w:rPr>
              <w:t>TLS</w:t>
            </w:r>
          </w:p>
        </w:tc>
        <w:tc>
          <w:tcPr>
            <w:tcW w:type="dxa" w:w="6192"/>
          </w:tcPr>
          <w:p>
            <w:r>
              <w:rPr>
                <w:rFonts w:ascii="Times New Roman" w:hAnsi="Times New Roman" w:eastAsia="Times New Roman"/>
                <w:b w:val="0"/>
                <w:i w:val="0"/>
                <w:sz w:val="24"/>
              </w:rPr>
              <w:t>Transport Layer Security</w:t>
            </w:r>
          </w:p>
        </w:tc>
      </w:tr>
      <w:tr>
        <w:tc>
          <w:tcPr>
            <w:tcW w:type="dxa" w:w="2016"/>
          </w:tcPr>
          <w:p>
            <w:r>
              <w:rPr>
                <w:rFonts w:ascii="Times New Roman" w:hAnsi="Times New Roman" w:eastAsia="Times New Roman"/>
                <w:b/>
                <w:i w:val="0"/>
                <w:sz w:val="24"/>
              </w:rPr>
              <w:t>TTL</w:t>
            </w:r>
          </w:p>
        </w:tc>
        <w:tc>
          <w:tcPr>
            <w:tcW w:type="dxa" w:w="6192"/>
          </w:tcPr>
          <w:p>
            <w:r>
              <w:rPr>
                <w:rFonts w:ascii="Times New Roman" w:hAnsi="Times New Roman" w:eastAsia="Times New Roman"/>
                <w:b w:val="0"/>
                <w:i w:val="0"/>
                <w:sz w:val="24"/>
              </w:rPr>
              <w:t>Time To Live</w:t>
            </w:r>
          </w:p>
        </w:tc>
      </w:tr>
      <w:tr>
        <w:tc>
          <w:tcPr>
            <w:tcW w:type="dxa" w:w="2016"/>
          </w:tcPr>
          <w:p>
            <w:r>
              <w:rPr>
                <w:rFonts w:ascii="Times New Roman" w:hAnsi="Times New Roman" w:eastAsia="Times New Roman"/>
                <w:b/>
                <w:i w:val="0"/>
                <w:sz w:val="24"/>
              </w:rPr>
              <w:t>UART</w:t>
            </w:r>
          </w:p>
        </w:tc>
        <w:tc>
          <w:tcPr>
            <w:tcW w:type="dxa" w:w="6192"/>
          </w:tcPr>
          <w:p>
            <w:r>
              <w:rPr>
                <w:rFonts w:ascii="Times New Roman" w:hAnsi="Times New Roman" w:eastAsia="Times New Roman"/>
                <w:b w:val="0"/>
                <w:i w:val="0"/>
                <w:sz w:val="24"/>
              </w:rPr>
              <w:t>Universal Asynchronous Receiver-Transmitter</w:t>
            </w:r>
          </w:p>
        </w:tc>
      </w:tr>
      <w:tr>
        <w:tc>
          <w:tcPr>
            <w:tcW w:type="dxa" w:w="2016"/>
          </w:tcPr>
          <w:p>
            <w:r>
              <w:rPr>
                <w:rFonts w:ascii="Times New Roman" w:hAnsi="Times New Roman" w:eastAsia="Times New Roman"/>
                <w:b/>
                <w:i w:val="0"/>
                <w:sz w:val="24"/>
              </w:rPr>
              <w:t>UBX</w:t>
            </w:r>
          </w:p>
        </w:tc>
        <w:tc>
          <w:tcPr>
            <w:tcW w:type="dxa" w:w="6192"/>
          </w:tcPr>
          <w:p>
            <w:r>
              <w:rPr>
                <w:rFonts w:ascii="Times New Roman" w:hAnsi="Times New Roman" w:eastAsia="Times New Roman"/>
                <w:b w:val="0"/>
                <w:i w:val="0"/>
                <w:sz w:val="24"/>
              </w:rPr>
              <w:t>u-blox binary protocol</w:t>
            </w:r>
          </w:p>
        </w:tc>
      </w:tr>
    </w:tbl>
    <w:p>
      <w:pPr>
        <w:sectPr>
          <w:footerReference w:type="default" r:id="rId9"/>
          <w:pgSz w:w="11909" w:h="16834"/>
          <w:pgMar w:top="1440" w:right="1440" w:bottom="1440" w:left="2160" w:header="720" w:footer="720" w:gutter="0"/>
          <w:cols w:space="720"/>
          <w:titlePg/>
          <w:docGrid w:linePitch="360"/>
          <w:pgNumType w:fmt="lowerRoman" w:start="1"/>
        </w:sectPr>
      </w:pPr>
    </w:p>
    <w:p>
      <w:pPr>
        <w:keepNext/>
        <w:spacing w:before="0" w:after="80" w:line="360" w:lineRule="auto"/>
        <w:jc w:val="center"/>
      </w:pPr>
      <w:r>
        <w:rPr>
          <w:rFonts w:ascii="Times New Roman" w:hAnsi="Times New Roman" w:eastAsia="Times New Roman"/>
          <w:b/>
          <w:i w:val="0"/>
          <w:sz w:val="28"/>
        </w:rPr>
        <w:t>CHAPTER 1</w:t>
      </w:r>
    </w:p>
    <w:p>
      <w:pPr>
        <w:keepNext/>
        <w:spacing w:before="0" w:after="360" w:line="360" w:lineRule="auto"/>
        <w:jc w:val="center"/>
      </w:pPr>
      <w:r>
        <w:rPr>
          <w:rFonts w:ascii="Times New Roman" w:hAnsi="Times New Roman" w:eastAsia="Times New Roman"/>
          <w:b/>
          <w:i w:val="0"/>
          <w:sz w:val="32"/>
        </w:rPr>
        <w:t>INTRODUCTION</w:t>
      </w:r>
    </w:p>
    <w:p>
      <w:pPr>
        <w:keepNext/>
        <w:spacing w:before="200" w:after="120" w:line="360" w:lineRule="auto"/>
        <w:jc w:val="left"/>
      </w:pPr>
      <w:r>
        <w:rPr>
          <w:rFonts w:ascii="Times New Roman" w:hAnsi="Times New Roman" w:eastAsia="Times New Roman"/>
          <w:b/>
          <w:i w:val="0"/>
          <w:sz w:val="26"/>
        </w:rPr>
        <w:t>1.1  Background</w:t>
      </w:r>
    </w:p>
    <w:p>
      <w:pPr>
        <w:spacing w:before="0" w:after="120" w:line="360" w:lineRule="auto"/>
        <w:ind w:firstLine="576"/>
        <w:jc w:val="both"/>
      </w:pPr>
      <w:r>
        <w:rPr>
          <w:rFonts w:ascii="Times New Roman" w:hAnsi="Times New Roman" w:eastAsia="Times New Roman"/>
          <w:b w:val="0"/>
          <w:i w:val="0"/>
          <w:sz w:val="24"/>
        </w:rPr>
        <w:t>Road-surface defects are a persistent safety and maintenance problem, particularly on roads with heavy traffic and seasonal rain. Potholes damage tyres, rims and suspensions, cause sudden braking and swerving, and are a recurring cause of two-wheeler accidents. Road agencies usually learn about potholes through manual inspection or citizen complaints, which is slow, incomplete and difficult to prioritise.</w:t>
      </w:r>
    </w:p>
    <w:p>
      <w:pPr>
        <w:spacing w:before="0" w:after="120" w:line="360" w:lineRule="auto"/>
        <w:ind w:firstLine="576"/>
        <w:jc w:val="both"/>
      </w:pPr>
      <w:r>
        <w:rPr>
          <w:rFonts w:ascii="Times New Roman" w:hAnsi="Times New Roman" w:eastAsia="Times New Roman"/>
          <w:b w:val="0"/>
          <w:i w:val="0"/>
          <w:sz w:val="24"/>
        </w:rPr>
        <w:t>Every vehicle that drives over a pothole experiences a characteristic vertical acceleration. Low-cost MEMS accelerometers, GPS receivers and Wi-Fi-capable microcontrollers make it possible to turn ordinary vehicles into mobile road sensors, and managed cloud IoT services make it possible to aggregate their reports into a shared map without operating any servers. This project combines both: machine learning at the edge to recognise road events, and a serverless cloud backend to collect, aggregate and visualise them.</w:t>
      </w:r>
    </w:p>
    <w:p>
      <w:pPr>
        <w:keepNext/>
        <w:spacing w:before="200" w:after="120" w:line="360" w:lineRule="auto"/>
        <w:jc w:val="left"/>
      </w:pPr>
      <w:r>
        <w:rPr>
          <w:rFonts w:ascii="Times New Roman" w:hAnsi="Times New Roman" w:eastAsia="Times New Roman"/>
          <w:b/>
          <w:i w:val="0"/>
          <w:sz w:val="26"/>
        </w:rPr>
        <w:t>1.2  Problem Statement</w:t>
      </w:r>
    </w:p>
    <w:p>
      <w:pPr>
        <w:spacing w:before="0" w:after="120" w:line="360" w:lineRule="auto"/>
        <w:ind w:firstLine="576"/>
        <w:jc w:val="both"/>
      </w:pPr>
      <w:r>
        <w:rPr>
          <w:rFonts w:ascii="Times New Roman" w:hAnsi="Times New Roman" w:eastAsia="Times New Roman"/>
          <w:b w:val="0"/>
          <w:i w:val="0"/>
          <w:sz w:val="24"/>
        </w:rPr>
        <w:t>Design and implement a low-cost system that (i) detects potholes automatically while driving, (ii) distinguishes potholes from speed humps, which produce similarly large vertical jolts, (iii) attaches an accurate geographic position to every detection, and (iv) publishes detections from any number of vehicles to a cloud backend that aggregates repeated reports into a live, shareable map.</w:t>
      </w:r>
    </w:p>
    <w:p>
      <w:pPr>
        <w:keepNext/>
        <w:spacing w:before="200" w:after="120" w:line="360" w:lineRule="auto"/>
        <w:jc w:val="left"/>
      </w:pPr>
      <w:r>
        <w:rPr>
          <w:rFonts w:ascii="Times New Roman" w:hAnsi="Times New Roman" w:eastAsia="Times New Roman"/>
          <w:b/>
          <w:i w:val="0"/>
          <w:sz w:val="26"/>
        </w:rPr>
        <w:t>1.3  Objectives</w:t>
      </w:r>
    </w:p>
    <w:p>
      <w:pPr>
        <w:spacing w:after="60" w:line="360" w:lineRule="auto"/>
        <w:ind w:left="432" w:hanging="288"/>
        <w:jc w:val="both"/>
      </w:pPr>
      <w:r>
        <w:rPr>
          <w:rFonts w:ascii="Times New Roman" w:hAnsi="Times New Roman" w:eastAsia="Times New Roman"/>
          <w:b w:val="0"/>
          <w:i w:val="0"/>
          <w:sz w:val="24"/>
        </w:rPr>
        <w:t>1.  Build a vehicle-mounted device from an ESP32, a three-axis accelerometer and a GPS receiver.</w:t>
      </w:r>
    </w:p>
    <w:p>
      <w:pPr>
        <w:spacing w:after="60" w:line="360" w:lineRule="auto"/>
        <w:ind w:left="432" w:hanging="288"/>
        <w:jc w:val="both"/>
      </w:pPr>
      <w:r>
        <w:rPr>
          <w:rFonts w:ascii="Times New Roman" w:hAnsi="Times New Roman" w:eastAsia="Times New Roman"/>
          <w:b w:val="0"/>
          <w:i w:val="0"/>
          <w:sz w:val="24"/>
        </w:rPr>
        <w:t>2.  Develop an event detector that works at any mounting angle and ignores flat road.</w:t>
      </w:r>
    </w:p>
    <w:p>
      <w:pPr>
        <w:spacing w:after="60" w:line="360" w:lineRule="auto"/>
        <w:ind w:left="432" w:hanging="288"/>
        <w:jc w:val="both"/>
      </w:pPr>
      <w:r>
        <w:rPr>
          <w:rFonts w:ascii="Times New Roman" w:hAnsi="Times New Roman" w:eastAsia="Times New Roman"/>
          <w:b w:val="0"/>
          <w:i w:val="0"/>
          <w:sz w:val="24"/>
        </w:rPr>
        <w:t>3.  Train a compact classifier that runs on the microcontroller and separates pothole, speed hump and normal events.</w:t>
      </w:r>
    </w:p>
    <w:p>
      <w:pPr>
        <w:spacing w:after="60" w:line="360" w:lineRule="auto"/>
        <w:ind w:left="432" w:hanging="288"/>
        <w:jc w:val="both"/>
      </w:pPr>
      <w:r>
        <w:rPr>
          <w:rFonts w:ascii="Times New Roman" w:hAnsi="Times New Roman" w:eastAsia="Times New Roman"/>
          <w:b w:val="0"/>
          <w:i w:val="0"/>
          <w:sz w:val="24"/>
        </w:rPr>
        <w:t>4.  Publish classified events with GPS position securely over MQTT/TLS to AWS IoT Core.</w:t>
      </w:r>
    </w:p>
    <w:p>
      <w:pPr>
        <w:spacing w:after="60" w:line="360" w:lineRule="auto"/>
        <w:ind w:left="432" w:hanging="288"/>
        <w:jc w:val="both"/>
      </w:pPr>
      <w:r>
        <w:rPr>
          <w:rFonts w:ascii="Times New Roman" w:hAnsi="Times New Roman" w:eastAsia="Times New Roman"/>
          <w:b w:val="0"/>
          <w:i w:val="0"/>
          <w:sz w:val="24"/>
        </w:rPr>
        <w:t>5.  Deploy a serverless backend (IoT rule, Lambda, DynamoDB, API Gateway) as infrastructure-as-code.</w:t>
      </w:r>
    </w:p>
    <w:p>
      <w:pPr>
        <w:spacing w:after="60" w:line="360" w:lineRule="auto"/>
        <w:ind w:left="432" w:hanging="288"/>
        <w:jc w:val="both"/>
      </w:pPr>
      <w:r>
        <w:rPr>
          <w:rFonts w:ascii="Times New Roman" w:hAnsi="Times New Roman" w:eastAsia="Times New Roman"/>
          <w:b w:val="0"/>
          <w:i w:val="0"/>
          <w:sz w:val="24"/>
        </w:rPr>
        <w:t>6.  Aggregate reports from many vehicles into map markers and serve them as a web map and a GeoJSON feed.</w:t>
      </w:r>
    </w:p>
    <w:p>
      <w:pPr>
        <w:spacing w:after="60" w:line="360" w:lineRule="auto"/>
        <w:ind w:left="432" w:hanging="288"/>
        <w:jc w:val="both"/>
      </w:pPr>
      <w:r>
        <w:rPr>
          <w:rFonts w:ascii="Times New Roman" w:hAnsi="Times New Roman" w:eastAsia="Times New Roman"/>
          <w:b w:val="0"/>
          <w:i w:val="0"/>
          <w:sz w:val="24"/>
        </w:rPr>
        <w:t>7.  Verify the complete chain end-to-end with the real device.</w:t>
      </w:r>
    </w:p>
    <w:p>
      <w:pPr>
        <w:keepNext/>
        <w:spacing w:before="200" w:after="120" w:line="360" w:lineRule="auto"/>
        <w:jc w:val="left"/>
      </w:pPr>
      <w:r>
        <w:rPr>
          <w:rFonts w:ascii="Times New Roman" w:hAnsi="Times New Roman" w:eastAsia="Times New Roman"/>
          <w:b/>
          <w:i w:val="0"/>
          <w:sz w:val="26"/>
        </w:rPr>
        <w:t>1.4  Scope</w:t>
      </w:r>
    </w:p>
    <w:p>
      <w:pPr>
        <w:spacing w:before="0" w:after="120" w:line="360" w:lineRule="auto"/>
        <w:ind w:firstLine="576"/>
        <w:jc w:val="both"/>
      </w:pPr>
      <w:r>
        <w:rPr>
          <w:rFonts w:ascii="Times New Roman" w:hAnsi="Times New Roman" w:eastAsia="Times New Roman"/>
          <w:b w:val="0"/>
          <w:i w:val="0"/>
          <w:sz w:val="24"/>
        </w:rPr>
        <w:t>The project covers the hardware prototype, three ESP-IDF firmware applications (data collector, bench inference, IoT publisher), a Python machine-learning pipeline (collection, simulation, augmentation, training, C export) and an AWS backend with a web map. Model training uses a car-suspension simulator and hand-made bench recordings; collecting and validating on real road data is identified as future work.</w:t>
      </w:r>
    </w:p>
    <w:p>
      <w:pPr>
        <w:keepNext/>
        <w:spacing w:before="200" w:after="120" w:line="360" w:lineRule="auto"/>
        <w:jc w:val="left"/>
      </w:pPr>
      <w:r>
        <w:rPr>
          <w:rFonts w:ascii="Times New Roman" w:hAnsi="Times New Roman" w:eastAsia="Times New Roman"/>
          <w:b/>
          <w:i w:val="0"/>
          <w:sz w:val="26"/>
        </w:rPr>
        <w:t>1.5  Organisation of the Report</w:t>
      </w:r>
    </w:p>
    <w:p>
      <w:pPr>
        <w:spacing w:before="0" w:after="120" w:line="360" w:lineRule="auto"/>
        <w:ind w:firstLine="576"/>
        <w:jc w:val="both"/>
      </w:pPr>
      <w:r>
        <w:rPr>
          <w:rFonts w:ascii="Times New Roman" w:hAnsi="Times New Roman" w:eastAsia="Times New Roman"/>
          <w:b w:val="0"/>
          <w:i w:val="0"/>
          <w:sz w:val="24"/>
        </w:rPr>
        <w:t>Chapter 2 reviews related work. Chapter 3 lists the requirements and tools. Chapter 4 presents the system design and Chapter 5 its implementation on the device, in the machine-learning pipeline and in the cloud. Chapter 6 reports the results and discusses problems encountered, and Chapter 7 concludes with future work.</w:t>
      </w:r>
    </w:p>
    <w:p>
      <w:r>
        <w:br w:type="page"/>
      </w:r>
    </w:p>
    <w:p>
      <w:pPr>
        <w:keepNext/>
        <w:spacing w:before="0" w:after="80" w:line="360" w:lineRule="auto"/>
        <w:jc w:val="center"/>
      </w:pPr>
      <w:r>
        <w:rPr>
          <w:rFonts w:ascii="Times New Roman" w:hAnsi="Times New Roman" w:eastAsia="Times New Roman"/>
          <w:b/>
          <w:i w:val="0"/>
          <w:sz w:val="28"/>
        </w:rPr>
        <w:t>CHAPTER 2</w:t>
      </w:r>
    </w:p>
    <w:p>
      <w:pPr>
        <w:keepNext/>
        <w:spacing w:before="0" w:after="360" w:line="360" w:lineRule="auto"/>
        <w:jc w:val="center"/>
      </w:pPr>
      <w:r>
        <w:rPr>
          <w:rFonts w:ascii="Times New Roman" w:hAnsi="Times New Roman" w:eastAsia="Times New Roman"/>
          <w:b/>
          <w:i w:val="0"/>
          <w:sz w:val="32"/>
        </w:rPr>
        <w:t>LITERATURE SURVEY</w:t>
      </w:r>
    </w:p>
    <w:p>
      <w:pPr>
        <w:keepNext/>
        <w:spacing w:before="200" w:after="120" w:line="360" w:lineRule="auto"/>
        <w:jc w:val="left"/>
      </w:pPr>
      <w:r>
        <w:rPr>
          <w:rFonts w:ascii="Times New Roman" w:hAnsi="Times New Roman" w:eastAsia="Times New Roman"/>
          <w:b/>
          <w:i w:val="0"/>
          <w:sz w:val="26"/>
        </w:rPr>
        <w:t>2.1  Vehicle-Based Road-Surface Monitoring</w:t>
      </w:r>
    </w:p>
    <w:p>
      <w:pPr>
        <w:spacing w:before="0" w:after="120" w:line="360" w:lineRule="auto"/>
        <w:ind w:firstLine="576"/>
        <w:jc w:val="both"/>
      </w:pPr>
      <w:r>
        <w:rPr>
          <w:rFonts w:ascii="Times New Roman" w:hAnsi="Times New Roman" w:eastAsia="Times New Roman"/>
          <w:b w:val="0"/>
          <w:i w:val="0"/>
          <w:sz w:val="24"/>
        </w:rPr>
        <w:t xml:space="preserve">Eriksson et al. introduced </w:t>
      </w:r>
      <w:r>
        <w:rPr>
          <w:rFonts w:ascii="Times New Roman" w:hAnsi="Times New Roman" w:eastAsia="Times New Roman"/>
          <w:b w:val="0"/>
          <w:i/>
          <w:sz w:val="24"/>
        </w:rPr>
        <w:t>Pothole Patrol</w:t>
      </w:r>
      <w:r>
        <w:rPr>
          <w:rFonts w:ascii="Times New Roman" w:hAnsi="Times New Roman" w:eastAsia="Times New Roman"/>
          <w:b w:val="0"/>
          <w:i w:val="0"/>
          <w:sz w:val="24"/>
        </w:rPr>
        <w:t xml:space="preserve"> [1], in which taxis equipped with accelerometers and GPS detected potholes using a cascade of hand-tuned filters (speed, high-pass, z-peak, x-z ratio, speed-versus-z ratio) and clustered detections across vehicles to suppress false positives. Their key observation, that repeated reports at the same location increase confidence, is used directly in the aggregation of this project.</w:t>
      </w:r>
    </w:p>
    <w:p>
      <w:pPr>
        <w:spacing w:before="0" w:after="120" w:line="360" w:lineRule="auto"/>
        <w:ind w:firstLine="576"/>
        <w:jc w:val="both"/>
      </w:pPr>
      <w:r>
        <w:rPr>
          <w:rFonts w:ascii="Times New Roman" w:hAnsi="Times New Roman" w:eastAsia="Times New Roman"/>
          <w:b w:val="0"/>
          <w:i w:val="0"/>
          <w:sz w:val="24"/>
        </w:rPr>
        <w:t xml:space="preserve">Mohan et al. presented </w:t>
      </w:r>
      <w:r>
        <w:rPr>
          <w:rFonts w:ascii="Times New Roman" w:hAnsi="Times New Roman" w:eastAsia="Times New Roman"/>
          <w:b w:val="0"/>
          <w:i/>
          <w:sz w:val="24"/>
        </w:rPr>
        <w:t>Nericell</w:t>
      </w:r>
      <w:r>
        <w:rPr>
          <w:rFonts w:ascii="Times New Roman" w:hAnsi="Times New Roman" w:eastAsia="Times New Roman"/>
          <w:b w:val="0"/>
          <w:i w:val="0"/>
          <w:sz w:val="24"/>
        </w:rPr>
        <w:t xml:space="preserve"> [2], which used smartphone accelerometers, microphones and GPS to monitor braking, bumps and honking, and introduced virtual re-orientation of an arbitrarily placed accelerometer using the gravity vector. Mednis et al. [3] compared threshold-based algorithms (Z-THRESH, Z-DIFF, STDEV(Z), G-ZERO) for real-time pothole detection on Android phones and reported true-positive rates of up to about 90 %, while noting the sensitivity of fixed thresholds to vehicle and mounting.</w:t>
      </w:r>
    </w:p>
    <w:p>
      <w:pPr>
        <w:keepNext/>
        <w:spacing w:before="200" w:after="120" w:line="360" w:lineRule="auto"/>
        <w:jc w:val="left"/>
      </w:pPr>
      <w:r>
        <w:rPr>
          <w:rFonts w:ascii="Times New Roman" w:hAnsi="Times New Roman" w:eastAsia="Times New Roman"/>
          <w:b/>
          <w:i w:val="0"/>
          <w:sz w:val="26"/>
        </w:rPr>
        <w:t>2.2  Machine Learning for Road Events</w:t>
      </w:r>
    </w:p>
    <w:p>
      <w:pPr>
        <w:spacing w:before="0" w:after="120" w:line="360" w:lineRule="auto"/>
        <w:ind w:firstLine="576"/>
        <w:jc w:val="both"/>
      </w:pPr>
      <w:r>
        <w:rPr>
          <w:rFonts w:ascii="Times New Roman" w:hAnsi="Times New Roman" w:eastAsia="Times New Roman"/>
          <w:b w:val="0"/>
          <w:i w:val="0"/>
          <w:sz w:val="24"/>
        </w:rPr>
        <w:t>Later work replaced hand-tuned thresholds by supervised classifiers on windowed features. Tree ensembles such as random forests [4] and extremely randomised trees [5] are attractive for embedded deployment: they need no feature scaling, handle heterogeneous features, provide feature importances and compile to a few kilobytes of comparisons. This project uses scikit-learn [6] to train and select among such models and exports the chosen forest to C.</w:t>
      </w:r>
    </w:p>
    <w:p>
      <w:pPr>
        <w:keepNext/>
        <w:spacing w:before="200" w:after="120" w:line="360" w:lineRule="auto"/>
        <w:jc w:val="left"/>
      </w:pPr>
      <w:r>
        <w:rPr>
          <w:rFonts w:ascii="Times New Roman" w:hAnsi="Times New Roman" w:eastAsia="Times New Roman"/>
          <w:b/>
          <w:i w:val="0"/>
          <w:sz w:val="26"/>
        </w:rPr>
        <w:t>2.3  Edge Computing and Serverless Cloud</w:t>
      </w:r>
    </w:p>
    <w:p>
      <w:pPr>
        <w:spacing w:before="0" w:after="120" w:line="360" w:lineRule="auto"/>
        <w:ind w:firstLine="576"/>
        <w:jc w:val="both"/>
      </w:pPr>
      <w:r>
        <w:rPr>
          <w:rFonts w:ascii="Times New Roman" w:hAnsi="Times New Roman" w:eastAsia="Times New Roman"/>
          <w:b w:val="0"/>
          <w:i w:val="0"/>
          <w:sz w:val="24"/>
        </w:rPr>
        <w:t>Edge computing moves computation close to where data is produced to reduce bandwidth and latency [7]. Classifying road events on the device reduces the uplink from about 1 KB/s of raw samples per vehicle to a few hundred bytes per event. On the cloud side, serverless computing [8] (functions as a service and managed databases billed per request) suits the bursty, low-volume traffic of a road-monitoring fleet. MQTT [9] is the dominant lightweight publish/subscribe protocol for IoT devices, and AWS IoT Core [10] provides a managed MQTT broker with per-device X.509 authentication and a rules engine.</w:t>
      </w:r>
    </w:p>
    <w:p>
      <w:pPr>
        <w:keepNext/>
        <w:spacing w:before="200" w:after="120" w:line="360" w:lineRule="auto"/>
        <w:jc w:val="left"/>
      </w:pPr>
      <w:r>
        <w:rPr>
          <w:rFonts w:ascii="Times New Roman" w:hAnsi="Times New Roman" w:eastAsia="Times New Roman"/>
          <w:b/>
          <w:i w:val="0"/>
          <w:sz w:val="26"/>
        </w:rPr>
        <w:t>2.4  Geospatial Representation</w:t>
      </w:r>
    </w:p>
    <w:p>
      <w:pPr>
        <w:spacing w:before="0" w:after="120" w:line="360" w:lineRule="auto"/>
        <w:ind w:firstLine="576"/>
        <w:jc w:val="both"/>
      </w:pPr>
      <w:r>
        <w:rPr>
          <w:rFonts w:ascii="Times New Roman" w:hAnsi="Times New Roman" w:eastAsia="Times New Roman"/>
          <w:b w:val="0"/>
          <w:i w:val="0"/>
          <w:sz w:val="24"/>
        </w:rPr>
        <w:t>GeoJSON [11] is the standard open format for exchanging geographic features over the web and is read by desktop GIS (QGIS) and web libraries such as Leaflet [12]. Geohash [13] encodes latitude and longitude into a string whose prefix identifies a rectangular cell, which makes it a natural partition key for spatial aggregation in a key-value store.</w:t>
      </w:r>
    </w:p>
    <w:p>
      <w:pPr>
        <w:keepNext/>
        <w:spacing w:before="200" w:after="120" w:line="360" w:lineRule="auto"/>
        <w:jc w:val="left"/>
      </w:pPr>
      <w:r>
        <w:rPr>
          <w:rFonts w:ascii="Times New Roman" w:hAnsi="Times New Roman" w:eastAsia="Times New Roman"/>
          <w:b/>
          <w:i w:val="0"/>
          <w:sz w:val="26"/>
        </w:rPr>
        <w:t>2.5  Gap Addressed</w:t>
      </w:r>
    </w:p>
    <w:p>
      <w:pPr>
        <w:spacing w:before="0" w:after="120" w:line="360" w:lineRule="auto"/>
        <w:ind w:firstLine="576"/>
        <w:jc w:val="both"/>
      </w:pPr>
      <w:r>
        <w:rPr>
          <w:rFonts w:ascii="Times New Roman" w:hAnsi="Times New Roman" w:eastAsia="Times New Roman"/>
          <w:b w:val="0"/>
          <w:i w:val="0"/>
          <w:sz w:val="24"/>
        </w:rPr>
        <w:t>Earlier systems either used fixed thresholds that depend on vehicle and mounting, ran on smartphones, or stored data on self-managed servers. This project combines an orientation-independent detector, a small learned classifier running on a microcontroller, and a fully managed serverless backend with crowd aggregation and open GIS output, all deployable with a single infrastructure-as-code template.</w:t>
      </w:r>
    </w:p>
    <w:p>
      <w:r>
        <w:br w:type="page"/>
      </w:r>
    </w:p>
    <w:p>
      <w:pPr>
        <w:keepNext/>
        <w:spacing w:before="0" w:after="80" w:line="360" w:lineRule="auto"/>
        <w:jc w:val="center"/>
      </w:pPr>
      <w:r>
        <w:rPr>
          <w:rFonts w:ascii="Times New Roman" w:hAnsi="Times New Roman" w:eastAsia="Times New Roman"/>
          <w:b/>
          <w:i w:val="0"/>
          <w:sz w:val="28"/>
        </w:rPr>
        <w:t>CHAPTER 3</w:t>
      </w:r>
    </w:p>
    <w:p>
      <w:pPr>
        <w:keepNext/>
        <w:spacing w:before="0" w:after="360" w:line="360" w:lineRule="auto"/>
        <w:jc w:val="center"/>
      </w:pPr>
      <w:r>
        <w:rPr>
          <w:rFonts w:ascii="Times New Roman" w:hAnsi="Times New Roman" w:eastAsia="Times New Roman"/>
          <w:b/>
          <w:i w:val="0"/>
          <w:sz w:val="32"/>
        </w:rPr>
        <w:t>SYSTEM REQUIREMENTS AND TOOLS</w:t>
      </w:r>
    </w:p>
    <w:p>
      <w:pPr>
        <w:keepNext/>
        <w:spacing w:before="200" w:after="120" w:line="360" w:lineRule="auto"/>
        <w:jc w:val="left"/>
      </w:pPr>
      <w:r>
        <w:rPr>
          <w:rFonts w:ascii="Times New Roman" w:hAnsi="Times New Roman" w:eastAsia="Times New Roman"/>
          <w:b/>
          <w:i w:val="0"/>
          <w:sz w:val="26"/>
        </w:rPr>
        <w:t>3.1  Functional Requirements</w:t>
      </w:r>
    </w:p>
    <w:p>
      <w:pPr>
        <w:spacing w:after="60" w:line="360" w:lineRule="auto"/>
        <w:ind w:left="432" w:hanging="288"/>
        <w:jc w:val="both"/>
      </w:pPr>
      <w:r>
        <w:rPr>
          <w:rFonts w:ascii="Times New Roman" w:hAnsi="Times New Roman" w:eastAsia="Times New Roman"/>
          <w:b w:val="0"/>
          <w:i w:val="0"/>
          <w:sz w:val="24"/>
        </w:rPr>
        <w:t>•  Detect vertical jolts while driving and classify each as pothole, speed hump or normal.</w:t>
      </w:r>
    </w:p>
    <w:p>
      <w:pPr>
        <w:spacing w:after="60" w:line="360" w:lineRule="auto"/>
        <w:ind w:left="432" w:hanging="288"/>
        <w:jc w:val="both"/>
      </w:pPr>
      <w:r>
        <w:rPr>
          <w:rFonts w:ascii="Times New Roman" w:hAnsi="Times New Roman" w:eastAsia="Times New Roman"/>
          <w:b w:val="0"/>
          <w:i w:val="0"/>
          <w:sz w:val="24"/>
        </w:rPr>
        <w:t>•  Record the GPS position at the moment of impact.</w:t>
      </w:r>
    </w:p>
    <w:p>
      <w:pPr>
        <w:spacing w:after="60" w:line="360" w:lineRule="auto"/>
        <w:ind w:left="432" w:hanging="288"/>
        <w:jc w:val="both"/>
      </w:pPr>
      <w:r>
        <w:rPr>
          <w:rFonts w:ascii="Times New Roman" w:hAnsi="Times New Roman" w:eastAsia="Times New Roman"/>
          <w:b w:val="0"/>
          <w:i w:val="0"/>
          <w:sz w:val="24"/>
        </w:rPr>
        <w:t>•  Publish potholes and speed humps (not normal events) with position, confidence and severity.</w:t>
      </w:r>
    </w:p>
    <w:p>
      <w:pPr>
        <w:spacing w:after="60" w:line="360" w:lineRule="auto"/>
        <w:ind w:left="432" w:hanging="288"/>
        <w:jc w:val="both"/>
      </w:pPr>
      <w:r>
        <w:rPr>
          <w:rFonts w:ascii="Times New Roman" w:hAnsi="Times New Roman" w:eastAsia="Times New Roman"/>
          <w:b w:val="0"/>
          <w:i w:val="0"/>
          <w:sz w:val="24"/>
        </w:rPr>
        <w:t>•  Keep working without network coverage and send queued events after reconnection.</w:t>
      </w:r>
    </w:p>
    <w:p>
      <w:pPr>
        <w:spacing w:after="60" w:line="360" w:lineRule="auto"/>
        <w:ind w:left="432" w:hanging="288"/>
        <w:jc w:val="both"/>
      </w:pPr>
      <w:r>
        <w:rPr>
          <w:rFonts w:ascii="Times New Roman" w:hAnsi="Times New Roman" w:eastAsia="Times New Roman"/>
          <w:b w:val="0"/>
          <w:i w:val="0"/>
          <w:sz w:val="24"/>
        </w:rPr>
        <w:t>•  Store every report; show aggregated potholes and humps on a public web map and as GeoJSON.</w:t>
      </w:r>
    </w:p>
    <w:p>
      <w:pPr>
        <w:spacing w:after="60" w:line="360" w:lineRule="auto"/>
        <w:ind w:left="432" w:hanging="288"/>
        <w:jc w:val="both"/>
      </w:pPr>
      <w:r>
        <w:rPr>
          <w:rFonts w:ascii="Times New Roman" w:hAnsi="Times New Roman" w:eastAsia="Times New Roman"/>
          <w:b w:val="0"/>
          <w:i w:val="0"/>
          <w:sz w:val="24"/>
        </w:rPr>
        <w:t>•  Filter the map by event type and minimum number of reports.</w:t>
      </w:r>
    </w:p>
    <w:p>
      <w:pPr>
        <w:keepNext/>
        <w:spacing w:before="200" w:after="120" w:line="360" w:lineRule="auto"/>
        <w:jc w:val="left"/>
      </w:pPr>
      <w:r>
        <w:rPr>
          <w:rFonts w:ascii="Times New Roman" w:hAnsi="Times New Roman" w:eastAsia="Times New Roman"/>
          <w:b/>
          <w:i w:val="0"/>
          <w:sz w:val="26"/>
        </w:rPr>
        <w:t>3.2  Non-Functional Requirements</w:t>
      </w:r>
    </w:p>
    <w:p>
      <w:pPr>
        <w:spacing w:after="60" w:line="360" w:lineRule="auto"/>
        <w:ind w:left="432" w:hanging="288"/>
        <w:jc w:val="both"/>
      </w:pPr>
      <w:r>
        <w:rPr>
          <w:rFonts w:ascii="Times New Roman" w:hAnsi="Times New Roman" w:eastAsia="Times New Roman"/>
          <w:b w:val="0"/>
          <w:i w:val="0"/>
          <w:sz w:val="24"/>
        </w:rPr>
        <w:t>•  Low cost and low power: a single microcontroller with no external compute.</w:t>
      </w:r>
    </w:p>
    <w:p>
      <w:pPr>
        <w:spacing w:after="60" w:line="360" w:lineRule="auto"/>
        <w:ind w:left="432" w:hanging="288"/>
        <w:jc w:val="both"/>
      </w:pPr>
      <w:r>
        <w:rPr>
          <w:rFonts w:ascii="Times New Roman" w:hAnsi="Times New Roman" w:eastAsia="Times New Roman"/>
          <w:b w:val="0"/>
          <w:i w:val="0"/>
          <w:sz w:val="24"/>
        </w:rPr>
        <w:t>•  Security: mutual-TLS device authentication; devices may only publish to their topic.</w:t>
      </w:r>
    </w:p>
    <w:p>
      <w:pPr>
        <w:spacing w:after="60" w:line="360" w:lineRule="auto"/>
        <w:ind w:left="432" w:hanging="288"/>
        <w:jc w:val="both"/>
      </w:pPr>
      <w:r>
        <w:rPr>
          <w:rFonts w:ascii="Times New Roman" w:hAnsi="Times New Roman" w:eastAsia="Times New Roman"/>
          <w:b w:val="0"/>
          <w:i w:val="0"/>
          <w:sz w:val="24"/>
        </w:rPr>
        <w:t>•  Scalability without servers to manage; costs proportional to usage.</w:t>
      </w:r>
    </w:p>
    <w:p>
      <w:pPr>
        <w:spacing w:after="60" w:line="360" w:lineRule="auto"/>
        <w:ind w:left="432" w:hanging="288"/>
        <w:jc w:val="both"/>
      </w:pPr>
      <w:r>
        <w:rPr>
          <w:rFonts w:ascii="Times New Roman" w:hAnsi="Times New Roman" w:eastAsia="Times New Roman"/>
          <w:b w:val="0"/>
          <w:i w:val="0"/>
          <w:sz w:val="24"/>
        </w:rPr>
        <w:t>•  Reproducibility: the entire backend described as code and deployable with one command.</w:t>
      </w:r>
    </w:p>
    <w:p>
      <w:pPr>
        <w:keepNext/>
        <w:spacing w:before="200" w:after="120" w:line="360" w:lineRule="auto"/>
        <w:jc w:val="left"/>
      </w:pPr>
      <w:r>
        <w:rPr>
          <w:rFonts w:ascii="Times New Roman" w:hAnsi="Times New Roman" w:eastAsia="Times New Roman"/>
          <w:b/>
          <w:i w:val="0"/>
          <w:sz w:val="26"/>
        </w:rPr>
        <w:t>3.3  Hardware</w:t>
      </w:r>
    </w:p>
    <w:p>
      <w:pPr>
        <w:keepNext/>
        <w:spacing w:before="0" w:after="80" w:line="240" w:lineRule="auto"/>
        <w:jc w:val="center"/>
      </w:pPr>
      <w:r>
        <w:rPr>
          <w:rFonts w:ascii="Times New Roman" w:hAnsi="Times New Roman" w:eastAsia="Times New Roman"/>
          <w:b/>
          <w:i w:val="0"/>
          <w:sz w:val="20"/>
        </w:rPr>
        <w:t>Table 1:</w:t>
      </w:r>
      <w:r>
        <w:rPr>
          <w:rFonts w:ascii="Times New Roman" w:hAnsi="Times New Roman" w:eastAsia="Times New Roman"/>
          <w:b w:val="0"/>
          <w:i w:val="0"/>
          <w:sz w:val="20"/>
        </w:rPr>
        <w:t xml:space="preserve"> Hardware components</w:t>
      </w:r>
    </w:p>
    <w:tbl>
      <w:tblPr>
        <w:tblStyle w:val="TableGrid"/>
        <w:tblW w:type="auto" w:w="0"/>
        <w:jc w:val="center"/>
        <w:tblLayout w:type="fixed"/>
        <w:tblLook w:firstColumn="1" w:firstRow="1" w:lastColumn="0" w:lastRow="0" w:noHBand="0" w:noVBand="1" w:val="04A0"/>
      </w:tblPr>
      <w:tblGrid>
        <w:gridCol w:w="2880"/>
        <w:gridCol w:w="3456"/>
        <w:gridCol w:w="2304"/>
      </w:tblGrid>
      <w:tr>
        <w:trPr>
          <w:tblHeader w:val="true"/>
          <w:cantSplit w:val="true"/>
        </w:trPr>
        <w:tc>
          <w:tcPr>
            <w:tcW w:type="dxa" w:w="2880"/>
            <w:shd w:val="clear" w:color="auto" w:fill="E7E9EC"/>
          </w:tcPr>
          <w:p>
            <w:pPr>
              <w:spacing w:after="20" w:line="240" w:lineRule="auto"/>
            </w:pPr>
            <w:r>
              <w:rPr>
                <w:rFonts w:ascii="Times New Roman" w:hAnsi="Times New Roman" w:eastAsia="Times New Roman"/>
                <w:b/>
                <w:i w:val="0"/>
                <w:sz w:val="20"/>
              </w:rPr>
              <w:t>Component</w:t>
            </w:r>
          </w:p>
        </w:tc>
        <w:tc>
          <w:tcPr>
            <w:tcW w:type="dxa" w:w="3456"/>
            <w:shd w:val="clear" w:color="auto" w:fill="E7E9EC"/>
          </w:tcPr>
          <w:p>
            <w:pPr>
              <w:spacing w:after="20" w:line="240" w:lineRule="auto"/>
            </w:pPr>
            <w:r>
              <w:rPr>
                <w:rFonts w:ascii="Times New Roman" w:hAnsi="Times New Roman" w:eastAsia="Times New Roman"/>
                <w:b/>
                <w:i w:val="0"/>
                <w:sz w:val="20"/>
              </w:rPr>
              <w:t>Specification</w:t>
            </w:r>
          </w:p>
        </w:tc>
        <w:tc>
          <w:tcPr>
            <w:tcW w:type="dxa" w:w="2304"/>
            <w:shd w:val="clear" w:color="auto" w:fill="E7E9EC"/>
          </w:tcPr>
          <w:p>
            <w:pPr>
              <w:spacing w:after="20" w:line="240" w:lineRule="auto"/>
            </w:pPr>
            <w:r>
              <w:rPr>
                <w:rFonts w:ascii="Times New Roman" w:hAnsi="Times New Roman" w:eastAsia="Times New Roman"/>
                <w:b/>
                <w:i w:val="0"/>
                <w:sz w:val="20"/>
              </w:rPr>
              <w:t>Interface / pins</w:t>
            </w:r>
          </w:p>
        </w:tc>
      </w:tr>
      <w:tr>
        <w:trPr>
          <w:cantSplit w:val="true"/>
        </w:trPr>
        <w:tc>
          <w:tcPr>
            <w:tcW w:type="dxa" w:w="2880"/>
          </w:tcPr>
          <w:p>
            <w:pPr>
              <w:spacing w:after="20" w:line="240" w:lineRule="auto"/>
            </w:pPr>
            <w:r>
              <w:rPr>
                <w:rFonts w:ascii="Times New Roman" w:hAnsi="Times New Roman" w:eastAsia="Times New Roman"/>
                <w:b w:val="0"/>
                <w:i w:val="0"/>
                <w:sz w:val="20"/>
              </w:rPr>
              <w:t>ESP32 DevKit V1 (ESP32-WROOM-32)</w:t>
            </w:r>
          </w:p>
        </w:tc>
        <w:tc>
          <w:tcPr>
            <w:tcW w:type="dxa" w:w="3456"/>
          </w:tcPr>
          <w:p>
            <w:pPr>
              <w:spacing w:after="20" w:line="240" w:lineRule="auto"/>
            </w:pPr>
            <w:r>
              <w:rPr>
                <w:rFonts w:ascii="Times New Roman" w:hAnsi="Times New Roman" w:eastAsia="Times New Roman"/>
                <w:b w:val="0"/>
                <w:i w:val="0"/>
                <w:sz w:val="20"/>
              </w:rPr>
              <w:t>2 × Xtensa LX6 240 MHz, 520 KB RAM, Wi-Fi 2.4 GHz</w:t>
            </w:r>
          </w:p>
        </w:tc>
        <w:tc>
          <w:tcPr>
            <w:tcW w:type="dxa" w:w="2304"/>
          </w:tcPr>
          <w:p>
            <w:pPr>
              <w:spacing w:after="20" w:line="240" w:lineRule="auto"/>
            </w:pPr>
            <w:r>
              <w:rPr>
                <w:rFonts w:ascii="Times New Roman" w:hAnsi="Times New Roman" w:eastAsia="Times New Roman"/>
                <w:b w:val="0"/>
                <w:i w:val="0"/>
                <w:sz w:val="20"/>
              </w:rPr>
              <w:t>USB power</w:t>
            </w:r>
          </w:p>
        </w:tc>
      </w:tr>
      <w:tr>
        <w:trPr>
          <w:cantSplit w:val="true"/>
        </w:trPr>
        <w:tc>
          <w:tcPr>
            <w:tcW w:type="dxa" w:w="2880"/>
          </w:tcPr>
          <w:p>
            <w:pPr>
              <w:spacing w:after="20" w:line="240" w:lineRule="auto"/>
            </w:pPr>
            <w:r>
              <w:rPr>
                <w:rFonts w:ascii="Times New Roman" w:hAnsi="Times New Roman" w:eastAsia="Times New Roman"/>
                <w:b w:val="0"/>
                <w:i w:val="0"/>
                <w:sz w:val="20"/>
              </w:rPr>
              <w:t>MPU-6050 (GY-521) — or ADXL345 (GY-291)</w:t>
            </w:r>
          </w:p>
        </w:tc>
        <w:tc>
          <w:tcPr>
            <w:tcW w:type="dxa" w:w="3456"/>
          </w:tcPr>
          <w:p>
            <w:pPr>
              <w:spacing w:after="20" w:line="240" w:lineRule="auto"/>
            </w:pPr>
            <w:r>
              <w:rPr>
                <w:rFonts w:ascii="Times New Roman" w:hAnsi="Times New Roman" w:eastAsia="Times New Roman"/>
                <w:b w:val="0"/>
                <w:i w:val="0"/>
                <w:sz w:val="20"/>
              </w:rPr>
              <w:t>3-axis accelerometer, ±8 g, 100 Hz, auto-detected</w:t>
            </w:r>
          </w:p>
        </w:tc>
        <w:tc>
          <w:tcPr>
            <w:tcW w:type="dxa" w:w="2304"/>
          </w:tcPr>
          <w:p>
            <w:pPr>
              <w:spacing w:after="20" w:line="240" w:lineRule="auto"/>
            </w:pPr>
            <w:r>
              <w:rPr>
                <w:rFonts w:ascii="Times New Roman" w:hAnsi="Times New Roman" w:eastAsia="Times New Roman"/>
                <w:b w:val="0"/>
                <w:i w:val="0"/>
                <w:sz w:val="20"/>
              </w:rPr>
              <w:t>I2C: SDA GPIO21, SCL GPIO22</w:t>
            </w:r>
          </w:p>
        </w:tc>
      </w:tr>
      <w:tr>
        <w:trPr>
          <w:cantSplit w:val="true"/>
        </w:trPr>
        <w:tc>
          <w:tcPr>
            <w:tcW w:type="dxa" w:w="2880"/>
          </w:tcPr>
          <w:p>
            <w:pPr>
              <w:spacing w:after="20" w:line="240" w:lineRule="auto"/>
            </w:pPr>
            <w:r>
              <w:rPr>
                <w:rFonts w:ascii="Times New Roman" w:hAnsi="Times New Roman" w:eastAsia="Times New Roman"/>
                <w:b w:val="0"/>
                <w:i w:val="0"/>
                <w:sz w:val="20"/>
              </w:rPr>
              <w:t>u-blox NEO-7M (GY-NEO7M)</w:t>
            </w:r>
          </w:p>
        </w:tc>
        <w:tc>
          <w:tcPr>
            <w:tcW w:type="dxa" w:w="3456"/>
          </w:tcPr>
          <w:p>
            <w:pPr>
              <w:spacing w:after="20" w:line="240" w:lineRule="auto"/>
            </w:pPr>
            <w:r>
              <w:rPr>
                <w:rFonts w:ascii="Times New Roman" w:hAnsi="Times New Roman" w:eastAsia="Times New Roman"/>
                <w:b w:val="0"/>
                <w:i w:val="0"/>
                <w:sz w:val="20"/>
              </w:rPr>
              <w:t>GPS, configured to 5 Hz, GGA + RMC</w:t>
            </w:r>
          </w:p>
        </w:tc>
        <w:tc>
          <w:tcPr>
            <w:tcW w:type="dxa" w:w="2304"/>
          </w:tcPr>
          <w:p>
            <w:pPr>
              <w:spacing w:after="20" w:line="240" w:lineRule="auto"/>
            </w:pPr>
            <w:r>
              <w:rPr>
                <w:rFonts w:ascii="Times New Roman" w:hAnsi="Times New Roman" w:eastAsia="Times New Roman"/>
                <w:b w:val="0"/>
                <w:i w:val="0"/>
                <w:sz w:val="20"/>
              </w:rPr>
              <w:t>UART2: RX GPIO16, TX GPIO17</w:t>
            </w:r>
          </w:p>
        </w:tc>
      </w:tr>
      <w:tr>
        <w:trPr>
          <w:cantSplit w:val="true"/>
        </w:trPr>
        <w:tc>
          <w:tcPr>
            <w:tcW w:type="dxa" w:w="2880"/>
          </w:tcPr>
          <w:p>
            <w:pPr>
              <w:spacing w:after="20" w:line="240" w:lineRule="auto"/>
            </w:pPr>
            <w:r>
              <w:rPr>
                <w:rFonts w:ascii="Times New Roman" w:hAnsi="Times New Roman" w:eastAsia="Times New Roman"/>
                <w:b w:val="0"/>
                <w:i w:val="0"/>
                <w:sz w:val="20"/>
              </w:rPr>
              <w:t>On-board LED</w:t>
            </w:r>
          </w:p>
        </w:tc>
        <w:tc>
          <w:tcPr>
            <w:tcW w:type="dxa" w:w="3456"/>
          </w:tcPr>
          <w:p>
            <w:pPr>
              <w:spacing w:after="20" w:line="240" w:lineRule="auto"/>
            </w:pPr>
            <w:r>
              <w:rPr>
                <w:rFonts w:ascii="Times New Roman" w:hAnsi="Times New Roman" w:eastAsia="Times New Roman"/>
                <w:b w:val="0"/>
                <w:i w:val="0"/>
                <w:sz w:val="20"/>
              </w:rPr>
              <w:t>GPS / publish status</w:t>
            </w:r>
          </w:p>
        </w:tc>
        <w:tc>
          <w:tcPr>
            <w:tcW w:type="dxa" w:w="2304"/>
          </w:tcPr>
          <w:p>
            <w:pPr>
              <w:spacing w:after="20" w:line="240" w:lineRule="auto"/>
            </w:pPr>
            <w:r>
              <w:rPr>
                <w:rFonts w:ascii="Times New Roman" w:hAnsi="Times New Roman" w:eastAsia="Times New Roman"/>
                <w:b w:val="0"/>
                <w:i w:val="0"/>
                <w:sz w:val="20"/>
              </w:rPr>
              <w:t>GPIO2</w:t>
            </w:r>
          </w:p>
        </w:tc>
      </w:tr>
      <w:tr>
        <w:trPr>
          <w:cantSplit w:val="true"/>
        </w:trPr>
        <w:tc>
          <w:tcPr>
            <w:tcW w:type="dxa" w:w="2880"/>
          </w:tcPr>
          <w:p>
            <w:pPr>
              <w:spacing w:after="20" w:line="240" w:lineRule="auto"/>
            </w:pPr>
            <w:r>
              <w:rPr>
                <w:rFonts w:ascii="Times New Roman" w:hAnsi="Times New Roman" w:eastAsia="Times New Roman"/>
                <w:b w:val="0"/>
                <w:i w:val="0"/>
                <w:sz w:val="20"/>
              </w:rPr>
              <w:t>Phone hotspot</w:t>
            </w:r>
          </w:p>
        </w:tc>
        <w:tc>
          <w:tcPr>
            <w:tcW w:type="dxa" w:w="3456"/>
          </w:tcPr>
          <w:p>
            <w:pPr>
              <w:spacing w:after="20" w:line="240" w:lineRule="auto"/>
            </w:pPr>
            <w:r>
              <w:rPr>
                <w:rFonts w:ascii="Times New Roman" w:hAnsi="Times New Roman" w:eastAsia="Times New Roman"/>
                <w:b w:val="0"/>
                <w:i w:val="0"/>
                <w:sz w:val="20"/>
              </w:rPr>
              <w:t>2.4 GHz Wi-Fi uplink</w:t>
            </w:r>
          </w:p>
        </w:tc>
        <w:tc>
          <w:tcPr>
            <w:tcW w:type="dxa" w:w="2304"/>
          </w:tcPr>
          <w:p>
            <w:pPr>
              <w:spacing w:after="20" w:line="240" w:lineRule="auto"/>
            </w:pPr>
            <w:r>
              <w:rPr>
                <w:rFonts w:ascii="Times New Roman" w:hAnsi="Times New Roman" w:eastAsia="Times New Roman"/>
                <w:b w:val="0"/>
                <w:i w:val="0"/>
                <w:sz w:val="20"/>
              </w:rPr>
              <w:t>—</w:t>
            </w:r>
          </w:p>
        </w:tc>
      </w:tr>
    </w:tbl>
    <w:p>
      <w:pPr>
        <w:spacing w:before="0" w:after="80" w:line="240" w:lineRule="auto"/>
        <w:jc w:val="both"/>
      </w:pPr>
    </w:p>
    <w:p>
      <w:pPr>
        <w:keepNext/>
        <w:spacing w:before="200" w:after="120" w:line="360" w:lineRule="auto"/>
        <w:jc w:val="left"/>
      </w:pPr>
      <w:r>
        <w:rPr>
          <w:rFonts w:ascii="Times New Roman" w:hAnsi="Times New Roman" w:eastAsia="Times New Roman"/>
          <w:b/>
          <w:i w:val="0"/>
          <w:sz w:val="26"/>
        </w:rPr>
        <w:t>3.4  Software and Services</w:t>
      </w:r>
    </w:p>
    <w:p>
      <w:pPr>
        <w:keepNext/>
        <w:spacing w:before="0" w:after="80" w:line="240" w:lineRule="auto"/>
        <w:jc w:val="center"/>
      </w:pPr>
      <w:r>
        <w:rPr>
          <w:rFonts w:ascii="Times New Roman" w:hAnsi="Times New Roman" w:eastAsia="Times New Roman"/>
          <w:b/>
          <w:i w:val="0"/>
          <w:sz w:val="20"/>
        </w:rPr>
        <w:t>Table 2:</w:t>
      </w:r>
      <w:r>
        <w:rPr>
          <w:rFonts w:ascii="Times New Roman" w:hAnsi="Times New Roman" w:eastAsia="Times New Roman"/>
          <w:b w:val="0"/>
          <w:i w:val="0"/>
          <w:sz w:val="20"/>
        </w:rPr>
        <w:t xml:space="preserve"> Software, libraries and cloud services</w:t>
      </w:r>
    </w:p>
    <w:tbl>
      <w:tblPr>
        <w:tblStyle w:val="TableGrid"/>
        <w:tblW w:type="auto" w:w="0"/>
        <w:jc w:val="center"/>
        <w:tblLayout w:type="fixed"/>
        <w:tblLook w:firstColumn="1" w:firstRow="1" w:lastColumn="0" w:lastRow="0" w:noHBand="0" w:noVBand="1" w:val="04A0"/>
      </w:tblPr>
      <w:tblGrid>
        <w:gridCol w:w="2015"/>
        <w:gridCol w:w="6623"/>
      </w:tblGrid>
      <w:tr>
        <w:trPr>
          <w:tblHeader w:val="true"/>
          <w:cantSplit w:val="true"/>
        </w:trPr>
        <w:tc>
          <w:tcPr>
            <w:tcW w:type="dxa" w:w="2016"/>
            <w:shd w:val="clear" w:color="auto" w:fill="E7E9EC"/>
          </w:tcPr>
          <w:p>
            <w:pPr>
              <w:spacing w:after="20" w:line="240" w:lineRule="auto"/>
            </w:pPr>
            <w:r>
              <w:rPr>
                <w:rFonts w:ascii="Times New Roman" w:hAnsi="Times New Roman" w:eastAsia="Times New Roman"/>
                <w:b/>
                <w:i w:val="0"/>
                <w:sz w:val="20"/>
              </w:rPr>
              <w:t>Area</w:t>
            </w:r>
          </w:p>
        </w:tc>
        <w:tc>
          <w:tcPr>
            <w:tcW w:type="dxa" w:w="6624"/>
            <w:shd w:val="clear" w:color="auto" w:fill="E7E9EC"/>
          </w:tcPr>
          <w:p>
            <w:pPr>
              <w:spacing w:after="20" w:line="240" w:lineRule="auto"/>
            </w:pPr>
            <w:r>
              <w:rPr>
                <w:rFonts w:ascii="Times New Roman" w:hAnsi="Times New Roman" w:eastAsia="Times New Roman"/>
                <w:b/>
                <w:i w:val="0"/>
                <w:sz w:val="20"/>
              </w:rPr>
              <w:t>Tools</w:t>
            </w:r>
          </w:p>
        </w:tc>
      </w:tr>
      <w:tr>
        <w:trPr>
          <w:cantSplit w:val="true"/>
        </w:trPr>
        <w:tc>
          <w:tcPr>
            <w:tcW w:type="dxa" w:w="2016"/>
          </w:tcPr>
          <w:p>
            <w:pPr>
              <w:spacing w:after="20" w:line="240" w:lineRule="auto"/>
            </w:pPr>
            <w:r>
              <w:rPr>
                <w:rFonts w:ascii="Times New Roman" w:hAnsi="Times New Roman" w:eastAsia="Times New Roman"/>
                <w:b w:val="0"/>
                <w:i w:val="0"/>
                <w:sz w:val="20"/>
              </w:rPr>
              <w:t>Firmware</w:t>
            </w:r>
          </w:p>
        </w:tc>
        <w:tc>
          <w:tcPr>
            <w:tcW w:type="dxa" w:w="6624"/>
          </w:tcPr>
          <w:p>
            <w:pPr>
              <w:spacing w:after="20" w:line="240" w:lineRule="auto"/>
            </w:pPr>
            <w:r>
              <w:rPr>
                <w:rFonts w:ascii="Times New Roman" w:hAnsi="Times New Roman" w:eastAsia="Times New Roman"/>
                <w:b w:val="0"/>
                <w:i w:val="0"/>
                <w:sz w:val="20"/>
              </w:rPr>
              <w:t>ESP-IDF v6.1, FreeRTOS, esp-mqtt 1.1, mbedTLS, xtensa-esp-elf GCC 15.2, esptool</w:t>
            </w:r>
          </w:p>
        </w:tc>
      </w:tr>
      <w:tr>
        <w:trPr>
          <w:cantSplit w:val="true"/>
        </w:trPr>
        <w:tc>
          <w:tcPr>
            <w:tcW w:type="dxa" w:w="2016"/>
          </w:tcPr>
          <w:p>
            <w:pPr>
              <w:spacing w:after="20" w:line="240" w:lineRule="auto"/>
            </w:pPr>
            <w:r>
              <w:rPr>
                <w:rFonts w:ascii="Times New Roman" w:hAnsi="Times New Roman" w:eastAsia="Times New Roman"/>
                <w:b w:val="0"/>
                <w:i w:val="0"/>
                <w:sz w:val="20"/>
              </w:rPr>
              <w:t>Machine learning</w:t>
            </w:r>
          </w:p>
        </w:tc>
        <w:tc>
          <w:tcPr>
            <w:tcW w:type="dxa" w:w="6624"/>
          </w:tcPr>
          <w:p>
            <w:pPr>
              <w:spacing w:after="20" w:line="240" w:lineRule="auto"/>
            </w:pPr>
            <w:r>
              <w:rPr>
                <w:rFonts w:ascii="Times New Roman" w:hAnsi="Times New Roman" w:eastAsia="Times New Roman"/>
                <w:b w:val="0"/>
                <w:i w:val="0"/>
                <w:sz w:val="20"/>
              </w:rPr>
              <w:t>Python 3, NumPy, SciPy, pandas, scikit-learn, pyserial, matplotlib, pytest, ctypes</w:t>
            </w:r>
          </w:p>
        </w:tc>
      </w:tr>
      <w:tr>
        <w:trPr>
          <w:cantSplit w:val="true"/>
        </w:trPr>
        <w:tc>
          <w:tcPr>
            <w:tcW w:type="dxa" w:w="2016"/>
          </w:tcPr>
          <w:p>
            <w:pPr>
              <w:spacing w:after="20" w:line="240" w:lineRule="auto"/>
            </w:pPr>
            <w:r>
              <w:rPr>
                <w:rFonts w:ascii="Times New Roman" w:hAnsi="Times New Roman" w:eastAsia="Times New Roman"/>
                <w:b w:val="0"/>
                <w:i w:val="0"/>
                <w:sz w:val="20"/>
              </w:rPr>
              <w:t>Cloud</w:t>
            </w:r>
          </w:p>
        </w:tc>
        <w:tc>
          <w:tcPr>
            <w:tcW w:type="dxa" w:w="6624"/>
          </w:tcPr>
          <w:p>
            <w:pPr>
              <w:spacing w:after="20" w:line="240" w:lineRule="auto"/>
            </w:pPr>
            <w:r>
              <w:rPr>
                <w:rFonts w:ascii="Times New Roman" w:hAnsi="Times New Roman" w:eastAsia="Times New Roman"/>
                <w:b w:val="0"/>
                <w:i w:val="0"/>
                <w:sz w:val="20"/>
              </w:rPr>
              <w:t>AWS IoT Core, AWS Lambda (Python 3.12, arm64), Amazon DynamoDB, Amazon API Gateway (HTTP API), AWS CloudFormation, Amazon S3, Amazon CloudWatch Logs, AWS IAM</w:t>
            </w:r>
          </w:p>
        </w:tc>
      </w:tr>
      <w:tr>
        <w:trPr>
          <w:cantSplit w:val="true"/>
        </w:trPr>
        <w:tc>
          <w:tcPr>
            <w:tcW w:type="dxa" w:w="2016"/>
          </w:tcPr>
          <w:p>
            <w:pPr>
              <w:spacing w:after="20" w:line="240" w:lineRule="auto"/>
            </w:pPr>
            <w:r>
              <w:rPr>
                <w:rFonts w:ascii="Times New Roman" w:hAnsi="Times New Roman" w:eastAsia="Times New Roman"/>
                <w:b w:val="0"/>
                <w:i w:val="0"/>
                <w:sz w:val="20"/>
              </w:rPr>
              <w:t>Cloud tooling</w:t>
            </w:r>
          </w:p>
        </w:tc>
        <w:tc>
          <w:tcPr>
            <w:tcW w:type="dxa" w:w="6624"/>
          </w:tcPr>
          <w:p>
            <w:pPr>
              <w:spacing w:after="20" w:line="240" w:lineRule="auto"/>
            </w:pPr>
            <w:r>
              <w:rPr>
                <w:rFonts w:ascii="Times New Roman" w:hAnsi="Times New Roman" w:eastAsia="Times New Roman"/>
                <w:b w:val="0"/>
                <w:i w:val="0"/>
                <w:sz w:val="20"/>
              </w:rPr>
              <w:t>AWS CLI, AWS SAM CLI 1.169, boto3</w:t>
            </w:r>
          </w:p>
        </w:tc>
      </w:tr>
      <w:tr>
        <w:trPr>
          <w:cantSplit w:val="true"/>
        </w:trPr>
        <w:tc>
          <w:tcPr>
            <w:tcW w:type="dxa" w:w="2016"/>
          </w:tcPr>
          <w:p>
            <w:pPr>
              <w:spacing w:after="20" w:line="240" w:lineRule="auto"/>
            </w:pPr>
            <w:r>
              <w:rPr>
                <w:rFonts w:ascii="Times New Roman" w:hAnsi="Times New Roman" w:eastAsia="Times New Roman"/>
                <w:b w:val="0"/>
                <w:i w:val="0"/>
                <w:sz w:val="20"/>
              </w:rPr>
              <w:t>GIS</w:t>
            </w:r>
          </w:p>
        </w:tc>
        <w:tc>
          <w:tcPr>
            <w:tcW w:type="dxa" w:w="6624"/>
          </w:tcPr>
          <w:p>
            <w:pPr>
              <w:spacing w:after="20" w:line="240" w:lineRule="auto"/>
            </w:pPr>
            <w:r>
              <w:rPr>
                <w:rFonts w:ascii="Times New Roman" w:hAnsi="Times New Roman" w:eastAsia="Times New Roman"/>
                <w:b w:val="0"/>
                <w:i w:val="0"/>
                <w:sz w:val="20"/>
              </w:rPr>
              <w:t>Leaflet 1.9, OpenStreetMap tiles, GeoJSON, geohash; QGIS / kepler.gl compatible</w:t>
            </w:r>
          </w:p>
        </w:tc>
      </w:tr>
      <w:tr>
        <w:trPr>
          <w:cantSplit w:val="true"/>
        </w:trPr>
        <w:tc>
          <w:tcPr>
            <w:tcW w:type="dxa" w:w="2016"/>
          </w:tcPr>
          <w:p>
            <w:pPr>
              <w:spacing w:after="20" w:line="240" w:lineRule="auto"/>
            </w:pPr>
            <w:r>
              <w:rPr>
                <w:rFonts w:ascii="Times New Roman" w:hAnsi="Times New Roman" w:eastAsia="Times New Roman"/>
                <w:b w:val="0"/>
                <w:i w:val="0"/>
                <w:sz w:val="20"/>
              </w:rPr>
              <w:t>Engineering</w:t>
            </w:r>
          </w:p>
        </w:tc>
        <w:tc>
          <w:tcPr>
            <w:tcW w:type="dxa" w:w="6624"/>
          </w:tcPr>
          <w:p>
            <w:pPr>
              <w:spacing w:after="20" w:line="240" w:lineRule="auto"/>
            </w:pPr>
            <w:r>
              <w:rPr>
                <w:rFonts w:ascii="Times New Roman" w:hAnsi="Times New Roman" w:eastAsia="Times New Roman"/>
                <w:b w:val="0"/>
                <w:i w:val="0"/>
                <w:sz w:val="20"/>
              </w:rPr>
              <w:t>Git and GitHub, Markdown and Mermaid documentation</w:t>
            </w:r>
          </w:p>
        </w:tc>
      </w:tr>
    </w:tbl>
    <w:p>
      <w:pPr>
        <w:spacing w:before="0" w:after="80" w:line="240" w:lineRule="auto"/>
        <w:jc w:val="both"/>
      </w:pPr>
    </w:p>
    <w:p>
      <w:r>
        <w:br w:type="page"/>
      </w:r>
    </w:p>
    <w:p>
      <w:pPr>
        <w:keepNext/>
        <w:spacing w:before="0" w:after="80" w:line="360" w:lineRule="auto"/>
        <w:jc w:val="center"/>
      </w:pPr>
      <w:r>
        <w:rPr>
          <w:rFonts w:ascii="Times New Roman" w:hAnsi="Times New Roman" w:eastAsia="Times New Roman"/>
          <w:b/>
          <w:i w:val="0"/>
          <w:sz w:val="28"/>
        </w:rPr>
        <w:t>CHAPTER 4</w:t>
      </w:r>
    </w:p>
    <w:p>
      <w:pPr>
        <w:keepNext/>
        <w:spacing w:before="0" w:after="360" w:line="360" w:lineRule="auto"/>
        <w:jc w:val="center"/>
      </w:pPr>
      <w:r>
        <w:rPr>
          <w:rFonts w:ascii="Times New Roman" w:hAnsi="Times New Roman" w:eastAsia="Times New Roman"/>
          <w:b/>
          <w:i w:val="0"/>
          <w:sz w:val="32"/>
        </w:rPr>
        <w:t>SYSTEM DESIGN</w:t>
      </w:r>
    </w:p>
    <w:p>
      <w:pPr>
        <w:keepNext/>
        <w:spacing w:before="200" w:after="120" w:line="360" w:lineRule="auto"/>
        <w:jc w:val="left"/>
      </w:pPr>
      <w:r>
        <w:rPr>
          <w:rFonts w:ascii="Times New Roman" w:hAnsi="Times New Roman" w:eastAsia="Times New Roman"/>
          <w:b/>
          <w:i w:val="0"/>
          <w:sz w:val="26"/>
        </w:rPr>
        <w:t>4.1  Overall Architecture</w:t>
      </w:r>
    </w:p>
    <w:p>
      <w:pPr>
        <w:spacing w:before="0" w:after="120" w:line="360" w:lineRule="auto"/>
        <w:ind w:firstLine="576"/>
        <w:jc w:val="both"/>
      </w:pPr>
      <w:r>
        <w:rPr>
          <w:rFonts w:ascii="Times New Roman" w:hAnsi="Times New Roman" w:eastAsia="Times New Roman"/>
          <w:b w:val="0"/>
          <w:i w:val="0"/>
          <w:sz w:val="24"/>
        </w:rPr>
        <w:t>Figure 1 shows the architecture. The edge device performs sensing, detection and classification and sends only classified events. The cloud side consists exclusively of managed AWS services in the ap-south-1 (Mumbai) region: IoT Core receives MQTT messages, an IoT rule forwards them to an ingest Lambda function that writes to DynamoDB, and an HTTP API with a second Lambda function serves the map and the GeoJSON feed.</w:t>
      </w:r>
    </w:p>
    <w:p>
      <w:pPr>
        <w:keepNext/>
        <w:spacing w:after="40"/>
        <w:jc w:val="center"/>
      </w:pPr>
      <w:r>
        <w:drawing>
          <wp:inline xmlns:a="http://schemas.openxmlformats.org/drawingml/2006/main" xmlns:pic="http://schemas.openxmlformats.org/drawingml/2006/picture">
            <wp:extent cx="5394960" cy="2015435"/>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5394960" cy="2015435"/>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1:</w:t>
      </w:r>
      <w:r>
        <w:rPr>
          <w:rFonts w:ascii="Times New Roman" w:hAnsi="Times New Roman" w:eastAsia="Times New Roman"/>
          <w:b w:val="0"/>
          <w:i w:val="0"/>
          <w:sz w:val="20"/>
        </w:rPr>
        <w:t xml:space="preserve"> System architecture: edge classification and serverless cloud</w:t>
      </w:r>
    </w:p>
    <w:p>
      <w:pPr>
        <w:keepNext/>
        <w:spacing w:before="200" w:after="120" w:line="360" w:lineRule="auto"/>
        <w:jc w:val="left"/>
      </w:pPr>
      <w:r>
        <w:rPr>
          <w:rFonts w:ascii="Times New Roman" w:hAnsi="Times New Roman" w:eastAsia="Times New Roman"/>
          <w:b/>
          <w:i w:val="0"/>
          <w:sz w:val="26"/>
        </w:rPr>
        <w:t>4.2  Edge Design</w:t>
      </w:r>
    </w:p>
    <w:p>
      <w:pPr>
        <w:keepNext/>
        <w:spacing w:before="120" w:after="80" w:line="360" w:lineRule="auto"/>
        <w:jc w:val="left"/>
      </w:pPr>
      <w:r>
        <w:rPr>
          <w:rFonts w:ascii="Times New Roman" w:hAnsi="Times New Roman" w:eastAsia="Times New Roman"/>
          <w:b/>
          <w:i w:val="0"/>
          <w:sz w:val="24"/>
        </w:rPr>
        <w:t>4.2.1  Orientation-independent event detection</w:t>
      </w:r>
    </w:p>
    <w:p>
      <w:pPr>
        <w:spacing w:before="0" w:after="120" w:line="360" w:lineRule="auto"/>
        <w:ind w:firstLine="576"/>
        <w:jc w:val="both"/>
      </w:pPr>
      <w:r>
        <w:rPr>
          <w:rFonts w:ascii="Times New Roman" w:hAnsi="Times New Roman" w:eastAsia="Times New Roman"/>
          <w:b w:val="0"/>
          <w:i w:val="0"/>
          <w:sz w:val="24"/>
        </w:rPr>
        <w:t xml:space="preserve">Every accelerometer sample </w:t>
      </w:r>
      <w:r>
        <w:rPr>
          <w:rFonts w:ascii="Times New Roman" w:hAnsi="Times New Roman" w:eastAsia="Times New Roman"/>
          <w:b/>
          <w:i w:val="0"/>
          <w:sz w:val="24"/>
        </w:rPr>
        <w:t>a</w:t>
      </w:r>
      <w:r>
        <w:rPr>
          <w:rFonts w:ascii="Times New Roman" w:hAnsi="Times New Roman" w:eastAsia="Times New Roman"/>
          <w:b w:val="0"/>
          <w:i w:val="0"/>
          <w:sz w:val="24"/>
        </w:rPr>
        <w:t xml:space="preserve"> (in g) updates a slow low-pass estimate of gravity </w:t>
      </w:r>
      <w:r>
        <w:rPr>
          <w:rFonts w:ascii="Times New Roman" w:hAnsi="Times New Roman" w:eastAsia="Times New Roman"/>
          <w:b/>
          <w:i w:val="0"/>
          <w:sz w:val="24"/>
        </w:rPr>
        <w:t>g</w:t>
      </w:r>
      <w:r>
        <w:rPr>
          <w:rFonts w:ascii="Times New Roman" w:hAnsi="Times New Roman" w:eastAsia="Times New Roman"/>
          <w:b w:val="0"/>
          <w:i w:val="0"/>
          <w:sz w:val="24"/>
        </w:rPr>
        <w:t xml:space="preserve"> (time constant about 1 s, adapting ten times more slowly during an event). The vertical dynamic acceleration is </w:t>
      </w:r>
      <w:r>
        <w:rPr>
          <w:rFonts w:ascii="Times New Roman" w:hAnsi="Times New Roman" w:eastAsia="Times New Roman"/>
          <w:b w:val="0"/>
          <w:i/>
          <w:sz w:val="24"/>
        </w:rPr>
        <w:t>v = a·ĝ − |g|</w:t>
      </w:r>
      <w:r>
        <w:rPr>
          <w:rFonts w:ascii="Times New Roman" w:hAnsi="Times New Roman" w:eastAsia="Times New Roman"/>
          <w:b w:val="0"/>
          <w:i w:val="0"/>
          <w:sz w:val="24"/>
        </w:rPr>
        <w:t xml:space="preserve"> and the horizontal component is </w:t>
      </w:r>
      <w:r>
        <w:rPr>
          <w:rFonts w:ascii="Times New Roman" w:hAnsi="Times New Roman" w:eastAsia="Times New Roman"/>
          <w:b w:val="0"/>
          <w:i/>
          <w:sz w:val="24"/>
        </w:rPr>
        <w:t>h = |a − g − v ĝ|</w:t>
      </w:r>
      <w:r>
        <w:rPr>
          <w:rFonts w:ascii="Times New Roman" w:hAnsi="Times New Roman" w:eastAsia="Times New Roman"/>
          <w:b w:val="0"/>
          <w:i w:val="0"/>
          <w:sz w:val="24"/>
        </w:rPr>
        <w:t>. An event is triggered when |v| exceeds 0.25 g; the window contains 0.5 s before and 1.0 s after the trigger (150 samples at 100 Hz), which covers the run-up and both axles at normal speeds, followed by a 0.3 s cooldown. Flat road never triggers and is therefore never classified, which suppresses false positives and keeps the CPU almost idle.</w:t>
      </w:r>
    </w:p>
    <w:p>
      <w:pPr>
        <w:keepNext/>
        <w:spacing w:after="40"/>
        <w:jc w:val="center"/>
      </w:pPr>
      <w:r>
        <w:drawing>
          <wp:inline xmlns:a="http://schemas.openxmlformats.org/drawingml/2006/main" xmlns:pic="http://schemas.openxmlformats.org/drawingml/2006/picture">
            <wp:extent cx="5394960" cy="2070231"/>
            <wp:docPr id="2" name="Picture 2"/>
            <wp:cNvGraphicFramePr>
              <a:graphicFrameLocks noChangeAspect="1"/>
            </wp:cNvGraphicFramePr>
            <a:graphic>
              <a:graphicData uri="http://schemas.openxmlformats.org/drawingml/2006/picture">
                <pic:pic>
                  <pic:nvPicPr>
                    <pic:cNvPr id="0" name="fig_signal.png"/>
                    <pic:cNvPicPr/>
                  </pic:nvPicPr>
                  <pic:blipFill>
                    <a:blip r:embed="rId12"/>
                    <a:stretch>
                      <a:fillRect/>
                    </a:stretch>
                  </pic:blipFill>
                  <pic:spPr>
                    <a:xfrm>
                      <a:off x="0" y="0"/>
                      <a:ext cx="5394960" cy="2070231"/>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2:</w:t>
      </w:r>
      <w:r>
        <w:rPr>
          <w:rFonts w:ascii="Times New Roman" w:hAnsi="Times New Roman" w:eastAsia="Times New Roman"/>
          <w:b w:val="0"/>
          <w:i w:val="0"/>
          <w:sz w:val="20"/>
        </w:rPr>
        <w:t xml:space="preserve"> Vertical dynamic acceleration around the trigger: a real speed hump (lift first) and the mirrored pothole training example (drop first)</w:t>
      </w:r>
    </w:p>
    <w:p>
      <w:pPr>
        <w:keepNext/>
        <w:spacing w:before="120" w:after="80" w:line="360" w:lineRule="auto"/>
        <w:jc w:val="left"/>
      </w:pPr>
      <w:r>
        <w:rPr>
          <w:rFonts w:ascii="Times New Roman" w:hAnsi="Times New Roman" w:eastAsia="Times New Roman"/>
          <w:b/>
          <w:i w:val="0"/>
          <w:sz w:val="24"/>
        </w:rPr>
        <w:t>4.2.2  Features</w:t>
      </w:r>
    </w:p>
    <w:p>
      <w:pPr>
        <w:spacing w:before="0" w:after="120" w:line="360" w:lineRule="auto"/>
        <w:ind w:firstLine="576"/>
        <w:jc w:val="both"/>
      </w:pPr>
      <w:r>
        <w:rPr>
          <w:rFonts w:ascii="Times New Roman" w:hAnsi="Times New Roman" w:eastAsia="Times New Roman"/>
          <w:b w:val="0"/>
          <w:i w:val="0"/>
          <w:sz w:val="24"/>
        </w:rPr>
        <w:t xml:space="preserve">Twenty features summarise each window (Table 3). Unlike per-axis statistics, they are independent of the mounting angle and capture the </w:t>
      </w:r>
      <w:r>
        <w:rPr>
          <w:rFonts w:ascii="Times New Roman" w:hAnsi="Times New Roman" w:eastAsia="Times New Roman"/>
          <w:b w:val="0"/>
          <w:i/>
          <w:sz w:val="24"/>
        </w:rPr>
        <w:t>order</w:t>
      </w:r>
      <w:r>
        <w:rPr>
          <w:rFonts w:ascii="Times New Roman" w:hAnsi="Times New Roman" w:eastAsia="Times New Roman"/>
          <w:b w:val="0"/>
          <w:i w:val="0"/>
          <w:sz w:val="24"/>
        </w:rPr>
        <w:t xml:space="preserve"> and </w:t>
      </w:r>
      <w:r>
        <w:rPr>
          <w:rFonts w:ascii="Times New Roman" w:hAnsi="Times New Roman" w:eastAsia="Times New Roman"/>
          <w:b w:val="0"/>
          <w:i/>
          <w:sz w:val="24"/>
        </w:rPr>
        <w:t>shape</w:t>
      </w:r>
      <w:r>
        <w:rPr>
          <w:rFonts w:ascii="Times New Roman" w:hAnsi="Times New Roman" w:eastAsia="Times New Roman"/>
          <w:b w:val="0"/>
          <w:i w:val="0"/>
          <w:sz w:val="24"/>
        </w:rPr>
        <w:t xml:space="preserve"> of the excursion, which is what separates a pothole (the wheel first drops, then hits the far edge) from a speed hump (the wheel is first lifted).</w:t>
      </w:r>
    </w:p>
    <w:p>
      <w:pPr>
        <w:keepNext/>
        <w:spacing w:before="0" w:after="80" w:line="240" w:lineRule="auto"/>
        <w:jc w:val="center"/>
      </w:pPr>
      <w:r>
        <w:rPr>
          <w:rFonts w:ascii="Times New Roman" w:hAnsi="Times New Roman" w:eastAsia="Times New Roman"/>
          <w:b/>
          <w:i w:val="0"/>
          <w:sz w:val="20"/>
        </w:rPr>
        <w:t>Table 3:</w:t>
      </w:r>
      <w:r>
        <w:rPr>
          <w:rFonts w:ascii="Times New Roman" w:hAnsi="Times New Roman" w:eastAsia="Times New Roman"/>
          <w:b w:val="0"/>
          <w:i w:val="0"/>
          <w:sz w:val="20"/>
        </w:rPr>
        <w:t xml:space="preserve"> The 20 features computed on the device</w:t>
      </w:r>
    </w:p>
    <w:tbl>
      <w:tblPr>
        <w:tblStyle w:val="TableGrid"/>
        <w:tblW w:type="auto" w:w="0"/>
        <w:jc w:val="center"/>
        <w:tblLayout w:type="fixed"/>
        <w:tblLook w:firstColumn="1" w:firstRow="1" w:lastColumn="0" w:lastRow="0" w:noHBand="0" w:noVBand="1" w:val="04A0"/>
      </w:tblPr>
      <w:tblGrid>
        <w:gridCol w:w="864"/>
        <w:gridCol w:w="3456"/>
        <w:gridCol w:w="4320"/>
      </w:tblGrid>
      <w:tr>
        <w:trPr>
          <w:tblHeader w:val="true"/>
          <w:cantSplit w:val="true"/>
        </w:trPr>
        <w:tc>
          <w:tcPr>
            <w:tcW w:type="dxa" w:w="864"/>
            <w:shd w:val="clear" w:color="auto" w:fill="E7E9EC"/>
          </w:tcPr>
          <w:p>
            <w:pPr>
              <w:spacing w:after="20" w:line="240" w:lineRule="auto"/>
            </w:pPr>
            <w:r>
              <w:rPr>
                <w:rFonts w:ascii="Times New Roman" w:hAnsi="Times New Roman" w:eastAsia="Times New Roman"/>
                <w:b/>
                <w:i w:val="0"/>
                <w:sz w:val="20"/>
              </w:rPr>
              <w:t>#</w:t>
            </w:r>
          </w:p>
        </w:tc>
        <w:tc>
          <w:tcPr>
            <w:tcW w:type="dxa" w:w="3456"/>
            <w:shd w:val="clear" w:color="auto" w:fill="E7E9EC"/>
          </w:tcPr>
          <w:p>
            <w:pPr>
              <w:spacing w:after="20" w:line="240" w:lineRule="auto"/>
            </w:pPr>
            <w:r>
              <w:rPr>
                <w:rFonts w:ascii="Times New Roman" w:hAnsi="Times New Roman" w:eastAsia="Times New Roman"/>
                <w:b/>
                <w:i w:val="0"/>
                <w:sz w:val="20"/>
              </w:rPr>
              <w:t>Features</w:t>
            </w:r>
          </w:p>
        </w:tc>
        <w:tc>
          <w:tcPr>
            <w:tcW w:type="dxa" w:w="4320"/>
            <w:shd w:val="clear" w:color="auto" w:fill="E7E9EC"/>
          </w:tcPr>
          <w:p>
            <w:pPr>
              <w:spacing w:after="20" w:line="240" w:lineRule="auto"/>
            </w:pPr>
            <w:r>
              <w:rPr>
                <w:rFonts w:ascii="Times New Roman" w:hAnsi="Times New Roman" w:eastAsia="Times New Roman"/>
                <w:b/>
                <w:i w:val="0"/>
                <w:sz w:val="20"/>
              </w:rPr>
              <w:t>Purpose</w:t>
            </w:r>
          </w:p>
        </w:tc>
      </w:tr>
      <w:tr>
        <w:trPr>
          <w:cantSplit w:val="true"/>
        </w:trPr>
        <w:tc>
          <w:tcPr>
            <w:tcW w:type="dxa" w:w="864"/>
          </w:tcPr>
          <w:p>
            <w:pPr>
              <w:spacing w:after="20" w:line="240" w:lineRule="auto"/>
            </w:pPr>
            <w:r>
              <w:rPr>
                <w:rFonts w:ascii="Times New Roman" w:hAnsi="Times New Roman" w:eastAsia="Times New Roman"/>
                <w:b w:val="0"/>
                <w:i w:val="0"/>
                <w:sz w:val="20"/>
              </w:rPr>
              <w:t>0–4</w:t>
            </w:r>
          </w:p>
        </w:tc>
        <w:tc>
          <w:tcPr>
            <w:tcW w:type="dxa" w:w="3456"/>
          </w:tcPr>
          <w:p>
            <w:pPr>
              <w:spacing w:after="20" w:line="240" w:lineRule="auto"/>
            </w:pPr>
            <w:r>
              <w:rPr>
                <w:rFonts w:ascii="Times New Roman" w:hAnsi="Times New Roman" w:eastAsia="Times New Roman"/>
                <w:b w:val="0"/>
                <w:i w:val="0"/>
                <w:sz w:val="20"/>
              </w:rPr>
              <w:t>v_max, v_min, v_p2p, v_std, v_mean</w:t>
            </w:r>
          </w:p>
        </w:tc>
        <w:tc>
          <w:tcPr>
            <w:tcW w:type="dxa" w:w="4320"/>
          </w:tcPr>
          <w:p>
            <w:pPr>
              <w:spacing w:after="20" w:line="240" w:lineRule="auto"/>
            </w:pPr>
            <w:r>
              <w:rPr>
                <w:rFonts w:ascii="Times New Roman" w:hAnsi="Times New Roman" w:eastAsia="Times New Roman"/>
                <w:b w:val="0"/>
                <w:i w:val="0"/>
                <w:sz w:val="20"/>
              </w:rPr>
              <w:t>size of the event</w:t>
            </w:r>
          </w:p>
        </w:tc>
      </w:tr>
      <w:tr>
        <w:trPr>
          <w:cantSplit w:val="true"/>
        </w:trPr>
        <w:tc>
          <w:tcPr>
            <w:tcW w:type="dxa" w:w="864"/>
          </w:tcPr>
          <w:p>
            <w:pPr>
              <w:spacing w:after="20" w:line="240" w:lineRule="auto"/>
            </w:pPr>
            <w:r>
              <w:rPr>
                <w:rFonts w:ascii="Times New Roman" w:hAnsi="Times New Roman" w:eastAsia="Times New Roman"/>
                <w:b w:val="0"/>
                <w:i w:val="0"/>
                <w:sz w:val="20"/>
              </w:rPr>
              <w:t>5</w:t>
            </w:r>
          </w:p>
        </w:tc>
        <w:tc>
          <w:tcPr>
            <w:tcW w:type="dxa" w:w="3456"/>
          </w:tcPr>
          <w:p>
            <w:pPr>
              <w:spacing w:after="20" w:line="240" w:lineRule="auto"/>
            </w:pPr>
            <w:r>
              <w:rPr>
                <w:rFonts w:ascii="Times New Roman" w:hAnsi="Times New Roman" w:eastAsia="Times New Roman"/>
                <w:b w:val="0"/>
                <w:i w:val="0"/>
                <w:sz w:val="20"/>
              </w:rPr>
              <w:t>first_peak</w:t>
            </w:r>
          </w:p>
        </w:tc>
        <w:tc>
          <w:tcPr>
            <w:tcW w:type="dxa" w:w="4320"/>
          </w:tcPr>
          <w:p>
            <w:pPr>
              <w:spacing w:after="20" w:line="240" w:lineRule="auto"/>
            </w:pPr>
            <w:r>
              <w:rPr>
                <w:rFonts w:ascii="Times New Roman" w:hAnsi="Times New Roman" w:eastAsia="Times New Roman"/>
                <w:b w:val="0"/>
                <w:i w:val="0"/>
                <w:sz w:val="20"/>
              </w:rPr>
              <w:t>sign of the first large excursion (drop first = pothole)</w:t>
            </w:r>
          </w:p>
        </w:tc>
      </w:tr>
      <w:tr>
        <w:trPr>
          <w:cantSplit w:val="true"/>
        </w:trPr>
        <w:tc>
          <w:tcPr>
            <w:tcW w:type="dxa" w:w="864"/>
          </w:tcPr>
          <w:p>
            <w:pPr>
              <w:spacing w:after="20" w:line="240" w:lineRule="auto"/>
            </w:pPr>
            <w:r>
              <w:rPr>
                <w:rFonts w:ascii="Times New Roman" w:hAnsi="Times New Roman" w:eastAsia="Times New Roman"/>
                <w:b w:val="0"/>
                <w:i w:val="0"/>
                <w:sz w:val="20"/>
              </w:rPr>
              <w:t>6</w:t>
            </w:r>
          </w:p>
        </w:tc>
        <w:tc>
          <w:tcPr>
            <w:tcW w:type="dxa" w:w="3456"/>
          </w:tcPr>
          <w:p>
            <w:pPr>
              <w:spacing w:after="20" w:line="240" w:lineRule="auto"/>
            </w:pPr>
            <w:r>
              <w:rPr>
                <w:rFonts w:ascii="Times New Roman" w:hAnsi="Times New Roman" w:eastAsia="Times New Roman"/>
                <w:b w:val="0"/>
                <w:i w:val="0"/>
                <w:sz w:val="20"/>
              </w:rPr>
              <w:t>t_max_minus_t_min</w:t>
            </w:r>
          </w:p>
        </w:tc>
        <w:tc>
          <w:tcPr>
            <w:tcW w:type="dxa" w:w="4320"/>
          </w:tcPr>
          <w:p>
            <w:pPr>
              <w:spacing w:after="20" w:line="240" w:lineRule="auto"/>
            </w:pPr>
            <w:r>
              <w:rPr>
                <w:rFonts w:ascii="Times New Roman" w:hAnsi="Times New Roman" w:eastAsia="Times New Roman"/>
                <w:b w:val="0"/>
                <w:i w:val="0"/>
                <w:sz w:val="20"/>
              </w:rPr>
              <w:t>order of the extremes</w:t>
            </w:r>
          </w:p>
        </w:tc>
      </w:tr>
      <w:tr>
        <w:trPr>
          <w:cantSplit w:val="true"/>
        </w:trPr>
        <w:tc>
          <w:tcPr>
            <w:tcW w:type="dxa" w:w="864"/>
          </w:tcPr>
          <w:p>
            <w:pPr>
              <w:spacing w:after="20" w:line="240" w:lineRule="auto"/>
            </w:pPr>
            <w:r>
              <w:rPr>
                <w:rFonts w:ascii="Times New Roman" w:hAnsi="Times New Roman" w:eastAsia="Times New Roman"/>
                <w:b w:val="0"/>
                <w:i w:val="0"/>
                <w:sz w:val="20"/>
              </w:rPr>
              <w:t>7</w:t>
            </w:r>
          </w:p>
        </w:tc>
        <w:tc>
          <w:tcPr>
            <w:tcW w:type="dxa" w:w="3456"/>
          </w:tcPr>
          <w:p>
            <w:pPr>
              <w:spacing w:after="20" w:line="240" w:lineRule="auto"/>
            </w:pPr>
            <w:r>
              <w:rPr>
                <w:rFonts w:ascii="Times New Roman" w:hAnsi="Times New Roman" w:eastAsia="Times New Roman"/>
                <w:b w:val="0"/>
                <w:i w:val="0"/>
                <w:sz w:val="20"/>
              </w:rPr>
              <w:t>active_time</w:t>
            </w:r>
          </w:p>
        </w:tc>
        <w:tc>
          <w:tcPr>
            <w:tcW w:type="dxa" w:w="4320"/>
          </w:tcPr>
          <w:p>
            <w:pPr>
              <w:spacing w:after="20" w:line="240" w:lineRule="auto"/>
            </w:pPr>
            <w:r>
              <w:rPr>
                <w:rFonts w:ascii="Times New Roman" w:hAnsi="Times New Roman" w:eastAsia="Times New Roman"/>
                <w:b w:val="0"/>
                <w:i w:val="0"/>
                <w:sz w:val="20"/>
              </w:rPr>
              <w:t>duration above threshold</w:t>
            </w:r>
          </w:p>
        </w:tc>
      </w:tr>
      <w:tr>
        <w:trPr>
          <w:cantSplit w:val="true"/>
        </w:trPr>
        <w:tc>
          <w:tcPr>
            <w:tcW w:type="dxa" w:w="864"/>
          </w:tcPr>
          <w:p>
            <w:pPr>
              <w:spacing w:after="20" w:line="240" w:lineRule="auto"/>
            </w:pPr>
            <w:r>
              <w:rPr>
                <w:rFonts w:ascii="Times New Roman" w:hAnsi="Times New Roman" w:eastAsia="Times New Roman"/>
                <w:b w:val="0"/>
                <w:i w:val="0"/>
                <w:sz w:val="20"/>
              </w:rPr>
              <w:t>8–10</w:t>
            </w:r>
          </w:p>
        </w:tc>
        <w:tc>
          <w:tcPr>
            <w:tcW w:type="dxa" w:w="3456"/>
          </w:tcPr>
          <w:p>
            <w:pPr>
              <w:spacing w:after="20" w:line="240" w:lineRule="auto"/>
            </w:pPr>
            <w:r>
              <w:rPr>
                <w:rFonts w:ascii="Times New Roman" w:hAnsi="Times New Roman" w:eastAsia="Times New Roman"/>
                <w:b w:val="0"/>
                <w:i w:val="0"/>
                <w:sz w:val="20"/>
              </w:rPr>
              <w:t>jerk_max, hf_ratio, crest</w:t>
            </w:r>
          </w:p>
        </w:tc>
        <w:tc>
          <w:tcPr>
            <w:tcW w:type="dxa" w:w="4320"/>
          </w:tcPr>
          <w:p>
            <w:pPr>
              <w:spacing w:after="20" w:line="240" w:lineRule="auto"/>
            </w:pPr>
            <w:r>
              <w:rPr>
                <w:rFonts w:ascii="Times New Roman" w:hAnsi="Times New Roman" w:eastAsia="Times New Roman"/>
                <w:b w:val="0"/>
                <w:i w:val="0"/>
                <w:sz w:val="20"/>
              </w:rPr>
              <w:t>sharp edges, high-frequency energy, spikiness</w:t>
            </w:r>
          </w:p>
        </w:tc>
      </w:tr>
      <w:tr>
        <w:trPr>
          <w:cantSplit w:val="true"/>
        </w:trPr>
        <w:tc>
          <w:tcPr>
            <w:tcW w:type="dxa" w:w="864"/>
          </w:tcPr>
          <w:p>
            <w:pPr>
              <w:spacing w:after="20" w:line="240" w:lineRule="auto"/>
            </w:pPr>
            <w:r>
              <w:rPr>
                <w:rFonts w:ascii="Times New Roman" w:hAnsi="Times New Roman" w:eastAsia="Times New Roman"/>
                <w:b w:val="0"/>
                <w:i w:val="0"/>
                <w:sz w:val="20"/>
              </w:rPr>
              <w:t>11–13</w:t>
            </w:r>
          </w:p>
        </w:tc>
        <w:tc>
          <w:tcPr>
            <w:tcW w:type="dxa" w:w="3456"/>
          </w:tcPr>
          <w:p>
            <w:pPr>
              <w:spacing w:after="20" w:line="240" w:lineRule="auto"/>
            </w:pPr>
            <w:r>
              <w:rPr>
                <w:rFonts w:ascii="Times New Roman" w:hAnsi="Times New Roman" w:eastAsia="Times New Roman"/>
                <w:b w:val="0"/>
                <w:i w:val="0"/>
                <w:sz w:val="20"/>
              </w:rPr>
              <w:t>h_max, h_std, h_v_ratio</w:t>
            </w:r>
          </w:p>
        </w:tc>
        <w:tc>
          <w:tcPr>
            <w:tcW w:type="dxa" w:w="4320"/>
          </w:tcPr>
          <w:p>
            <w:pPr>
              <w:spacing w:after="20" w:line="240" w:lineRule="auto"/>
            </w:pPr>
            <w:r>
              <w:rPr>
                <w:rFonts w:ascii="Times New Roman" w:hAnsi="Times New Roman" w:eastAsia="Times New Roman"/>
                <w:b w:val="0"/>
                <w:i w:val="0"/>
                <w:sz w:val="20"/>
              </w:rPr>
              <w:t>roll: single-wheel potholes vs. full-width humps</w:t>
            </w:r>
          </w:p>
        </w:tc>
      </w:tr>
      <w:tr>
        <w:trPr>
          <w:cantSplit w:val="true"/>
        </w:trPr>
        <w:tc>
          <w:tcPr>
            <w:tcW w:type="dxa" w:w="864"/>
          </w:tcPr>
          <w:p>
            <w:pPr>
              <w:spacing w:after="20" w:line="240" w:lineRule="auto"/>
            </w:pPr>
            <w:r>
              <w:rPr>
                <w:rFonts w:ascii="Times New Roman" w:hAnsi="Times New Roman" w:eastAsia="Times New Roman"/>
                <w:b w:val="0"/>
                <w:i w:val="0"/>
                <w:sz w:val="20"/>
              </w:rPr>
              <w:t>14</w:t>
            </w:r>
          </w:p>
        </w:tc>
        <w:tc>
          <w:tcPr>
            <w:tcW w:type="dxa" w:w="3456"/>
          </w:tcPr>
          <w:p>
            <w:pPr>
              <w:spacing w:after="20" w:line="240" w:lineRule="auto"/>
            </w:pPr>
            <w:r>
              <w:rPr>
                <w:rFonts w:ascii="Times New Roman" w:hAnsi="Times New Roman" w:eastAsia="Times New Roman"/>
                <w:b w:val="0"/>
                <w:i w:val="0"/>
                <w:sz w:val="20"/>
              </w:rPr>
              <w:t>zcr</w:t>
            </w:r>
          </w:p>
        </w:tc>
        <w:tc>
          <w:tcPr>
            <w:tcW w:type="dxa" w:w="4320"/>
          </w:tcPr>
          <w:p>
            <w:pPr>
              <w:spacing w:after="20" w:line="240" w:lineRule="auto"/>
            </w:pPr>
            <w:r>
              <w:rPr>
                <w:rFonts w:ascii="Times New Roman" w:hAnsi="Times New Roman" w:eastAsia="Times New Roman"/>
                <w:b w:val="0"/>
                <w:i w:val="0"/>
                <w:sz w:val="20"/>
              </w:rPr>
              <w:t>oscillation rate</w:t>
            </w:r>
          </w:p>
        </w:tc>
      </w:tr>
      <w:tr>
        <w:trPr>
          <w:cantSplit w:val="true"/>
        </w:trPr>
        <w:tc>
          <w:tcPr>
            <w:tcW w:type="dxa" w:w="864"/>
          </w:tcPr>
          <w:p>
            <w:pPr>
              <w:spacing w:after="20" w:line="240" w:lineRule="auto"/>
            </w:pPr>
            <w:r>
              <w:rPr>
                <w:rFonts w:ascii="Times New Roman" w:hAnsi="Times New Roman" w:eastAsia="Times New Roman"/>
                <w:b w:val="0"/>
                <w:i w:val="0"/>
                <w:sz w:val="20"/>
              </w:rPr>
              <w:t>15</w:t>
            </w:r>
          </w:p>
        </w:tc>
        <w:tc>
          <w:tcPr>
            <w:tcW w:type="dxa" w:w="3456"/>
          </w:tcPr>
          <w:p>
            <w:pPr>
              <w:spacing w:after="20" w:line="240" w:lineRule="auto"/>
            </w:pPr>
            <w:r>
              <w:rPr>
                <w:rFonts w:ascii="Times New Roman" w:hAnsi="Times New Roman" w:eastAsia="Times New Roman"/>
                <w:b w:val="0"/>
                <w:i w:val="0"/>
                <w:sz w:val="20"/>
              </w:rPr>
              <w:t>pre_rms</w:t>
            </w:r>
          </w:p>
        </w:tc>
        <w:tc>
          <w:tcPr>
            <w:tcW w:type="dxa" w:w="4320"/>
          </w:tcPr>
          <w:p>
            <w:pPr>
              <w:spacing w:after="20" w:line="240" w:lineRule="auto"/>
            </w:pPr>
            <w:r>
              <w:rPr>
                <w:rFonts w:ascii="Times New Roman" w:hAnsi="Times New Roman" w:eastAsia="Times New Roman"/>
                <w:b w:val="0"/>
                <w:i w:val="0"/>
                <w:sz w:val="20"/>
              </w:rPr>
              <w:t>roughness of the road just before the event</w:t>
            </w:r>
          </w:p>
        </w:tc>
      </w:tr>
      <w:tr>
        <w:trPr>
          <w:cantSplit w:val="true"/>
        </w:trPr>
        <w:tc>
          <w:tcPr>
            <w:tcW w:type="dxa" w:w="864"/>
          </w:tcPr>
          <w:p>
            <w:pPr>
              <w:spacing w:after="20" w:line="240" w:lineRule="auto"/>
            </w:pPr>
            <w:r>
              <w:rPr>
                <w:rFonts w:ascii="Times New Roman" w:hAnsi="Times New Roman" w:eastAsia="Times New Roman"/>
                <w:b w:val="0"/>
                <w:i w:val="0"/>
                <w:sz w:val="20"/>
              </w:rPr>
              <w:t>16–17</w:t>
            </w:r>
          </w:p>
        </w:tc>
        <w:tc>
          <w:tcPr>
            <w:tcW w:type="dxa" w:w="3456"/>
          </w:tcPr>
          <w:p>
            <w:pPr>
              <w:spacing w:after="20" w:line="240" w:lineRule="auto"/>
            </w:pPr>
            <w:r>
              <w:rPr>
                <w:rFonts w:ascii="Times New Roman" w:hAnsi="Times New Roman" w:eastAsia="Times New Roman"/>
                <w:b w:val="0"/>
                <w:i w:val="0"/>
                <w:sz w:val="20"/>
              </w:rPr>
              <w:t>neg_area, pos_area</w:t>
            </w:r>
          </w:p>
        </w:tc>
        <w:tc>
          <w:tcPr>
            <w:tcW w:type="dxa" w:w="4320"/>
          </w:tcPr>
          <w:p>
            <w:pPr>
              <w:spacing w:after="20" w:line="240" w:lineRule="auto"/>
            </w:pPr>
            <w:r>
              <w:rPr>
                <w:rFonts w:ascii="Times New Roman" w:hAnsi="Times New Roman" w:eastAsia="Times New Roman"/>
                <w:b w:val="0"/>
                <w:i w:val="0"/>
                <w:sz w:val="20"/>
              </w:rPr>
              <w:t>amount of downward vs. upward motion</w:t>
            </w:r>
          </w:p>
        </w:tc>
      </w:tr>
      <w:tr>
        <w:trPr>
          <w:cantSplit w:val="true"/>
        </w:trPr>
        <w:tc>
          <w:tcPr>
            <w:tcW w:type="dxa" w:w="864"/>
          </w:tcPr>
          <w:p>
            <w:pPr>
              <w:spacing w:after="20" w:line="240" w:lineRule="auto"/>
            </w:pPr>
            <w:r>
              <w:rPr>
                <w:rFonts w:ascii="Times New Roman" w:hAnsi="Times New Roman" w:eastAsia="Times New Roman"/>
                <w:b w:val="0"/>
                <w:i w:val="0"/>
                <w:sz w:val="20"/>
              </w:rPr>
              <w:t>18–19</w:t>
            </w:r>
          </w:p>
        </w:tc>
        <w:tc>
          <w:tcPr>
            <w:tcW w:type="dxa" w:w="3456"/>
          </w:tcPr>
          <w:p>
            <w:pPr>
              <w:spacing w:after="20" w:line="240" w:lineRule="auto"/>
            </w:pPr>
            <w:r>
              <w:rPr>
                <w:rFonts w:ascii="Times New Roman" w:hAnsi="Times New Roman" w:eastAsia="Times New Roman"/>
                <w:b w:val="0"/>
                <w:i w:val="0"/>
                <w:sz w:val="20"/>
              </w:rPr>
              <w:t>skew, kurtosis</w:t>
            </w:r>
          </w:p>
        </w:tc>
        <w:tc>
          <w:tcPr>
            <w:tcW w:type="dxa" w:w="4320"/>
          </w:tcPr>
          <w:p>
            <w:pPr>
              <w:spacing w:after="20" w:line="240" w:lineRule="auto"/>
            </w:pPr>
            <w:r>
              <w:rPr>
                <w:rFonts w:ascii="Times New Roman" w:hAnsi="Times New Roman" w:eastAsia="Times New Roman"/>
                <w:b w:val="0"/>
                <w:i w:val="0"/>
                <w:sz w:val="20"/>
              </w:rPr>
              <w:t>asymmetry and peakedness</w:t>
            </w:r>
          </w:p>
        </w:tc>
      </w:tr>
    </w:tbl>
    <w:p>
      <w:pPr>
        <w:spacing w:before="0" w:after="80" w:line="240" w:lineRule="auto"/>
        <w:jc w:val="both"/>
      </w:pPr>
    </w:p>
    <w:p>
      <w:pPr>
        <w:keepNext/>
        <w:spacing w:before="120" w:after="80" w:line="360" w:lineRule="auto"/>
        <w:jc w:val="left"/>
      </w:pPr>
      <w:r>
        <w:rPr>
          <w:rFonts w:ascii="Times New Roman" w:hAnsi="Times New Roman" w:eastAsia="Times New Roman"/>
          <w:b/>
          <w:i w:val="0"/>
          <w:sz w:val="24"/>
        </w:rPr>
        <w:t>4.2.3  Firmware tasks</w:t>
      </w:r>
    </w:p>
    <w:p>
      <w:pPr>
        <w:spacing w:before="0" w:after="120" w:line="360" w:lineRule="auto"/>
        <w:ind w:firstLine="576"/>
        <w:jc w:val="both"/>
      </w:pPr>
      <w:r>
        <w:rPr>
          <w:rFonts w:ascii="Times New Roman" w:hAnsi="Times New Roman" w:eastAsia="Times New Roman"/>
          <w:b w:val="0"/>
          <w:i w:val="0"/>
          <w:sz w:val="24"/>
        </w:rPr>
        <w:t>The firmware runs four FreeRTOS tasks: a high-priority sensor task pinned to core 1 that reads the accelerometer, runs the detector and classifier and enqueues alerts; a publish task that sends queued alerts when MQTT is connected (an alert leaves the 32-entry queue only after a successful publish); an LED/status task; and the GPS task that parses NMEA sentences in the background. The GPS state is copied at the trigger instant, so the reported position is where the wheel hit, not where the car was after the 1 s window.</w:t>
      </w:r>
    </w:p>
    <w:p>
      <w:pPr>
        <w:keepNext/>
        <w:spacing w:before="200" w:after="120" w:line="360" w:lineRule="auto"/>
        <w:jc w:val="left"/>
      </w:pPr>
      <w:r>
        <w:rPr>
          <w:rFonts w:ascii="Times New Roman" w:hAnsi="Times New Roman" w:eastAsia="Times New Roman"/>
          <w:b/>
          <w:i w:val="0"/>
          <w:sz w:val="26"/>
        </w:rPr>
        <w:t>4.3  Message Contract</w:t>
      </w:r>
    </w:p>
    <w:p>
      <w:pPr>
        <w:spacing w:before="0" w:after="120" w:line="360" w:lineRule="auto"/>
        <w:ind w:firstLine="576"/>
        <w:jc w:val="both"/>
      </w:pPr>
      <w:r>
        <w:rPr>
          <w:rFonts w:ascii="Times New Roman" w:hAnsi="Times New Roman" w:eastAsia="Times New Roman"/>
          <w:b w:val="0"/>
          <w:i w:val="0"/>
          <w:sz w:val="24"/>
        </w:rPr>
        <w:t xml:space="preserve">Potholes and speed humps with a class probability of at least 0.6 are published to topic </w:t>
      </w:r>
      <w:r>
        <w:rPr>
          <w:rFonts w:ascii="Courier New" w:hAnsi="Courier New" w:eastAsia="Courier New"/>
          <w:b w:val="0"/>
          <w:i w:val="0"/>
          <w:sz w:val="22"/>
        </w:rPr>
        <w:t>pothole/alerts</w:t>
      </w:r>
      <w:r>
        <w:rPr>
          <w:rFonts w:ascii="Times New Roman" w:hAnsi="Times New Roman" w:eastAsia="Times New Roman"/>
          <w:b w:val="0"/>
          <w:i w:val="0"/>
          <w:sz w:val="24"/>
        </w:rPr>
        <w:t xml:space="preserve"> with QoS 1. Without a fresh GPS fix (older than 3 s) the coordinates are null.</w:t>
      </w: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{"device_id":"pothole-6acecc","event":"POTHOLE","confidence":0.75,"severity_g":0.98,</w:t>
            </w:r>
          </w:p>
          <w:p>
            <w:pPr>
              <w:spacing w:after="0" w:line="240" w:lineRule="auto"/>
            </w:pPr>
            <w:r>
              <w:rPr>
                <w:rFonts w:ascii="Courier New" w:hAnsi="Courier New" w:eastAsia="Courier New"/>
                <w:sz w:val="17"/>
              </w:rPr>
              <w:t xml:space="preserve"> "coordinates":[&lt;lat&gt;,&lt;lon&gt;],"lat":&lt;lat&gt;,"lon":&lt;lon&gt;,</w:t>
            </w:r>
          </w:p>
          <w:p>
            <w:pPr>
              <w:spacing w:after="0" w:line="240" w:lineRule="auto"/>
            </w:pPr>
            <w:r>
              <w:rPr>
                <w:rFonts w:ascii="Courier New" w:hAnsi="Courier New" w:eastAsia="Courier New"/>
                <w:sz w:val="17"/>
              </w:rPr>
              <w:t xml:space="preserve"> "gps":{"fix":true,"sats":7,"hdop":2.4,"speed_kmh":0.5,"age_ms":1167},</w:t>
            </w:r>
          </w:p>
          <w:p>
            <w:pPr>
              <w:spacing w:after="0" w:line="240" w:lineRule="auto"/>
            </w:pPr>
            <w:r>
              <w:rPr>
                <w:rFonts w:ascii="Courier New" w:hAnsi="Courier New" w:eastAsia="Courier New"/>
                <w:sz w:val="17"/>
              </w:rPr>
              <w:t xml:space="preserve"> "utc":"2026-10-21T21:38:06.800Z","uptime_ms":74668,"model":"forest_n10_d8"}</w:t>
            </w:r>
          </w:p>
        </w:tc>
      </w:tr>
    </w:tbl>
    <w:p>
      <w:pPr>
        <w:spacing w:before="0" w:after="40" w:line="240" w:lineRule="auto"/>
        <w:jc w:val="both"/>
      </w:pPr>
    </w:p>
    <w:p>
      <w:pPr>
        <w:keepNext/>
        <w:spacing w:before="200" w:after="120" w:line="360" w:lineRule="auto"/>
        <w:jc w:val="left"/>
      </w:pPr>
      <w:r>
        <w:rPr>
          <w:rFonts w:ascii="Times New Roman" w:hAnsi="Times New Roman" w:eastAsia="Times New Roman"/>
          <w:b/>
          <w:i w:val="0"/>
          <w:sz w:val="26"/>
        </w:rPr>
        <w:t>4.4  Cloud Design</w:t>
      </w:r>
    </w:p>
    <w:p>
      <w:pPr>
        <w:keepNext/>
        <w:spacing w:before="0" w:after="80" w:line="240" w:lineRule="auto"/>
        <w:jc w:val="center"/>
      </w:pPr>
      <w:r>
        <w:rPr>
          <w:rFonts w:ascii="Times New Roman" w:hAnsi="Times New Roman" w:eastAsia="Times New Roman"/>
          <w:b/>
          <w:i w:val="0"/>
          <w:sz w:val="20"/>
        </w:rPr>
        <w:t>Table 4:</w:t>
      </w:r>
      <w:r>
        <w:rPr>
          <w:rFonts w:ascii="Times New Roman" w:hAnsi="Times New Roman" w:eastAsia="Times New Roman"/>
          <w:b w:val="0"/>
          <w:i w:val="0"/>
          <w:sz w:val="20"/>
        </w:rPr>
        <w:t xml:space="preserve"> AWS services and their roles</w:t>
      </w:r>
    </w:p>
    <w:tbl>
      <w:tblPr>
        <w:tblStyle w:val="TableGrid"/>
        <w:tblW w:type="auto" w:w="0"/>
        <w:jc w:val="center"/>
        <w:tblLayout w:type="fixed"/>
        <w:tblLook w:firstColumn="1" w:firstRow="1" w:lastColumn="0" w:lastRow="0" w:noHBand="0" w:noVBand="1" w:val="04A0"/>
      </w:tblPr>
      <w:tblGrid>
        <w:gridCol w:w="2160"/>
        <w:gridCol w:w="2592"/>
        <w:gridCol w:w="3888"/>
      </w:tblGrid>
      <w:tr>
        <w:trPr>
          <w:tblHeader w:val="true"/>
          <w:cantSplit w:val="true"/>
        </w:trPr>
        <w:tc>
          <w:tcPr>
            <w:tcW w:type="dxa" w:w="2160"/>
            <w:shd w:val="clear" w:color="auto" w:fill="E7E9EC"/>
          </w:tcPr>
          <w:p>
            <w:pPr>
              <w:spacing w:after="20" w:line="240" w:lineRule="auto"/>
            </w:pPr>
            <w:r>
              <w:rPr>
                <w:rFonts w:ascii="Times New Roman" w:hAnsi="Times New Roman" w:eastAsia="Times New Roman"/>
                <w:b/>
                <w:i w:val="0"/>
                <w:sz w:val="20"/>
              </w:rPr>
              <w:t>Service</w:t>
            </w:r>
          </w:p>
        </w:tc>
        <w:tc>
          <w:tcPr>
            <w:tcW w:type="dxa" w:w="2592"/>
            <w:shd w:val="clear" w:color="auto" w:fill="E7E9EC"/>
          </w:tcPr>
          <w:p>
            <w:pPr>
              <w:spacing w:after="20" w:line="240" w:lineRule="auto"/>
            </w:pPr>
            <w:r>
              <w:rPr>
                <w:rFonts w:ascii="Times New Roman" w:hAnsi="Times New Roman" w:eastAsia="Times New Roman"/>
                <w:b/>
                <w:i w:val="0"/>
                <w:sz w:val="20"/>
              </w:rPr>
              <w:t>Resource</w:t>
            </w:r>
          </w:p>
        </w:tc>
        <w:tc>
          <w:tcPr>
            <w:tcW w:type="dxa" w:w="3888"/>
            <w:shd w:val="clear" w:color="auto" w:fill="E7E9EC"/>
          </w:tcPr>
          <w:p>
            <w:pPr>
              <w:spacing w:after="20" w:line="240" w:lineRule="auto"/>
            </w:pPr>
            <w:r>
              <w:rPr>
                <w:rFonts w:ascii="Times New Roman" w:hAnsi="Times New Roman" w:eastAsia="Times New Roman"/>
                <w:b/>
                <w:i w:val="0"/>
                <w:sz w:val="20"/>
              </w:rPr>
              <w:t>Role</w:t>
            </w:r>
          </w:p>
        </w:tc>
      </w:tr>
      <w:tr>
        <w:trPr>
          <w:cantSplit w:val="true"/>
        </w:trPr>
        <w:tc>
          <w:tcPr>
            <w:tcW w:type="dxa" w:w="2160"/>
          </w:tcPr>
          <w:p>
            <w:pPr>
              <w:spacing w:after="20" w:line="240" w:lineRule="auto"/>
            </w:pPr>
            <w:r>
              <w:rPr>
                <w:rFonts w:ascii="Times New Roman" w:hAnsi="Times New Roman" w:eastAsia="Times New Roman"/>
                <w:b w:val="0"/>
                <w:i w:val="0"/>
                <w:sz w:val="20"/>
              </w:rPr>
              <w:t>AWS IoT Core</w:t>
            </w:r>
          </w:p>
        </w:tc>
        <w:tc>
          <w:tcPr>
            <w:tcW w:type="dxa" w:w="2592"/>
          </w:tcPr>
          <w:p>
            <w:pPr>
              <w:spacing w:after="20" w:line="240" w:lineRule="auto"/>
            </w:pPr>
            <w:r>
              <w:rPr>
                <w:rFonts w:ascii="Times New Roman" w:hAnsi="Times New Roman" w:eastAsia="Times New Roman"/>
                <w:b w:val="0"/>
                <w:i w:val="0"/>
                <w:sz w:val="20"/>
              </w:rPr>
              <w:t>Thing, X.509 certificate, policy</w:t>
            </w:r>
          </w:p>
        </w:tc>
        <w:tc>
          <w:tcPr>
            <w:tcW w:type="dxa" w:w="3888"/>
          </w:tcPr>
          <w:p>
            <w:pPr>
              <w:spacing w:after="20" w:line="240" w:lineRule="auto"/>
            </w:pPr>
            <w:r>
              <w:rPr>
                <w:rFonts w:ascii="Times New Roman" w:hAnsi="Times New Roman" w:eastAsia="Times New Roman"/>
                <w:b w:val="0"/>
                <w:i w:val="0"/>
                <w:sz w:val="20"/>
              </w:rPr>
              <w:t>device identity, mutual-TLS authentication, publish-only authorisation</w:t>
            </w:r>
          </w:p>
        </w:tc>
      </w:tr>
      <w:tr>
        <w:trPr>
          <w:cantSplit w:val="true"/>
        </w:trPr>
        <w:tc>
          <w:tcPr>
            <w:tcW w:type="dxa" w:w="2160"/>
          </w:tcPr>
          <w:p>
            <w:pPr>
              <w:spacing w:after="20" w:line="240" w:lineRule="auto"/>
            </w:pPr>
            <w:r>
              <w:rPr>
                <w:rFonts w:ascii="Times New Roman" w:hAnsi="Times New Roman" w:eastAsia="Times New Roman"/>
                <w:b w:val="0"/>
                <w:i w:val="0"/>
                <w:sz w:val="20"/>
              </w:rPr>
              <w:t>AWS IoT Core</w:t>
            </w:r>
          </w:p>
        </w:tc>
        <w:tc>
          <w:tcPr>
            <w:tcW w:type="dxa" w:w="2592"/>
          </w:tcPr>
          <w:p>
            <w:pPr>
              <w:spacing w:after="20" w:line="240" w:lineRule="auto"/>
            </w:pPr>
            <w:r>
              <w:rPr>
                <w:rFonts w:ascii="Times New Roman" w:hAnsi="Times New Roman" w:eastAsia="Times New Roman"/>
                <w:b w:val="0"/>
                <w:i w:val="0"/>
                <w:sz w:val="20"/>
              </w:rPr>
              <w:t>Topic rule</w:t>
            </w:r>
          </w:p>
        </w:tc>
        <w:tc>
          <w:tcPr>
            <w:tcW w:type="dxa" w:w="3888"/>
          </w:tcPr>
          <w:p>
            <w:pPr>
              <w:spacing w:after="20" w:line="240" w:lineRule="auto"/>
            </w:pPr>
            <w:r>
              <w:rPr>
                <w:rFonts w:ascii="Times New Roman" w:hAnsi="Times New Roman" w:eastAsia="Times New Roman"/>
                <w:b w:val="0"/>
                <w:i w:val="0"/>
                <w:sz w:val="20"/>
              </w:rPr>
              <w:t>SELECT *, timestamp() AS received_ms, clientid() AS clientid FROM 'pothole/alerts' → Lambda</w:t>
            </w:r>
          </w:p>
        </w:tc>
      </w:tr>
      <w:tr>
        <w:trPr>
          <w:cantSplit w:val="true"/>
        </w:trPr>
        <w:tc>
          <w:tcPr>
            <w:tcW w:type="dxa" w:w="2160"/>
          </w:tcPr>
          <w:p>
            <w:pPr>
              <w:spacing w:after="20" w:line="240" w:lineRule="auto"/>
            </w:pPr>
            <w:r>
              <w:rPr>
                <w:rFonts w:ascii="Times New Roman" w:hAnsi="Times New Roman" w:eastAsia="Times New Roman"/>
                <w:b w:val="0"/>
                <w:i w:val="0"/>
                <w:sz w:val="20"/>
              </w:rPr>
              <w:t>AWS Lambda</w:t>
            </w:r>
          </w:p>
        </w:tc>
        <w:tc>
          <w:tcPr>
            <w:tcW w:type="dxa" w:w="2592"/>
          </w:tcPr>
          <w:p>
            <w:pPr>
              <w:spacing w:after="20" w:line="240" w:lineRule="auto"/>
            </w:pPr>
            <w:r>
              <w:rPr>
                <w:rFonts w:ascii="Times New Roman" w:hAnsi="Times New Roman" w:eastAsia="Times New Roman"/>
                <w:b w:val="0"/>
                <w:i w:val="0"/>
                <w:sz w:val="20"/>
              </w:rPr>
              <w:t>IngestFunction</w:t>
            </w:r>
          </w:p>
        </w:tc>
        <w:tc>
          <w:tcPr>
            <w:tcW w:type="dxa" w:w="3888"/>
          </w:tcPr>
          <w:p>
            <w:pPr>
              <w:spacing w:after="20" w:line="240" w:lineRule="auto"/>
            </w:pPr>
            <w:r>
              <w:rPr>
                <w:rFonts w:ascii="Times New Roman" w:hAnsi="Times New Roman" w:eastAsia="Times New Roman"/>
                <w:b w:val="0"/>
                <w:i w:val="0"/>
                <w:sz w:val="20"/>
              </w:rPr>
              <w:t>validate, store raw report, aggregate into geohash cell</w:t>
            </w:r>
          </w:p>
        </w:tc>
      </w:tr>
      <w:tr>
        <w:trPr>
          <w:cantSplit w:val="true"/>
        </w:trPr>
        <w:tc>
          <w:tcPr>
            <w:tcW w:type="dxa" w:w="2160"/>
          </w:tcPr>
          <w:p>
            <w:pPr>
              <w:spacing w:after="20" w:line="240" w:lineRule="auto"/>
            </w:pPr>
            <w:r>
              <w:rPr>
                <w:rFonts w:ascii="Times New Roman" w:hAnsi="Times New Roman" w:eastAsia="Times New Roman"/>
                <w:b w:val="0"/>
                <w:i w:val="0"/>
                <w:sz w:val="20"/>
              </w:rPr>
              <w:t>AWS Lambda</w:t>
            </w:r>
          </w:p>
        </w:tc>
        <w:tc>
          <w:tcPr>
            <w:tcW w:type="dxa" w:w="2592"/>
          </w:tcPr>
          <w:p>
            <w:pPr>
              <w:spacing w:after="20" w:line="240" w:lineRule="auto"/>
            </w:pPr>
            <w:r>
              <w:rPr>
                <w:rFonts w:ascii="Times New Roman" w:hAnsi="Times New Roman" w:eastAsia="Times New Roman"/>
                <w:b w:val="0"/>
                <w:i w:val="0"/>
                <w:sz w:val="20"/>
              </w:rPr>
              <w:t>ApiFunction</w:t>
            </w:r>
          </w:p>
        </w:tc>
        <w:tc>
          <w:tcPr>
            <w:tcW w:type="dxa" w:w="3888"/>
          </w:tcPr>
          <w:p>
            <w:pPr>
              <w:spacing w:after="20" w:line="240" w:lineRule="auto"/>
            </w:pPr>
            <w:r>
              <w:rPr>
                <w:rFonts w:ascii="Times New Roman" w:hAnsi="Times New Roman" w:eastAsia="Times New Roman"/>
                <w:b w:val="0"/>
                <w:i w:val="0"/>
                <w:sz w:val="20"/>
              </w:rPr>
              <w:t>serve the HTML map and the GeoJSON feed</w:t>
            </w:r>
          </w:p>
        </w:tc>
      </w:tr>
      <w:tr>
        <w:trPr>
          <w:cantSplit w:val="true"/>
        </w:trPr>
        <w:tc>
          <w:tcPr>
            <w:tcW w:type="dxa" w:w="2160"/>
          </w:tcPr>
          <w:p>
            <w:pPr>
              <w:spacing w:after="20" w:line="240" w:lineRule="auto"/>
            </w:pPr>
            <w:r>
              <w:rPr>
                <w:rFonts w:ascii="Times New Roman" w:hAnsi="Times New Roman" w:eastAsia="Times New Roman"/>
                <w:b w:val="0"/>
                <w:i w:val="0"/>
                <w:sz w:val="20"/>
              </w:rPr>
              <w:t>Amazon DynamoDB</w:t>
            </w:r>
          </w:p>
        </w:tc>
        <w:tc>
          <w:tcPr>
            <w:tcW w:type="dxa" w:w="2592"/>
          </w:tcPr>
          <w:p>
            <w:pPr>
              <w:spacing w:after="20" w:line="240" w:lineRule="auto"/>
            </w:pPr>
            <w:r>
              <w:rPr>
                <w:rFonts w:ascii="Times New Roman" w:hAnsi="Times New Roman" w:eastAsia="Times New Roman"/>
                <w:b w:val="0"/>
                <w:i w:val="0"/>
                <w:sz w:val="20"/>
              </w:rPr>
              <w:t>PotholeTable (on-demand, TTL)</w:t>
            </w:r>
          </w:p>
        </w:tc>
        <w:tc>
          <w:tcPr>
            <w:tcW w:type="dxa" w:w="3888"/>
          </w:tcPr>
          <w:p>
            <w:pPr>
              <w:spacing w:after="20" w:line="240" w:lineRule="auto"/>
            </w:pPr>
            <w:r>
              <w:rPr>
                <w:rFonts w:ascii="Times New Roman" w:hAnsi="Times New Roman" w:eastAsia="Times New Roman"/>
                <w:b w:val="0"/>
                <w:i w:val="0"/>
                <w:sz w:val="20"/>
              </w:rPr>
              <w:t>raw reports (90 days) and aggregated map cells</w:t>
            </w:r>
          </w:p>
        </w:tc>
      </w:tr>
      <w:tr>
        <w:trPr>
          <w:cantSplit w:val="true"/>
        </w:trPr>
        <w:tc>
          <w:tcPr>
            <w:tcW w:type="dxa" w:w="2160"/>
          </w:tcPr>
          <w:p>
            <w:pPr>
              <w:spacing w:after="20" w:line="240" w:lineRule="auto"/>
            </w:pPr>
            <w:r>
              <w:rPr>
                <w:rFonts w:ascii="Times New Roman" w:hAnsi="Times New Roman" w:eastAsia="Times New Roman"/>
                <w:b w:val="0"/>
                <w:i w:val="0"/>
                <w:sz w:val="20"/>
              </w:rPr>
              <w:t>Amazon API Gateway</w:t>
            </w:r>
          </w:p>
        </w:tc>
        <w:tc>
          <w:tcPr>
            <w:tcW w:type="dxa" w:w="2592"/>
          </w:tcPr>
          <w:p>
            <w:pPr>
              <w:spacing w:after="20" w:line="240" w:lineRule="auto"/>
            </w:pPr>
            <w:r>
              <w:rPr>
                <w:rFonts w:ascii="Times New Roman" w:hAnsi="Times New Roman" w:eastAsia="Times New Roman"/>
                <w:b w:val="0"/>
                <w:i w:val="0"/>
                <w:sz w:val="20"/>
              </w:rPr>
              <w:t>HTTP API, $default stage</w:t>
            </w:r>
          </w:p>
        </w:tc>
        <w:tc>
          <w:tcPr>
            <w:tcW w:type="dxa" w:w="3888"/>
          </w:tcPr>
          <w:p>
            <w:pPr>
              <w:spacing w:after="20" w:line="240" w:lineRule="auto"/>
            </w:pPr>
            <w:r>
              <w:rPr>
                <w:rFonts w:ascii="Times New Roman" w:hAnsi="Times New Roman" w:eastAsia="Times New Roman"/>
                <w:b w:val="0"/>
                <w:i w:val="0"/>
                <w:sz w:val="20"/>
              </w:rPr>
              <w:t>GET / and GET /potholes over HTTPS</w:t>
            </w:r>
          </w:p>
        </w:tc>
      </w:tr>
      <w:tr>
        <w:trPr>
          <w:cantSplit w:val="true"/>
        </w:trPr>
        <w:tc>
          <w:tcPr>
            <w:tcW w:type="dxa" w:w="2160"/>
          </w:tcPr>
          <w:p>
            <w:pPr>
              <w:spacing w:after="20" w:line="240" w:lineRule="auto"/>
            </w:pPr>
            <w:r>
              <w:rPr>
                <w:rFonts w:ascii="Times New Roman" w:hAnsi="Times New Roman" w:eastAsia="Times New Roman"/>
                <w:b w:val="0"/>
                <w:i w:val="0"/>
                <w:sz w:val="20"/>
              </w:rPr>
              <w:t>AWS IAM</w:t>
            </w:r>
          </w:p>
        </w:tc>
        <w:tc>
          <w:tcPr>
            <w:tcW w:type="dxa" w:w="2592"/>
          </w:tcPr>
          <w:p>
            <w:pPr>
              <w:spacing w:after="20" w:line="240" w:lineRule="auto"/>
            </w:pPr>
            <w:r>
              <w:rPr>
                <w:rFonts w:ascii="Times New Roman" w:hAnsi="Times New Roman" w:eastAsia="Times New Roman"/>
                <w:b w:val="0"/>
                <w:i w:val="0"/>
                <w:sz w:val="20"/>
              </w:rPr>
              <w:t>two execution roles</w:t>
            </w:r>
          </w:p>
        </w:tc>
        <w:tc>
          <w:tcPr>
            <w:tcW w:type="dxa" w:w="3888"/>
          </w:tcPr>
          <w:p>
            <w:pPr>
              <w:spacing w:after="20" w:line="240" w:lineRule="auto"/>
            </w:pPr>
            <w:r>
              <w:rPr>
                <w:rFonts w:ascii="Times New Roman" w:hAnsi="Times New Roman" w:eastAsia="Times New Roman"/>
                <w:b w:val="0"/>
                <w:i w:val="0"/>
                <w:sz w:val="20"/>
              </w:rPr>
              <w:t>CRUD for ingest, read-only for the API</w:t>
            </w:r>
          </w:p>
        </w:tc>
      </w:tr>
      <w:tr>
        <w:trPr>
          <w:cantSplit w:val="true"/>
        </w:trPr>
        <w:tc>
          <w:tcPr>
            <w:tcW w:type="dxa" w:w="2160"/>
          </w:tcPr>
          <w:p>
            <w:pPr>
              <w:spacing w:after="20" w:line="240" w:lineRule="auto"/>
            </w:pPr>
            <w:r>
              <w:rPr>
                <w:rFonts w:ascii="Times New Roman" w:hAnsi="Times New Roman" w:eastAsia="Times New Roman"/>
                <w:b w:val="0"/>
                <w:i w:val="0"/>
                <w:sz w:val="20"/>
              </w:rPr>
              <w:t>AWS CloudFormation / SAM</w:t>
            </w:r>
          </w:p>
        </w:tc>
        <w:tc>
          <w:tcPr>
            <w:tcW w:type="dxa" w:w="2592"/>
          </w:tcPr>
          <w:p>
            <w:pPr>
              <w:spacing w:after="20" w:line="240" w:lineRule="auto"/>
            </w:pPr>
            <w:r>
              <w:rPr>
                <w:rFonts w:ascii="Times New Roman" w:hAnsi="Times New Roman" w:eastAsia="Times New Roman"/>
                <w:b w:val="0"/>
                <w:i w:val="0"/>
                <w:sz w:val="20"/>
              </w:rPr>
              <w:t>stack pothole-map</w:t>
            </w:r>
          </w:p>
        </w:tc>
        <w:tc>
          <w:tcPr>
            <w:tcW w:type="dxa" w:w="3888"/>
          </w:tcPr>
          <w:p>
            <w:pPr>
              <w:spacing w:after="20" w:line="240" w:lineRule="auto"/>
            </w:pPr>
            <w:r>
              <w:rPr>
                <w:rFonts w:ascii="Times New Roman" w:hAnsi="Times New Roman" w:eastAsia="Times New Roman"/>
                <w:b w:val="0"/>
                <w:i w:val="0"/>
                <w:sz w:val="20"/>
              </w:rPr>
              <w:t>deploy, update and delete all of the above as one unit</w:t>
            </w:r>
          </w:p>
        </w:tc>
      </w:tr>
      <w:tr>
        <w:trPr>
          <w:cantSplit w:val="true"/>
        </w:trPr>
        <w:tc>
          <w:tcPr>
            <w:tcW w:type="dxa" w:w="2160"/>
          </w:tcPr>
          <w:p>
            <w:pPr>
              <w:spacing w:after="20" w:line="240" w:lineRule="auto"/>
            </w:pPr>
            <w:r>
              <w:rPr>
                <w:rFonts w:ascii="Times New Roman" w:hAnsi="Times New Roman" w:eastAsia="Times New Roman"/>
                <w:b w:val="0"/>
                <w:i w:val="0"/>
                <w:sz w:val="20"/>
              </w:rPr>
              <w:t>Amazon S3, CloudWatch Logs</w:t>
            </w:r>
          </w:p>
        </w:tc>
        <w:tc>
          <w:tcPr>
            <w:tcW w:type="dxa" w:w="2592"/>
          </w:tcPr>
          <w:p>
            <w:pPr>
              <w:spacing w:after="20" w:line="240" w:lineRule="auto"/>
            </w:pPr>
            <w:r>
              <w:rPr>
                <w:rFonts w:ascii="Times New Roman" w:hAnsi="Times New Roman" w:eastAsia="Times New Roman"/>
                <w:b w:val="0"/>
                <w:i w:val="0"/>
                <w:sz w:val="20"/>
              </w:rPr>
              <w:t>SAM artefact bucket, log groups</w:t>
            </w:r>
          </w:p>
        </w:tc>
        <w:tc>
          <w:tcPr>
            <w:tcW w:type="dxa" w:w="3888"/>
          </w:tcPr>
          <w:p>
            <w:pPr>
              <w:spacing w:after="20" w:line="240" w:lineRule="auto"/>
            </w:pPr>
            <w:r>
              <w:rPr>
                <w:rFonts w:ascii="Times New Roman" w:hAnsi="Times New Roman" w:eastAsia="Times New Roman"/>
                <w:b w:val="0"/>
                <w:i w:val="0"/>
                <w:sz w:val="20"/>
              </w:rPr>
              <w:t>deployment packages; one log line per message</w:t>
            </w:r>
          </w:p>
        </w:tc>
      </w:tr>
    </w:tbl>
    <w:p>
      <w:pPr>
        <w:spacing w:before="0" w:after="80" w:line="240" w:lineRule="auto"/>
        <w:jc w:val="both"/>
      </w:pPr>
    </w:p>
    <w:p>
      <w:pPr>
        <w:keepNext/>
        <w:spacing w:before="120" w:after="80" w:line="360" w:lineRule="auto"/>
        <w:jc w:val="left"/>
      </w:pPr>
      <w:r>
        <w:rPr>
          <w:rFonts w:ascii="Times New Roman" w:hAnsi="Times New Roman" w:eastAsia="Times New Roman"/>
          <w:b/>
          <w:i w:val="0"/>
          <w:sz w:val="24"/>
        </w:rPr>
        <w:t>4.4.1  Data model</w:t>
      </w:r>
    </w:p>
    <w:p>
      <w:pPr>
        <w:spacing w:before="0" w:after="120" w:line="360" w:lineRule="auto"/>
        <w:ind w:firstLine="576"/>
        <w:jc w:val="both"/>
      </w:pPr>
      <w:r>
        <w:rPr>
          <w:rFonts w:ascii="Times New Roman" w:hAnsi="Times New Roman" w:eastAsia="Times New Roman"/>
          <w:b w:val="0"/>
          <w:i w:val="0"/>
          <w:sz w:val="24"/>
        </w:rPr>
        <w:t xml:space="preserve">A single DynamoDB table holds two item types. Raw reports use the partition key </w:t>
      </w:r>
      <w:r>
        <w:rPr>
          <w:rFonts w:ascii="Courier New" w:hAnsi="Courier New" w:eastAsia="Courier New"/>
          <w:b w:val="0"/>
          <w:i w:val="0"/>
          <w:sz w:val="22"/>
        </w:rPr>
        <w:t>REPORT#&lt;device_id&gt;</w:t>
      </w:r>
      <w:r>
        <w:rPr>
          <w:rFonts w:ascii="Times New Roman" w:hAnsi="Times New Roman" w:eastAsia="Times New Roman"/>
          <w:b w:val="0"/>
          <w:i w:val="0"/>
          <w:sz w:val="24"/>
        </w:rPr>
        <w:t xml:space="preserve"> and the receive time as sort key and expire after 90 days via TTL. Map cells use </w:t>
      </w:r>
      <w:r>
        <w:rPr>
          <w:rFonts w:ascii="Courier New" w:hAnsi="Courier New" w:eastAsia="Courier New"/>
          <w:b w:val="0"/>
          <w:i w:val="0"/>
          <w:sz w:val="22"/>
        </w:rPr>
        <w:t>CELL#&lt;geohash-8&gt;</w:t>
      </w:r>
      <w:r>
        <w:rPr>
          <w:rFonts w:ascii="Times New Roman" w:hAnsi="Times New Roman" w:eastAsia="Times New Roman"/>
          <w:b w:val="0"/>
          <w:i w:val="0"/>
          <w:sz w:val="24"/>
        </w:rPr>
        <w:t xml:space="preserve"> and </w:t>
      </w:r>
      <w:r>
        <w:rPr>
          <w:rFonts w:ascii="Courier New" w:hAnsi="Courier New" w:eastAsia="Courier New"/>
          <w:b w:val="0"/>
          <w:i w:val="0"/>
          <w:sz w:val="22"/>
        </w:rPr>
        <w:t>TYPE#POTHOLE</w:t>
      </w:r>
      <w:r>
        <w:rPr>
          <w:rFonts w:ascii="Times New Roman" w:hAnsi="Times New Roman" w:eastAsia="Times New Roman"/>
          <w:b w:val="0"/>
          <w:i w:val="0"/>
          <w:sz w:val="24"/>
        </w:rPr>
        <w:t xml:space="preserve"> or </w:t>
      </w:r>
      <w:r>
        <w:rPr>
          <w:rFonts w:ascii="Courier New" w:hAnsi="Courier New" w:eastAsia="Courier New"/>
          <w:b w:val="0"/>
          <w:i w:val="0"/>
          <w:sz w:val="22"/>
        </w:rPr>
        <w:t>TYPE#SPEED_HUMP</w:t>
      </w:r>
      <w:r>
        <w:rPr>
          <w:rFonts w:ascii="Times New Roman" w:hAnsi="Times New Roman" w:eastAsia="Times New Roman"/>
          <w:b w:val="0"/>
          <w:i w:val="0"/>
          <w:sz w:val="24"/>
        </w:rPr>
        <w:t xml:space="preserve">; they hold running sums of latitude, longitude and confidence, a report count, the set of reporting devices, the maximum severity and first/last-seen times. Updates use atomic </w:t>
      </w:r>
      <w:r>
        <w:rPr>
          <w:rFonts w:ascii="Courier New" w:hAnsi="Courier New" w:eastAsia="Courier New"/>
          <w:b w:val="0"/>
          <w:i w:val="0"/>
          <w:sz w:val="22"/>
        </w:rPr>
        <w:t>ADD</w:t>
      </w:r>
      <w:r>
        <w:rPr>
          <w:rFonts w:ascii="Times New Roman" w:hAnsi="Times New Roman" w:eastAsia="Times New Roman"/>
          <w:b w:val="0"/>
          <w:i w:val="0"/>
          <w:sz w:val="24"/>
        </w:rPr>
        <w:t xml:space="preserve"> expressions, so concurrent reports from many vehicles need no read-modify-write cycle.</w:t>
      </w:r>
    </w:p>
    <w:p>
      <w:pPr>
        <w:keepNext/>
        <w:spacing w:before="120" w:after="80" w:line="360" w:lineRule="auto"/>
        <w:jc w:val="left"/>
      </w:pPr>
      <w:r>
        <w:rPr>
          <w:rFonts w:ascii="Times New Roman" w:hAnsi="Times New Roman" w:eastAsia="Times New Roman"/>
          <w:b/>
          <w:i w:val="0"/>
          <w:sz w:val="24"/>
        </w:rPr>
        <w:t>4.4.2  Aggregation and validation</w:t>
      </w:r>
    </w:p>
    <w:p>
      <w:pPr>
        <w:spacing w:before="0" w:after="120" w:line="360" w:lineRule="auto"/>
        <w:ind w:firstLine="576"/>
        <w:jc w:val="both"/>
      </w:pPr>
      <w:r>
        <w:rPr>
          <w:rFonts w:ascii="Times New Roman" w:hAnsi="Times New Roman" w:eastAsia="Times New Roman"/>
          <w:b w:val="0"/>
          <w:i w:val="0"/>
          <w:sz w:val="24"/>
        </w:rPr>
        <w:t>A report is mapped only if its event is POTHOLE or SPEED_HUMP, its coordinates are present, valid and not (0, 0), and its HDOP is at most 5; otherwise it is stored with the reason it was skipped. A geohash-8 cell measures about 38 m × 19 m. At query time the API merges cells of the same type whose centroids lie within 15 m (a pothole on a cell border), weighting by report count, and returns a GeoJSON FeatureCollection with the number of reports and devices, mean confidence, maximum severity and timestamps of each marker.</w:t>
      </w:r>
    </w:p>
    <w:p>
      <w:pPr>
        <w:keepNext/>
        <w:spacing w:before="200" w:after="120" w:line="360" w:lineRule="auto"/>
        <w:jc w:val="left"/>
      </w:pPr>
      <w:r>
        <w:rPr>
          <w:rFonts w:ascii="Times New Roman" w:hAnsi="Times New Roman" w:eastAsia="Times New Roman"/>
          <w:b/>
          <w:i w:val="0"/>
          <w:sz w:val="26"/>
        </w:rPr>
        <w:t>4.5  Security Design</w:t>
      </w:r>
    </w:p>
    <w:p>
      <w:pPr>
        <w:spacing w:after="60" w:line="360" w:lineRule="auto"/>
        <w:ind w:left="432" w:hanging="288"/>
        <w:jc w:val="both"/>
      </w:pPr>
      <w:r>
        <w:rPr>
          <w:rFonts w:ascii="Times New Roman" w:hAnsi="Times New Roman" w:eastAsia="Times New Roman"/>
          <w:b w:val="0"/>
          <w:i w:val="0"/>
          <w:sz w:val="24"/>
        </w:rPr>
        <w:t>•  Each device has its own X.509 certificate; the private key never leaves the device and is git-ignored.</w:t>
      </w:r>
    </w:p>
    <w:p>
      <w:pPr>
        <w:spacing w:after="60" w:line="360" w:lineRule="auto"/>
        <w:ind w:left="432" w:hanging="288"/>
        <w:jc w:val="both"/>
      </w:pPr>
      <w:r>
        <w:rPr>
          <w:rFonts w:ascii="Times New Roman" w:hAnsi="Times New Roman" w:eastAsia="Times New Roman"/>
          <w:b w:val="0"/>
          <w:i w:val="0"/>
          <w:sz w:val="24"/>
        </w:rPr>
        <w:t>•  The IoT policy only allows iot:Connect and iot:Publish to topic pothole/alerts; the device cannot subscribe or read.</w:t>
      </w:r>
    </w:p>
    <w:p>
      <w:pPr>
        <w:spacing w:after="60" w:line="360" w:lineRule="auto"/>
        <w:ind w:left="432" w:hanging="288"/>
        <w:jc w:val="both"/>
      </w:pPr>
      <w:r>
        <w:rPr>
          <w:rFonts w:ascii="Times New Roman" w:hAnsi="Times New Roman" w:eastAsia="Times New Roman"/>
          <w:b w:val="0"/>
          <w:i w:val="0"/>
          <w:sz w:val="24"/>
        </w:rPr>
        <w:t>•  The ingest Lambda has no public endpoint; only the IoT rule can invoke it.</w:t>
      </w:r>
    </w:p>
    <w:p>
      <w:pPr>
        <w:spacing w:after="60" w:line="360" w:lineRule="auto"/>
        <w:ind w:left="432" w:hanging="288"/>
        <w:jc w:val="both"/>
      </w:pPr>
      <w:r>
        <w:rPr>
          <w:rFonts w:ascii="Times New Roman" w:hAnsi="Times New Roman" w:eastAsia="Times New Roman"/>
          <w:b w:val="0"/>
          <w:i w:val="0"/>
          <w:sz w:val="24"/>
        </w:rPr>
        <w:t>•  Lambda roles follow least privilege (read/write for ingest, read-only for the API).</w:t>
      </w:r>
    </w:p>
    <w:p>
      <w:pPr>
        <w:spacing w:after="60" w:line="360" w:lineRule="auto"/>
        <w:ind w:left="432" w:hanging="288"/>
        <w:jc w:val="both"/>
      </w:pPr>
      <w:r>
        <w:rPr>
          <w:rFonts w:ascii="Times New Roman" w:hAnsi="Times New Roman" w:eastAsia="Times New Roman"/>
          <w:b w:val="0"/>
          <w:i w:val="0"/>
          <w:sz w:val="24"/>
        </w:rPr>
        <w:t>•  The map API is public and read-only; it exposes positions and timestamps, not credentials.</w:t>
      </w:r>
    </w:p>
    <w:p>
      <w:r>
        <w:br w:type="page"/>
      </w:r>
    </w:p>
    <w:p>
      <w:pPr>
        <w:keepNext/>
        <w:spacing w:before="0" w:after="80" w:line="360" w:lineRule="auto"/>
        <w:jc w:val="center"/>
      </w:pPr>
      <w:r>
        <w:rPr>
          <w:rFonts w:ascii="Times New Roman" w:hAnsi="Times New Roman" w:eastAsia="Times New Roman"/>
          <w:b/>
          <w:i w:val="0"/>
          <w:sz w:val="28"/>
        </w:rPr>
        <w:t>CHAPTER 5</w:t>
      </w:r>
    </w:p>
    <w:p>
      <w:pPr>
        <w:keepNext/>
        <w:spacing w:before="0" w:after="360" w:line="360" w:lineRule="auto"/>
        <w:jc w:val="center"/>
      </w:pPr>
      <w:r>
        <w:rPr>
          <w:rFonts w:ascii="Times New Roman" w:hAnsi="Times New Roman" w:eastAsia="Times New Roman"/>
          <w:b/>
          <w:i w:val="0"/>
          <w:sz w:val="32"/>
        </w:rPr>
        <w:t>IMPLEMENTATION</w:t>
      </w:r>
    </w:p>
    <w:p>
      <w:pPr>
        <w:keepNext/>
        <w:spacing w:before="200" w:after="120" w:line="360" w:lineRule="auto"/>
        <w:jc w:val="left"/>
      </w:pPr>
      <w:r>
        <w:rPr>
          <w:rFonts w:ascii="Times New Roman" w:hAnsi="Times New Roman" w:eastAsia="Times New Roman"/>
          <w:b/>
          <w:i w:val="0"/>
          <w:sz w:val="26"/>
        </w:rPr>
        <w:t>5.1  Firmware</w:t>
      </w:r>
    </w:p>
    <w:p>
      <w:pPr>
        <w:spacing w:before="0" w:after="120" w:line="360" w:lineRule="auto"/>
        <w:ind w:firstLine="576"/>
        <w:jc w:val="both"/>
      </w:pPr>
      <w:r>
        <w:rPr>
          <w:rFonts w:ascii="Times New Roman" w:hAnsi="Times New Roman" w:eastAsia="Times New Roman"/>
          <w:b w:val="0"/>
          <w:i w:val="0"/>
          <w:sz w:val="24"/>
        </w:rPr>
        <w:t xml:space="preserve">Three ESP-IDF projects share drivers in a common </w:t>
      </w:r>
      <w:r>
        <w:rPr>
          <w:rFonts w:ascii="Courier New" w:hAnsi="Courier New" w:eastAsia="Courier New"/>
          <w:b w:val="0"/>
          <w:i w:val="0"/>
          <w:sz w:val="22"/>
        </w:rPr>
        <w:t>components/</w:t>
      </w:r>
      <w:r>
        <w:rPr>
          <w:rFonts w:ascii="Times New Roman" w:hAnsi="Times New Roman" w:eastAsia="Times New Roman"/>
          <w:b w:val="0"/>
          <w:i w:val="0"/>
          <w:sz w:val="24"/>
        </w:rPr>
        <w:t xml:space="preserve"> directory: </w:t>
      </w:r>
      <w:r>
        <w:rPr>
          <w:rFonts w:ascii="Courier New" w:hAnsi="Courier New" w:eastAsia="Courier New"/>
          <w:b w:val="0"/>
          <w:i w:val="0"/>
          <w:sz w:val="22"/>
        </w:rPr>
        <w:t>accel</w:t>
      </w:r>
      <w:r>
        <w:rPr>
          <w:rFonts w:ascii="Times New Roman" w:hAnsi="Times New Roman" w:eastAsia="Times New Roman"/>
          <w:b w:val="0"/>
          <w:i w:val="0"/>
          <w:sz w:val="24"/>
        </w:rPr>
        <w:t xml:space="preserve"> (I2C driver that auto-detects an ADXL345 or MPU-6050 and delivers sample-exact 100 Hz data; the MPU-6050 is polled on its DATA_RDY flag because its byte FIFO was found to desynchronise), </w:t>
      </w:r>
      <w:r>
        <w:rPr>
          <w:rFonts w:ascii="Courier New" w:hAnsi="Courier New" w:eastAsia="Courier New"/>
          <w:b w:val="0"/>
          <w:i w:val="0"/>
          <w:sz w:val="22"/>
        </w:rPr>
        <w:t>neo7m_gps</w:t>
      </w:r>
      <w:r>
        <w:rPr>
          <w:rFonts w:ascii="Times New Roman" w:hAnsi="Times New Roman" w:eastAsia="Times New Roman"/>
          <w:b w:val="0"/>
          <w:i w:val="0"/>
          <w:sz w:val="24"/>
        </w:rPr>
        <w:t xml:space="preserve"> (UART reader, NMEA RMC/GGA parser with checksum, UBX configuration to 5 Hz), </w:t>
      </w:r>
      <w:r>
        <w:rPr>
          <w:rFonts w:ascii="Courier New" w:hAnsi="Courier New" w:eastAsia="Courier New"/>
          <w:b w:val="0"/>
          <w:i w:val="0"/>
          <w:sz w:val="22"/>
        </w:rPr>
        <w:t>road_event</w:t>
      </w:r>
      <w:r>
        <w:rPr>
          <w:rFonts w:ascii="Times New Roman" w:hAnsi="Times New Roman" w:eastAsia="Times New Roman"/>
          <w:b w:val="0"/>
          <w:i w:val="0"/>
          <w:sz w:val="24"/>
        </w:rPr>
        <w:t xml:space="preserve"> (detector and features) and </w:t>
      </w:r>
      <w:r>
        <w:rPr>
          <w:rFonts w:ascii="Courier New" w:hAnsi="Courier New" w:eastAsia="Courier New"/>
          <w:b w:val="0"/>
          <w:i w:val="0"/>
          <w:sz w:val="22"/>
        </w:rPr>
        <w:t>pothole_model</w:t>
      </w:r>
      <w:r>
        <w:rPr>
          <w:rFonts w:ascii="Times New Roman" w:hAnsi="Times New Roman" w:eastAsia="Times New Roman"/>
          <w:b w:val="0"/>
          <w:i w:val="0"/>
          <w:sz w:val="24"/>
        </w:rPr>
        <w:t xml:space="preserve"> (the generated classifier header). </w:t>
      </w:r>
      <w:r>
        <w:rPr>
          <w:rFonts w:ascii="Courier New" w:hAnsi="Courier New" w:eastAsia="Courier New"/>
          <w:b w:val="0"/>
          <w:i w:val="0"/>
          <w:sz w:val="22"/>
        </w:rPr>
        <w:t>esp32_collector</w:t>
      </w:r>
      <w:r>
        <w:rPr>
          <w:rFonts w:ascii="Times New Roman" w:hAnsi="Times New Roman" w:eastAsia="Times New Roman"/>
          <w:b w:val="0"/>
          <w:i w:val="0"/>
          <w:sz w:val="24"/>
        </w:rPr>
        <w:t xml:space="preserve"> streams raw samples for training, </w:t>
      </w:r>
      <w:r>
        <w:rPr>
          <w:rFonts w:ascii="Courier New" w:hAnsi="Courier New" w:eastAsia="Courier New"/>
          <w:b w:val="0"/>
          <w:i w:val="0"/>
          <w:sz w:val="22"/>
        </w:rPr>
        <w:t>esp32_inference</w:t>
      </w:r>
      <w:r>
        <w:rPr>
          <w:rFonts w:ascii="Times New Roman" w:hAnsi="Times New Roman" w:eastAsia="Times New Roman"/>
          <w:b w:val="0"/>
          <w:i w:val="0"/>
          <w:sz w:val="24"/>
        </w:rPr>
        <w:t xml:space="preserve"> prints every classified event for bench tests, and </w:t>
      </w:r>
      <w:r>
        <w:rPr>
          <w:rFonts w:ascii="Courier New" w:hAnsi="Courier New" w:eastAsia="Courier New"/>
          <w:b w:val="0"/>
          <w:i w:val="0"/>
          <w:sz w:val="22"/>
        </w:rPr>
        <w:t>esp32_iot</w:t>
      </w:r>
      <w:r>
        <w:rPr>
          <w:rFonts w:ascii="Times New Roman" w:hAnsi="Times New Roman" w:eastAsia="Times New Roman"/>
          <w:b w:val="0"/>
          <w:i w:val="0"/>
          <w:sz w:val="24"/>
        </w:rPr>
        <w:t xml:space="preserve"> is the deployed application. The application image is about 0.95 MB, so the single-app-large partition table is used.</w:t>
      </w:r>
    </w:p>
    <w:p>
      <w:pPr>
        <w:spacing w:before="0" w:after="120" w:line="360" w:lineRule="auto"/>
        <w:ind w:firstLine="576"/>
        <w:jc w:val="both"/>
      </w:pPr>
      <w:r>
        <w:rPr>
          <w:rFonts w:ascii="Times New Roman" w:hAnsi="Times New Roman" w:eastAsia="Times New Roman"/>
          <w:b w:val="0"/>
          <w:i w:val="0"/>
          <w:sz w:val="24"/>
        </w:rPr>
        <w:t xml:space="preserve">The </w:t>
      </w:r>
      <w:r>
        <w:rPr>
          <w:rFonts w:ascii="Courier New" w:hAnsi="Courier New" w:eastAsia="Courier New"/>
          <w:b w:val="0"/>
          <w:i w:val="0"/>
          <w:sz w:val="22"/>
        </w:rPr>
        <w:t>road_event</w:t>
      </w:r>
      <w:r>
        <w:rPr>
          <w:rFonts w:ascii="Times New Roman" w:hAnsi="Times New Roman" w:eastAsia="Times New Roman"/>
          <w:b w:val="0"/>
          <w:i w:val="0"/>
          <w:sz w:val="24"/>
        </w:rPr>
        <w:t xml:space="preserve"> C source is pure C99 without ESP-IDF dependencies. The same file is compiled into a shared library on the development computer and called from Python through ctypes, so the features used for training are bit-for-bit those computed on the device.</w:t>
      </w:r>
    </w:p>
    <w:p>
      <w:pPr>
        <w:keepNext/>
        <w:spacing w:before="200" w:after="120" w:line="360" w:lineRule="auto"/>
        <w:jc w:val="left"/>
      </w:pPr>
      <w:r>
        <w:rPr>
          <w:rFonts w:ascii="Times New Roman" w:hAnsi="Times New Roman" w:eastAsia="Times New Roman"/>
          <w:b/>
          <w:i w:val="0"/>
          <w:sz w:val="26"/>
        </w:rPr>
        <w:t>5.2  Machine-Learning Pipeline</w:t>
      </w:r>
    </w:p>
    <w:p>
      <w:pPr>
        <w:keepNext/>
        <w:spacing w:before="0" w:after="80" w:line="240" w:lineRule="auto"/>
        <w:jc w:val="center"/>
      </w:pPr>
      <w:r>
        <w:rPr>
          <w:rFonts w:ascii="Times New Roman" w:hAnsi="Times New Roman" w:eastAsia="Times New Roman"/>
          <w:b/>
          <w:i w:val="0"/>
          <w:sz w:val="20"/>
        </w:rPr>
        <w:t>Table 5:</w:t>
      </w:r>
      <w:r>
        <w:rPr>
          <w:rFonts w:ascii="Times New Roman" w:hAnsi="Times New Roman" w:eastAsia="Times New Roman"/>
          <w:b w:val="0"/>
          <w:i w:val="0"/>
          <w:sz w:val="20"/>
        </w:rPr>
        <w:t xml:space="preserve"> Machine-learning pipeline stages</w:t>
      </w:r>
    </w:p>
    <w:tbl>
      <w:tblPr>
        <w:tblStyle w:val="TableGrid"/>
        <w:tblW w:type="auto" w:w="0"/>
        <w:jc w:val="center"/>
        <w:tblLayout w:type="fixed"/>
        <w:tblLook w:firstColumn="1" w:firstRow="1" w:lastColumn="0" w:lastRow="0" w:noHBand="0" w:noVBand="1" w:val="04A0"/>
      </w:tblPr>
      <w:tblGrid>
        <w:gridCol w:w="1872"/>
        <w:gridCol w:w="2592"/>
        <w:gridCol w:w="4176"/>
      </w:tblGrid>
      <w:tr>
        <w:trPr>
          <w:tblHeader w:val="true"/>
          <w:cantSplit w:val="true"/>
        </w:trPr>
        <w:tc>
          <w:tcPr>
            <w:tcW w:type="dxa" w:w="1872"/>
            <w:shd w:val="clear" w:color="auto" w:fill="E7E9EC"/>
          </w:tcPr>
          <w:p>
            <w:pPr>
              <w:spacing w:after="20" w:line="240" w:lineRule="auto"/>
            </w:pPr>
            <w:r>
              <w:rPr>
                <w:rFonts w:ascii="Times New Roman" w:hAnsi="Times New Roman" w:eastAsia="Times New Roman"/>
                <w:b/>
                <w:i w:val="0"/>
                <w:sz w:val="20"/>
              </w:rPr>
              <w:t>Script</w:t>
            </w:r>
          </w:p>
        </w:tc>
        <w:tc>
          <w:tcPr>
            <w:tcW w:type="dxa" w:w="2592"/>
            <w:shd w:val="clear" w:color="auto" w:fill="E7E9EC"/>
          </w:tcPr>
          <w:p>
            <w:pPr>
              <w:spacing w:after="20" w:line="240" w:lineRule="auto"/>
            </w:pPr>
            <w:r>
              <w:rPr>
                <w:rFonts w:ascii="Times New Roman" w:hAnsi="Times New Roman" w:eastAsia="Times New Roman"/>
                <w:b/>
                <w:i w:val="0"/>
                <w:sz w:val="20"/>
              </w:rPr>
              <w:t>Output</w:t>
            </w:r>
          </w:p>
        </w:tc>
        <w:tc>
          <w:tcPr>
            <w:tcW w:type="dxa" w:w="4176"/>
            <w:shd w:val="clear" w:color="auto" w:fill="E7E9EC"/>
          </w:tcPr>
          <w:p>
            <w:pPr>
              <w:spacing w:after="20" w:line="240" w:lineRule="auto"/>
            </w:pPr>
            <w:r>
              <w:rPr>
                <w:rFonts w:ascii="Times New Roman" w:hAnsi="Times New Roman" w:eastAsia="Times New Roman"/>
                <w:b/>
                <w:i w:val="0"/>
                <w:sz w:val="20"/>
              </w:rPr>
              <w:t>Function</w:t>
            </w:r>
          </w:p>
        </w:tc>
      </w:tr>
      <w:tr>
        <w:trPr>
          <w:cantSplit w:val="true"/>
        </w:trPr>
        <w:tc>
          <w:tcPr>
            <w:tcW w:type="dxa" w:w="1872"/>
          </w:tcPr>
          <w:p>
            <w:pPr>
              <w:spacing w:after="20" w:line="240" w:lineRule="auto"/>
            </w:pPr>
            <w:r>
              <w:rPr>
                <w:rFonts w:ascii="Times New Roman" w:hAnsi="Times New Roman" w:eastAsia="Times New Roman"/>
                <w:b w:val="0"/>
                <w:i w:val="0"/>
                <w:sz w:val="20"/>
              </w:rPr>
              <w:t>ml/collect.py</w:t>
            </w:r>
          </w:p>
        </w:tc>
        <w:tc>
          <w:tcPr>
            <w:tcW w:type="dxa" w:w="2592"/>
          </w:tcPr>
          <w:p>
            <w:pPr>
              <w:spacing w:after="20" w:line="240" w:lineRule="auto"/>
            </w:pPr>
            <w:r>
              <w:rPr>
                <w:rFonts w:ascii="Times New Roman" w:hAnsi="Times New Roman" w:eastAsia="Times New Roman"/>
                <w:b w:val="0"/>
                <w:i w:val="0"/>
                <w:sz w:val="20"/>
              </w:rPr>
              <w:t>data/&lt;label&gt;/</w:t>
            </w:r>
            <w:r>
              <w:rPr>
                <w:rFonts w:ascii="Times New Roman" w:hAnsi="Times New Roman" w:eastAsia="Times New Roman"/>
                <w:b w:val="0"/>
                <w:i/>
                <w:sz w:val="20"/>
              </w:rPr>
              <w:t xml:space="preserve">.csv, </w:t>
            </w:r>
            <w:r>
              <w:rPr>
                <w:rFonts w:ascii="Times New Roman" w:hAnsi="Times New Roman" w:eastAsia="Times New Roman"/>
                <w:b w:val="0"/>
                <w:i w:val="0"/>
                <w:sz w:val="20"/>
              </w:rPr>
              <w:t>.marks</w:t>
            </w:r>
          </w:p>
        </w:tc>
        <w:tc>
          <w:tcPr>
            <w:tcW w:type="dxa" w:w="4176"/>
          </w:tcPr>
          <w:p>
            <w:pPr>
              <w:spacing w:after="20" w:line="240" w:lineRule="auto"/>
            </w:pPr>
            <w:r>
              <w:rPr>
                <w:rFonts w:ascii="Times New Roman" w:hAnsi="Times New Roman" w:eastAsia="Times New Roman"/>
                <w:b w:val="0"/>
                <w:i w:val="0"/>
                <w:sz w:val="20"/>
              </w:rPr>
              <w:t>record labelled sessions over serial; guided mode prompts each repetition</w:t>
            </w:r>
          </w:p>
        </w:tc>
      </w:tr>
      <w:tr>
        <w:trPr>
          <w:cantSplit w:val="true"/>
        </w:trPr>
        <w:tc>
          <w:tcPr>
            <w:tcW w:type="dxa" w:w="1872"/>
          </w:tcPr>
          <w:p>
            <w:pPr>
              <w:spacing w:after="20" w:line="240" w:lineRule="auto"/>
            </w:pPr>
            <w:r>
              <w:rPr>
                <w:rFonts w:ascii="Times New Roman" w:hAnsi="Times New Roman" w:eastAsia="Times New Roman"/>
                <w:b w:val="0"/>
                <w:i w:val="0"/>
                <w:sz w:val="20"/>
              </w:rPr>
              <w:t>ml/simulate.py</w:t>
            </w:r>
          </w:p>
        </w:tc>
        <w:tc>
          <w:tcPr>
            <w:tcW w:type="dxa" w:w="2592"/>
          </w:tcPr>
          <w:p>
            <w:pPr>
              <w:spacing w:after="20" w:line="240" w:lineRule="auto"/>
            </w:pPr>
            <w:r>
              <w:rPr>
                <w:rFonts w:ascii="Times New Roman" w:hAnsi="Times New Roman" w:eastAsia="Times New Roman"/>
                <w:b w:val="0"/>
                <w:i w:val="0"/>
                <w:sz w:val="20"/>
              </w:rPr>
              <w:t>data/synthetic</w:t>
            </w:r>
          </w:p>
        </w:tc>
        <w:tc>
          <w:tcPr>
            <w:tcW w:type="dxa" w:w="4176"/>
          </w:tcPr>
          <w:p>
            <w:pPr>
              <w:spacing w:after="20" w:line="240" w:lineRule="auto"/>
            </w:pPr>
            <w:r>
              <w:rPr>
                <w:rFonts w:ascii="Times New Roman" w:hAnsi="Times New Roman" w:eastAsia="Times New Roman"/>
                <w:b w:val="0"/>
                <w:i w:val="0"/>
                <w:sz w:val="20"/>
              </w:rPr>
              <w:t>quarter-car model: random car, speed, mounting angle, ISO 8608 roughness [14], joints, manholes</w:t>
            </w:r>
          </w:p>
        </w:tc>
      </w:tr>
      <w:tr>
        <w:trPr>
          <w:cantSplit w:val="true"/>
        </w:trPr>
        <w:tc>
          <w:tcPr>
            <w:tcW w:type="dxa" w:w="1872"/>
          </w:tcPr>
          <w:p>
            <w:pPr>
              <w:spacing w:after="20" w:line="240" w:lineRule="auto"/>
            </w:pPr>
            <w:r>
              <w:rPr>
                <w:rFonts w:ascii="Times New Roman" w:hAnsi="Times New Roman" w:eastAsia="Times New Roman"/>
                <w:b w:val="0"/>
                <w:i w:val="0"/>
                <w:sz w:val="20"/>
              </w:rPr>
              <w:t>ml/augment.py</w:t>
            </w:r>
          </w:p>
        </w:tc>
        <w:tc>
          <w:tcPr>
            <w:tcW w:type="dxa" w:w="2592"/>
          </w:tcPr>
          <w:p>
            <w:pPr>
              <w:spacing w:after="20" w:line="240" w:lineRule="auto"/>
            </w:pPr>
            <w:r>
              <w:rPr>
                <w:rFonts w:ascii="Times New Roman" w:hAnsi="Times New Roman" w:eastAsia="Times New Roman"/>
                <w:b w:val="0"/>
                <w:i w:val="0"/>
                <w:sz w:val="20"/>
              </w:rPr>
              <w:t>data/bench_aug</w:t>
            </w:r>
          </w:p>
        </w:tc>
        <w:tc>
          <w:tcPr>
            <w:tcW w:type="dxa" w:w="4176"/>
          </w:tcPr>
          <w:p>
            <w:pPr>
              <w:spacing w:after="20" w:line="240" w:lineRule="auto"/>
            </w:pPr>
            <w:r>
              <w:rPr>
                <w:rFonts w:ascii="Times New Roman" w:hAnsi="Times New Roman" w:eastAsia="Times New Roman"/>
                <w:b w:val="0"/>
                <w:i w:val="0"/>
                <w:sz w:val="20"/>
              </w:rPr>
              <w:t>rotation, amplitude 0.7–1.35×, time stretch 0.85–1.2×, fresh noise</w:t>
            </w:r>
          </w:p>
        </w:tc>
      </w:tr>
      <w:tr>
        <w:trPr>
          <w:cantSplit w:val="true"/>
        </w:trPr>
        <w:tc>
          <w:tcPr>
            <w:tcW w:type="dxa" w:w="1872"/>
          </w:tcPr>
          <w:p>
            <w:pPr>
              <w:spacing w:after="20" w:line="240" w:lineRule="auto"/>
            </w:pPr>
            <w:r>
              <w:rPr>
                <w:rFonts w:ascii="Times New Roman" w:hAnsi="Times New Roman" w:eastAsia="Times New Roman"/>
                <w:b w:val="0"/>
                <w:i w:val="0"/>
                <w:sz w:val="20"/>
              </w:rPr>
              <w:t>ml/dataset.py</w:t>
            </w:r>
          </w:p>
        </w:tc>
        <w:tc>
          <w:tcPr>
            <w:tcW w:type="dxa" w:w="2592"/>
          </w:tcPr>
          <w:p>
            <w:pPr>
              <w:spacing w:after="20" w:line="240" w:lineRule="auto"/>
            </w:pPr>
            <w:r>
              <w:rPr>
                <w:rFonts w:ascii="Times New Roman" w:hAnsi="Times New Roman" w:eastAsia="Times New Roman"/>
                <w:b w:val="0"/>
                <w:i w:val="0"/>
                <w:sz w:val="20"/>
              </w:rPr>
              <w:t>events + features</w:t>
            </w:r>
          </w:p>
        </w:tc>
        <w:tc>
          <w:tcPr>
            <w:tcW w:type="dxa" w:w="4176"/>
          </w:tcPr>
          <w:p>
            <w:pPr>
              <w:spacing w:after="20" w:line="240" w:lineRule="auto"/>
            </w:pPr>
            <w:r>
              <w:rPr>
                <w:rFonts w:ascii="Times New Roman" w:hAnsi="Times New Roman" w:eastAsia="Times New Roman"/>
                <w:b w:val="0"/>
                <w:i w:val="0"/>
                <w:sz w:val="20"/>
              </w:rPr>
              <w:t>runs the firmware's C detector via ctypes; drops implausible data</w:t>
            </w:r>
          </w:p>
        </w:tc>
      </w:tr>
      <w:tr>
        <w:trPr>
          <w:cantSplit w:val="true"/>
        </w:trPr>
        <w:tc>
          <w:tcPr>
            <w:tcW w:type="dxa" w:w="1872"/>
          </w:tcPr>
          <w:p>
            <w:pPr>
              <w:spacing w:after="20" w:line="240" w:lineRule="auto"/>
            </w:pPr>
            <w:r>
              <w:rPr>
                <w:rFonts w:ascii="Times New Roman" w:hAnsi="Times New Roman" w:eastAsia="Times New Roman"/>
                <w:b w:val="0"/>
                <w:i w:val="0"/>
                <w:sz w:val="20"/>
              </w:rPr>
              <w:t>ml/train.py</w:t>
            </w:r>
          </w:p>
        </w:tc>
        <w:tc>
          <w:tcPr>
            <w:tcW w:type="dxa" w:w="2592"/>
          </w:tcPr>
          <w:p>
            <w:pPr>
              <w:spacing w:after="20" w:line="240" w:lineRule="auto"/>
            </w:pPr>
            <w:r>
              <w:rPr>
                <w:rFonts w:ascii="Times New Roman" w:hAnsi="Times New Roman" w:eastAsia="Times New Roman"/>
                <w:b w:val="0"/>
                <w:i w:val="0"/>
                <w:sz w:val="20"/>
              </w:rPr>
              <w:t>pothole_model.h, model/report.md</w:t>
            </w:r>
          </w:p>
        </w:tc>
        <w:tc>
          <w:tcPr>
            <w:tcW w:type="dxa" w:w="4176"/>
          </w:tcPr>
          <w:p>
            <w:pPr>
              <w:spacing w:after="20" w:line="240" w:lineRule="auto"/>
            </w:pPr>
            <w:r>
              <w:rPr>
                <w:rFonts w:ascii="Times New Roman" w:hAnsi="Times New Roman" w:eastAsia="Times New Roman"/>
                <w:b w:val="0"/>
                <w:i w:val="0"/>
                <w:sz w:val="20"/>
              </w:rPr>
              <w:t>model search, session-grouped CV, C export and check</w:t>
            </w:r>
          </w:p>
        </w:tc>
      </w:tr>
    </w:tbl>
    <w:p>
      <w:pPr>
        <w:spacing w:before="0" w:after="80" w:line="240" w:lineRule="auto"/>
        <w:jc w:val="both"/>
      </w:pPr>
    </w:p>
    <w:p>
      <w:pPr>
        <w:spacing w:before="0" w:after="120" w:line="360" w:lineRule="auto"/>
        <w:ind w:firstLine="576"/>
        <w:jc w:val="both"/>
      </w:pPr>
      <w:r>
        <w:rPr>
          <w:rFonts w:ascii="Times New Roman" w:hAnsi="Times New Roman" w:eastAsia="Times New Roman"/>
          <w:b/>
          <w:i w:val="0"/>
          <w:sz w:val="24"/>
        </w:rPr>
        <w:t>Data.</w:t>
      </w:r>
      <w:r>
        <w:rPr>
          <w:rFonts w:ascii="Times New Roman" w:hAnsi="Times New Roman" w:eastAsia="Times New Roman"/>
          <w:b w:val="0"/>
          <w:i w:val="0"/>
          <w:sz w:val="24"/>
        </w:rPr>
        <w:t xml:space="preserve"> The deployed model was trained on 1 625 events from 58 sessions (normal 398, speed hump 660, pothole 567): simulated drives, augmented bench recordings and the real bench recordings themselves. The real data are hand motions with the MPU-6050 mounted upright (two normal sessions with 15 events and two speed-hump sessions with 87 clean lift-first events after 42 failed attempts were discarded). Because no clean real pothole was recorded, pothole examples are the real humps mirrored vertically plus parametric drop–jolt–ringing events. Before augmentation, real events are filtered by their defining shape.</w:t>
      </w:r>
    </w:p>
    <w:p>
      <w:pPr>
        <w:spacing w:before="0" w:after="120" w:line="360" w:lineRule="auto"/>
        <w:ind w:firstLine="576"/>
        <w:jc w:val="both"/>
      </w:pPr>
      <w:r>
        <w:rPr>
          <w:rFonts w:ascii="Times New Roman" w:hAnsi="Times New Roman" w:eastAsia="Times New Roman"/>
          <w:b/>
          <w:i w:val="0"/>
          <w:sz w:val="24"/>
        </w:rPr>
        <w:t>Model selection.</w:t>
      </w:r>
      <w:r>
        <w:rPr>
          <w:rFonts w:ascii="Times New Roman" w:hAnsi="Times New Roman" w:eastAsia="Times New Roman"/>
          <w:b w:val="0"/>
          <w:i w:val="0"/>
          <w:sz w:val="24"/>
        </w:rPr>
        <w:t xml:space="preserve"> Seventeen candidates were evaluated: decision trees (depth 3–8), random forests and extremely randomised trees (10 or 25 trees, depth 4–8), all with balanced class weights. Each was scored by macro-F1 under five-fold </w:t>
      </w:r>
      <w:r>
        <w:rPr>
          <w:rFonts w:ascii="Times New Roman" w:hAnsi="Times New Roman" w:eastAsia="Times New Roman"/>
          <w:b w:val="0"/>
          <w:i/>
          <w:sz w:val="24"/>
        </w:rPr>
        <w:t>session-grouped</w:t>
      </w:r>
      <w:r>
        <w:rPr>
          <w:rFonts w:ascii="Times New Roman" w:hAnsi="Times New Roman" w:eastAsia="Times New Roman"/>
          <w:b w:val="0"/>
          <w:i w:val="0"/>
          <w:sz w:val="24"/>
        </w:rPr>
        <w:t xml:space="preserve"> cross-validation, so that no recording session appears in both training and test folds. The smallest model within 0.01 of the best score is selected.</w:t>
      </w:r>
    </w:p>
    <w:p>
      <w:pPr>
        <w:spacing w:before="0" w:after="120" w:line="360" w:lineRule="auto"/>
        <w:ind w:firstLine="576"/>
        <w:jc w:val="both"/>
      </w:pPr>
      <w:r>
        <w:rPr>
          <w:rFonts w:ascii="Times New Roman" w:hAnsi="Times New Roman" w:eastAsia="Times New Roman"/>
          <w:b/>
          <w:i w:val="0"/>
          <w:sz w:val="24"/>
        </w:rPr>
        <w:t>Export.</w:t>
      </w:r>
      <w:r>
        <w:rPr>
          <w:rFonts w:ascii="Times New Roman" w:hAnsi="Times New Roman" w:eastAsia="Times New Roman"/>
          <w:b w:val="0"/>
          <w:i w:val="0"/>
          <w:sz w:val="24"/>
        </w:rPr>
        <w:t xml:space="preserve"> The forest is written as flat node arrays (feature index, threshold, children) in flash, with leaf class probabilities quantised to uint8. The exporter verifies that the generated C code reproduces scikit-learn's predictions on every training event.</w:t>
      </w:r>
    </w:p>
    <w:p>
      <w:pPr>
        <w:keepNext/>
        <w:spacing w:before="200" w:after="120" w:line="360" w:lineRule="auto"/>
        <w:jc w:val="left"/>
      </w:pPr>
      <w:r>
        <w:rPr>
          <w:rFonts w:ascii="Times New Roman" w:hAnsi="Times New Roman" w:eastAsia="Times New Roman"/>
          <w:b/>
          <w:i w:val="0"/>
          <w:sz w:val="26"/>
        </w:rPr>
        <w:t>5.3  Cloud Deployment</w:t>
      </w:r>
    </w:p>
    <w:p>
      <w:pPr>
        <w:keepNext/>
        <w:spacing w:before="120" w:after="80" w:line="360" w:lineRule="auto"/>
        <w:jc w:val="left"/>
      </w:pPr>
      <w:r>
        <w:rPr>
          <w:rFonts w:ascii="Times New Roman" w:hAnsi="Times New Roman" w:eastAsia="Times New Roman"/>
          <w:b/>
          <w:i w:val="0"/>
          <w:sz w:val="24"/>
        </w:rPr>
        <w:t>5.3.1  Device provisioning</w:t>
      </w:r>
    </w:p>
    <w:p>
      <w:pPr>
        <w:spacing w:before="0" w:after="120" w:line="360" w:lineRule="auto"/>
        <w:ind w:firstLine="576"/>
        <w:jc w:val="both"/>
      </w:pPr>
      <w:r>
        <w:rPr>
          <w:rFonts w:ascii="Times New Roman" w:hAnsi="Times New Roman" w:eastAsia="Times New Roman"/>
          <w:b w:val="0"/>
          <w:i w:val="0"/>
          <w:sz w:val="24"/>
        </w:rPr>
        <w:t xml:space="preserve">A script, </w:t>
      </w:r>
      <w:r>
        <w:rPr>
          <w:rFonts w:ascii="Courier New" w:hAnsi="Courier New" w:eastAsia="Courier New"/>
          <w:b w:val="0"/>
          <w:i w:val="0"/>
          <w:sz w:val="22"/>
        </w:rPr>
        <w:t>cloud/provision_device.sh</w:t>
      </w:r>
      <w:r>
        <w:rPr>
          <w:rFonts w:ascii="Times New Roman" w:hAnsi="Times New Roman" w:eastAsia="Times New Roman"/>
          <w:b w:val="0"/>
          <w:i w:val="0"/>
          <w:sz w:val="24"/>
        </w:rPr>
        <w:t xml:space="preserve">, registers the device in the AWS account with the AWS CLI: it creates the IoT thing </w:t>
      </w:r>
      <w:r>
        <w:rPr>
          <w:rFonts w:ascii="Courier New" w:hAnsi="Courier New" w:eastAsia="Courier New"/>
          <w:b w:val="0"/>
          <w:i w:val="0"/>
          <w:sz w:val="22"/>
        </w:rPr>
        <w:t>pothole-esp32</w:t>
      </w:r>
      <w:r>
        <w:rPr>
          <w:rFonts w:ascii="Times New Roman" w:hAnsi="Times New Roman" w:eastAsia="Times New Roman"/>
          <w:b w:val="0"/>
          <w:i w:val="0"/>
          <w:sz w:val="24"/>
        </w:rPr>
        <w:t xml:space="preserve"> and the policy </w:t>
      </w:r>
      <w:r>
        <w:rPr>
          <w:rFonts w:ascii="Courier New" w:hAnsi="Courier New" w:eastAsia="Courier New"/>
          <w:b w:val="0"/>
          <w:i w:val="0"/>
          <w:sz w:val="22"/>
        </w:rPr>
        <w:t>PotholeDevicePolicy</w:t>
      </w:r>
      <w:r>
        <w:rPr>
          <w:rFonts w:ascii="Times New Roman" w:hAnsi="Times New Roman" w:eastAsia="Times New Roman"/>
          <w:b w:val="0"/>
          <w:i w:val="0"/>
          <w:sz w:val="24"/>
        </w:rPr>
        <w:t xml:space="preserve">, generates an active key pair and certificate, attaches policy and thing to the certificate, downloads Amazon Root CA 1, and writes the account's ATS data endpoint into the firmware's git-ignored </w:t>
      </w:r>
      <w:r>
        <w:rPr>
          <w:rFonts w:ascii="Courier New" w:hAnsi="Courier New" w:eastAsia="Courier New"/>
          <w:b w:val="0"/>
          <w:i w:val="0"/>
          <w:sz w:val="22"/>
        </w:rPr>
        <w:t>secrets.h</w:t>
      </w:r>
      <w:r>
        <w:rPr>
          <w:rFonts w:ascii="Times New Roman" w:hAnsi="Times New Roman" w:eastAsia="Times New Roman"/>
          <w:b w:val="0"/>
          <w:i w:val="0"/>
          <w:sz w:val="24"/>
        </w:rPr>
        <w:t>. The firmware is then rebuilt and flashed; no firmware source changes are needed.</w:t>
      </w: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cloud/provision_device.sh ap-south-1 pothole-esp32</w:t>
            </w:r>
          </w:p>
          <w:p>
            <w:pPr>
              <w:spacing w:after="0" w:line="240" w:lineRule="auto"/>
            </w:pPr>
            <w:r>
              <w:rPr>
                <w:rFonts w:ascii="Courier New" w:hAnsi="Courier New" w:eastAsia="Courier New"/>
                <w:sz w:val="17"/>
              </w:rPr>
              <w:t>cd esp32_iot &amp;&amp; idf.py build &amp;&amp; idf.py -p /dev/ttyUSB0 flash monitor</w:t>
            </w:r>
          </w:p>
        </w:tc>
      </w:tr>
    </w:tbl>
    <w:p>
      <w:pPr>
        <w:spacing w:before="0" w:after="40" w:line="240" w:lineRule="auto"/>
        <w:jc w:val="both"/>
      </w:pPr>
    </w:p>
    <w:p>
      <w:pPr>
        <w:keepNext/>
        <w:spacing w:before="120" w:after="80" w:line="360" w:lineRule="auto"/>
        <w:jc w:val="left"/>
      </w:pPr>
      <w:r>
        <w:rPr>
          <w:rFonts w:ascii="Times New Roman" w:hAnsi="Times New Roman" w:eastAsia="Times New Roman"/>
          <w:b/>
          <w:i w:val="0"/>
          <w:sz w:val="24"/>
        </w:rPr>
        <w:t>5.3.2  Infrastructure as code</w:t>
      </w:r>
    </w:p>
    <w:p>
      <w:pPr>
        <w:spacing w:before="0" w:after="120" w:line="360" w:lineRule="auto"/>
        <w:ind w:firstLine="576"/>
        <w:jc w:val="both"/>
      </w:pPr>
      <w:r>
        <w:rPr>
          <w:rFonts w:ascii="Times New Roman" w:hAnsi="Times New Roman" w:eastAsia="Times New Roman"/>
          <w:b w:val="0"/>
          <w:i w:val="0"/>
          <w:sz w:val="24"/>
        </w:rPr>
        <w:t>The backend is a single AWS SAM template (</w:t>
      </w:r>
      <w:r>
        <w:rPr>
          <w:rFonts w:ascii="Courier New" w:hAnsi="Courier New" w:eastAsia="Courier New"/>
          <w:b w:val="0"/>
          <w:i w:val="0"/>
          <w:sz w:val="22"/>
        </w:rPr>
        <w:t>cloud/template.yaml</w:t>
      </w:r>
      <w:r>
        <w:rPr>
          <w:rFonts w:ascii="Times New Roman" w:hAnsi="Times New Roman" w:eastAsia="Times New Roman"/>
          <w:b w:val="0"/>
          <w:i w:val="0"/>
          <w:sz w:val="24"/>
        </w:rPr>
        <w:t>) defining the table, both functions with their IAM policies, the IoT rule and the HTTP API. The first deployment was created as a CloudFormation change set, reviewed (eleven resources, all additions) and executed; updates are a single command.</w:t>
      </w: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cd cloud</w:t>
            </w:r>
          </w:p>
          <w:p>
            <w:pPr>
              <w:spacing w:after="0" w:line="240" w:lineRule="auto"/>
            </w:pPr>
            <w:r>
              <w:rPr>
                <w:rFonts w:ascii="Courier New" w:hAnsi="Courier New" w:eastAsia="Courier New"/>
                <w:sz w:val="17"/>
              </w:rPr>
              <w:t>sam validate --lint &amp;&amp; sam build</w:t>
            </w:r>
          </w:p>
          <w:p>
            <w:pPr>
              <w:spacing w:after="0" w:line="240" w:lineRule="auto"/>
            </w:pPr>
            <w:r>
              <w:rPr>
                <w:rFonts w:ascii="Courier New" w:hAnsi="Courier New" w:eastAsia="Courier New"/>
                <w:sz w:val="17"/>
              </w:rPr>
              <w:t>sam deploy --stack-name pothole-map --region ap-south-1 --resolve-s3 --capabilities CAPABILITY_IAM</w:t>
            </w:r>
          </w:p>
        </w:tc>
      </w:tr>
    </w:tbl>
    <w:p>
      <w:pPr>
        <w:spacing w:before="0" w:after="40" w:line="240" w:lineRule="auto"/>
        <w:jc w:val="both"/>
      </w:pPr>
    </w:p>
    <w:p>
      <w:pPr>
        <w:keepNext/>
        <w:spacing w:before="120" w:after="80" w:line="360" w:lineRule="auto"/>
        <w:jc w:val="left"/>
      </w:pPr>
      <w:r>
        <w:rPr>
          <w:rFonts w:ascii="Times New Roman" w:hAnsi="Times New Roman" w:eastAsia="Times New Roman"/>
          <w:b/>
          <w:i w:val="0"/>
          <w:sz w:val="24"/>
        </w:rPr>
        <w:t>5.3.3  Lambda functions</w:t>
      </w:r>
    </w:p>
    <w:p>
      <w:pPr>
        <w:spacing w:before="0" w:after="120" w:line="360" w:lineRule="auto"/>
        <w:ind w:firstLine="576"/>
        <w:jc w:val="both"/>
      </w:pPr>
      <w:r>
        <w:rPr>
          <w:rFonts w:ascii="Times New Roman" w:hAnsi="Times New Roman" w:eastAsia="Times New Roman"/>
          <w:b w:val="0"/>
          <w:i w:val="0"/>
          <w:sz w:val="24"/>
        </w:rPr>
        <w:t xml:space="preserve">Both functions are in </w:t>
      </w:r>
      <w:r>
        <w:rPr>
          <w:rFonts w:ascii="Courier New" w:hAnsi="Courier New" w:eastAsia="Courier New"/>
          <w:b w:val="0"/>
          <w:i w:val="0"/>
          <w:sz w:val="22"/>
        </w:rPr>
        <w:t>cloud/src/potholes.py</w:t>
      </w:r>
      <w:r>
        <w:rPr>
          <w:rFonts w:ascii="Times New Roman" w:hAnsi="Times New Roman" w:eastAsia="Times New Roman"/>
          <w:b w:val="0"/>
          <w:i w:val="0"/>
          <w:sz w:val="24"/>
        </w:rPr>
        <w:t xml:space="preserve"> (Python 3.12, boto3 only). </w:t>
      </w:r>
      <w:r>
        <w:rPr>
          <w:rFonts w:ascii="Courier New" w:hAnsi="Courier New" w:eastAsia="Courier New"/>
          <w:b w:val="0"/>
          <w:i w:val="0"/>
          <w:sz w:val="22"/>
        </w:rPr>
        <w:t>ingest_handler</w:t>
      </w:r>
      <w:r>
        <w:rPr>
          <w:rFonts w:ascii="Times New Roman" w:hAnsi="Times New Roman" w:eastAsia="Times New Roman"/>
          <w:b w:val="0"/>
          <w:i w:val="0"/>
          <w:sz w:val="24"/>
        </w:rPr>
        <w:t xml:space="preserve"> validates the message, writes the raw report, computes the geohash and performs one atomic </w:t>
      </w:r>
      <w:r>
        <w:rPr>
          <w:rFonts w:ascii="Courier New" w:hAnsi="Courier New" w:eastAsia="Courier New"/>
          <w:b w:val="0"/>
          <w:i w:val="0"/>
          <w:sz w:val="22"/>
        </w:rPr>
        <w:t>UpdateItem</w:t>
      </w:r>
      <w:r>
        <w:rPr>
          <w:rFonts w:ascii="Times New Roman" w:hAnsi="Times New Roman" w:eastAsia="Times New Roman"/>
          <w:b w:val="0"/>
          <w:i w:val="0"/>
          <w:sz w:val="24"/>
        </w:rPr>
        <w:t xml:space="preserve"> with </w:t>
      </w:r>
      <w:r>
        <w:rPr>
          <w:rFonts w:ascii="Courier New" w:hAnsi="Courier New" w:eastAsia="Courier New"/>
          <w:b w:val="0"/>
          <w:i w:val="0"/>
          <w:sz w:val="22"/>
        </w:rPr>
        <w:t>ADD</w:t>
      </w:r>
      <w:r>
        <w:rPr>
          <w:rFonts w:ascii="Times New Roman" w:hAnsi="Times New Roman" w:eastAsia="Times New Roman"/>
          <w:b w:val="0"/>
          <w:i w:val="0"/>
          <w:sz w:val="24"/>
        </w:rPr>
        <w:t xml:space="preserve"> for the counters and sums and a conditional update for the maximum severity. </w:t>
      </w:r>
      <w:r>
        <w:rPr>
          <w:rFonts w:ascii="Courier New" w:hAnsi="Courier New" w:eastAsia="Courier New"/>
          <w:b w:val="0"/>
          <w:i w:val="0"/>
          <w:sz w:val="22"/>
        </w:rPr>
        <w:t>api_handler</w:t>
      </w:r>
      <w:r>
        <w:rPr>
          <w:rFonts w:ascii="Times New Roman" w:hAnsi="Times New Roman" w:eastAsia="Times New Roman"/>
          <w:b w:val="0"/>
          <w:i w:val="0"/>
          <w:sz w:val="24"/>
        </w:rPr>
        <w:t xml:space="preserve"> returns the map page for </w:t>
      </w:r>
      <w:r>
        <w:rPr>
          <w:rFonts w:ascii="Courier New" w:hAnsi="Courier New" w:eastAsia="Courier New"/>
          <w:b w:val="0"/>
          <w:i w:val="0"/>
          <w:sz w:val="22"/>
        </w:rPr>
        <w:t>GET /</w:t>
      </w:r>
      <w:r>
        <w:rPr>
          <w:rFonts w:ascii="Times New Roman" w:hAnsi="Times New Roman" w:eastAsia="Times New Roman"/>
          <w:b w:val="0"/>
          <w:i w:val="0"/>
          <w:sz w:val="24"/>
        </w:rPr>
        <w:t xml:space="preserve"> and, for </w:t>
      </w:r>
      <w:r>
        <w:rPr>
          <w:rFonts w:ascii="Courier New" w:hAnsi="Courier New" w:eastAsia="Courier New"/>
          <w:b w:val="0"/>
          <w:i w:val="0"/>
          <w:sz w:val="22"/>
        </w:rPr>
        <w:t>GET /potholes</w:t>
      </w:r>
      <w:r>
        <w:rPr>
          <w:rFonts w:ascii="Times New Roman" w:hAnsi="Times New Roman" w:eastAsia="Times New Roman"/>
          <w:b w:val="0"/>
          <w:i w:val="0"/>
          <w:sz w:val="24"/>
        </w:rPr>
        <w:t xml:space="preserve">, scans the cell items, merges neighbours and returns GeoJSON, with optional </w:t>
      </w:r>
      <w:r>
        <w:rPr>
          <w:rFonts w:ascii="Courier New" w:hAnsi="Courier New" w:eastAsia="Courier New"/>
          <w:b w:val="0"/>
          <w:i w:val="0"/>
          <w:sz w:val="22"/>
        </w:rPr>
        <w:t>type</w:t>
      </w:r>
      <w:r>
        <w:rPr>
          <w:rFonts w:ascii="Times New Roman" w:hAnsi="Times New Roman" w:eastAsia="Times New Roman"/>
          <w:b w:val="0"/>
          <w:i w:val="0"/>
          <w:sz w:val="24"/>
        </w:rPr>
        <w:t xml:space="preserve"> and </w:t>
      </w:r>
      <w:r>
        <w:rPr>
          <w:rFonts w:ascii="Courier New" w:hAnsi="Courier New" w:eastAsia="Courier New"/>
          <w:b w:val="0"/>
          <w:i w:val="0"/>
          <w:sz w:val="22"/>
        </w:rPr>
        <w:t>min_reports</w:t>
      </w:r>
      <w:r>
        <w:rPr>
          <w:rFonts w:ascii="Times New Roman" w:hAnsi="Times New Roman" w:eastAsia="Times New Roman"/>
          <w:b w:val="0"/>
          <w:i w:val="0"/>
          <w:sz w:val="24"/>
        </w:rPr>
        <w:t xml:space="preserve"> filters.</w:t>
      </w:r>
    </w:p>
    <w:p>
      <w:pPr>
        <w:keepNext/>
        <w:spacing w:before="200" w:after="120" w:line="360" w:lineRule="auto"/>
        <w:jc w:val="left"/>
      </w:pPr>
      <w:r>
        <w:rPr>
          <w:rFonts w:ascii="Times New Roman" w:hAnsi="Times New Roman" w:eastAsia="Times New Roman"/>
          <w:b/>
          <w:i w:val="0"/>
          <w:sz w:val="26"/>
        </w:rPr>
        <w:t>5.4  Web Map</w:t>
      </w:r>
    </w:p>
    <w:p>
      <w:pPr>
        <w:spacing w:before="0" w:after="120" w:line="360" w:lineRule="auto"/>
        <w:ind w:firstLine="576"/>
        <w:jc w:val="both"/>
      </w:pPr>
      <w:r>
        <w:rPr>
          <w:rFonts w:ascii="Times New Roman" w:hAnsi="Times New Roman" w:eastAsia="Times New Roman"/>
          <w:b w:val="0"/>
          <w:i w:val="0"/>
          <w:sz w:val="24"/>
        </w:rPr>
        <w:t>The map page uses Leaflet with OpenStreetMap tiles and needs no API key. It polls the GeoJSON feed every 30 s, draws circle markers whose radius grows with the report count (red for potholes, blue for speed humps), shows report count, devices, confidence, severity and timestamps in a popup with a Google Maps link, and offers filters by type and minimum report count. Potholes are drawn after speed humps so that nearby hump markers never hide them.</w:t>
      </w:r>
    </w:p>
    <w:p>
      <w:r>
        <w:br w:type="page"/>
      </w:r>
    </w:p>
    <w:p>
      <w:pPr>
        <w:keepNext/>
        <w:spacing w:before="0" w:after="80" w:line="360" w:lineRule="auto"/>
        <w:jc w:val="center"/>
      </w:pPr>
      <w:r>
        <w:rPr>
          <w:rFonts w:ascii="Times New Roman" w:hAnsi="Times New Roman" w:eastAsia="Times New Roman"/>
          <w:b/>
          <w:i w:val="0"/>
          <w:sz w:val="28"/>
        </w:rPr>
        <w:t>CHAPTER 6</w:t>
      </w:r>
    </w:p>
    <w:p>
      <w:pPr>
        <w:keepNext/>
        <w:spacing w:before="0" w:after="360" w:line="360" w:lineRule="auto"/>
        <w:jc w:val="center"/>
      </w:pPr>
      <w:r>
        <w:rPr>
          <w:rFonts w:ascii="Times New Roman" w:hAnsi="Times New Roman" w:eastAsia="Times New Roman"/>
          <w:b/>
          <w:i w:val="0"/>
          <w:sz w:val="32"/>
        </w:rPr>
        <w:t>RESULTS AND DISCUSSION</w:t>
      </w:r>
    </w:p>
    <w:p>
      <w:pPr>
        <w:keepNext/>
        <w:spacing w:before="200" w:after="120" w:line="360" w:lineRule="auto"/>
        <w:jc w:val="left"/>
      </w:pPr>
      <w:r>
        <w:rPr>
          <w:rFonts w:ascii="Times New Roman" w:hAnsi="Times New Roman" w:eastAsia="Times New Roman"/>
          <w:b/>
          <w:i w:val="0"/>
          <w:sz w:val="26"/>
        </w:rPr>
        <w:t>6.1  Feature Design</w:t>
      </w:r>
    </w:p>
    <w:p>
      <w:pPr>
        <w:spacing w:before="0" w:after="120" w:line="360" w:lineRule="auto"/>
        <w:ind w:firstLine="576"/>
        <w:jc w:val="both"/>
      </w:pPr>
      <w:r>
        <w:rPr>
          <w:rFonts w:ascii="Times New Roman" w:hAnsi="Times New Roman" w:eastAsia="Times New Roman"/>
          <w:b w:val="0"/>
          <w:i w:val="0"/>
          <w:sz w:val="24"/>
        </w:rPr>
        <w:t>On simulated drives with random mounting angles, the original pipeline that used per-axis minimum, maximum and mean values reached a macro-F1 of only 0.20 with a decision tree and 0.28 with a random forest, because axis statistics mostly encode the mounting. The orientation-independent shape features raise this to 0.84 and 0.92 respectively (Figure 3).</w:t>
      </w:r>
    </w:p>
    <w:p>
      <w:pPr>
        <w:keepNext/>
        <w:spacing w:after="40"/>
        <w:jc w:val="center"/>
      </w:pPr>
      <w:r>
        <w:drawing>
          <wp:inline xmlns:a="http://schemas.openxmlformats.org/drawingml/2006/main" xmlns:pic="http://schemas.openxmlformats.org/drawingml/2006/picture">
            <wp:extent cx="4206240" cy="2416885"/>
            <wp:docPr id="3" name="Picture 3"/>
            <wp:cNvGraphicFramePr>
              <a:graphicFrameLocks noChangeAspect="1"/>
            </wp:cNvGraphicFramePr>
            <a:graphic>
              <a:graphicData uri="http://schemas.openxmlformats.org/drawingml/2006/picture">
                <pic:pic>
                  <pic:nvPicPr>
                    <pic:cNvPr id="0" name="fig_v1_v2.png"/>
                    <pic:cNvPicPr/>
                  </pic:nvPicPr>
                  <pic:blipFill>
                    <a:blip r:embed="rId13"/>
                    <a:stretch>
                      <a:fillRect/>
                    </a:stretch>
                  </pic:blipFill>
                  <pic:spPr>
                    <a:xfrm>
                      <a:off x="0" y="0"/>
                      <a:ext cx="4206240" cy="2416885"/>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3:</w:t>
      </w:r>
      <w:r>
        <w:rPr>
          <w:rFonts w:ascii="Times New Roman" w:hAnsi="Times New Roman" w:eastAsia="Times New Roman"/>
          <w:b w:val="0"/>
          <w:i w:val="0"/>
          <w:sz w:val="20"/>
        </w:rPr>
        <w:t xml:space="preserve"> Macro-F1 of axis-statistics (v1) versus shape (v2) features on simulated data</w:t>
      </w:r>
    </w:p>
    <w:p>
      <w:pPr>
        <w:keepNext/>
        <w:spacing w:before="200" w:after="120" w:line="360" w:lineRule="auto"/>
        <w:jc w:val="left"/>
      </w:pPr>
      <w:r>
        <w:rPr>
          <w:rFonts w:ascii="Times New Roman" w:hAnsi="Times New Roman" w:eastAsia="Times New Roman"/>
          <w:b/>
          <w:i w:val="0"/>
          <w:sz w:val="26"/>
        </w:rPr>
        <w:t>6.2  Model Selection</w:t>
      </w:r>
    </w:p>
    <w:p>
      <w:pPr>
        <w:keepNext/>
        <w:spacing w:after="40"/>
        <w:jc w:val="center"/>
      </w:pPr>
      <w:r>
        <w:drawing>
          <wp:inline xmlns:a="http://schemas.openxmlformats.org/drawingml/2006/main" xmlns:pic="http://schemas.openxmlformats.org/drawingml/2006/picture">
            <wp:extent cx="4937760" cy="3164130"/>
            <wp:docPr id="4" name="Picture 4"/>
            <wp:cNvGraphicFramePr>
              <a:graphicFrameLocks noChangeAspect="1"/>
            </wp:cNvGraphicFramePr>
            <a:graphic>
              <a:graphicData uri="http://schemas.openxmlformats.org/drawingml/2006/picture">
                <pic:pic>
                  <pic:nvPicPr>
                    <pic:cNvPr id="0" name="fig_models.png"/>
                    <pic:cNvPicPr/>
                  </pic:nvPicPr>
                  <pic:blipFill>
                    <a:blip r:embed="rId14"/>
                    <a:stretch>
                      <a:fillRect/>
                    </a:stretch>
                  </pic:blipFill>
                  <pic:spPr>
                    <a:xfrm>
                      <a:off x="0" y="0"/>
                      <a:ext cx="4937760" cy="3164130"/>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4:</w:t>
      </w:r>
      <w:r>
        <w:rPr>
          <w:rFonts w:ascii="Times New Roman" w:hAnsi="Times New Roman" w:eastAsia="Times New Roman"/>
          <w:b w:val="0"/>
          <w:i w:val="0"/>
          <w:sz w:val="20"/>
        </w:rPr>
        <w:t xml:space="preserve"> Cross-validated macro-F1 of all 17 candidate models</w:t>
      </w:r>
    </w:p>
    <w:p>
      <w:pPr>
        <w:spacing w:before="0" w:after="120" w:line="360" w:lineRule="auto"/>
        <w:ind w:firstLine="576"/>
        <w:jc w:val="both"/>
      </w:pPr>
      <w:r>
        <w:rPr>
          <w:rFonts w:ascii="Times New Roman" w:hAnsi="Times New Roman" w:eastAsia="Times New Roman"/>
          <w:b w:val="0"/>
          <w:i w:val="0"/>
          <w:sz w:val="24"/>
        </w:rPr>
        <w:t>The 25-tree depth-8 forest scored highest (0.881) but needs 3 769 nodes. The 10-tree depth-8 forest scored 0.877 with 1 452 nodes (about 17 KB of flash) and was selected; its C export agrees with scikit-learn on 100 % of events and classifies a window in microseconds.</w:t>
      </w:r>
    </w:p>
    <w:p>
      <w:pPr>
        <w:keepNext/>
        <w:spacing w:before="0" w:after="80" w:line="240" w:lineRule="auto"/>
        <w:jc w:val="center"/>
      </w:pPr>
      <w:r>
        <w:rPr>
          <w:rFonts w:ascii="Times New Roman" w:hAnsi="Times New Roman" w:eastAsia="Times New Roman"/>
          <w:b/>
          <w:i w:val="0"/>
          <w:sz w:val="20"/>
        </w:rPr>
        <w:t>Table 6:</w:t>
      </w:r>
      <w:r>
        <w:rPr>
          <w:rFonts w:ascii="Times New Roman" w:hAnsi="Times New Roman" w:eastAsia="Times New Roman"/>
          <w:b w:val="0"/>
          <w:i w:val="0"/>
          <w:sz w:val="20"/>
        </w:rPr>
        <w:t xml:space="preserve"> Cross-validated per-class performance of the deployed model</w:t>
      </w:r>
    </w:p>
    <w:tbl>
      <w:tblPr>
        <w:tblStyle w:val="TableGrid"/>
        <w:tblW w:type="auto" w:w="0"/>
        <w:jc w:val="center"/>
        <w:tblLayout w:type="fixed"/>
        <w:tblLook w:firstColumn="1" w:firstRow="1" w:lastColumn="0" w:lastRow="0" w:noHBand="0" w:noVBand="1" w:val="04A0"/>
      </w:tblPr>
      <w:tblGrid>
        <w:gridCol w:w="2160"/>
        <w:gridCol w:w="1584"/>
        <w:gridCol w:w="1584"/>
        <w:gridCol w:w="1584"/>
        <w:gridCol w:w="1584"/>
      </w:tblGrid>
      <w:tr>
        <w:trPr>
          <w:tblHeader w:val="true"/>
          <w:cantSplit w:val="true"/>
        </w:trPr>
        <w:tc>
          <w:tcPr>
            <w:tcW w:type="dxa" w:w="2160"/>
            <w:shd w:val="clear" w:color="auto" w:fill="E7E9EC"/>
          </w:tcPr>
          <w:p>
            <w:pPr>
              <w:spacing w:after="20" w:line="240" w:lineRule="auto"/>
            </w:pPr>
            <w:r>
              <w:rPr>
                <w:rFonts w:ascii="Times New Roman" w:hAnsi="Times New Roman" w:eastAsia="Times New Roman"/>
                <w:b/>
                <w:i w:val="0"/>
                <w:sz w:val="20"/>
              </w:rPr>
              <w:t>Class</w:t>
            </w:r>
          </w:p>
        </w:tc>
        <w:tc>
          <w:tcPr>
            <w:tcW w:type="dxa" w:w="1584"/>
            <w:shd w:val="clear" w:color="auto" w:fill="E7E9EC"/>
          </w:tcPr>
          <w:p>
            <w:pPr>
              <w:spacing w:after="20" w:line="240" w:lineRule="auto"/>
            </w:pPr>
            <w:r>
              <w:rPr>
                <w:rFonts w:ascii="Times New Roman" w:hAnsi="Times New Roman" w:eastAsia="Times New Roman"/>
                <w:b/>
                <w:i w:val="0"/>
                <w:sz w:val="20"/>
              </w:rPr>
              <w:t>Precision</w:t>
            </w:r>
          </w:p>
        </w:tc>
        <w:tc>
          <w:tcPr>
            <w:tcW w:type="dxa" w:w="1584"/>
            <w:shd w:val="clear" w:color="auto" w:fill="E7E9EC"/>
          </w:tcPr>
          <w:p>
            <w:pPr>
              <w:spacing w:after="20" w:line="240" w:lineRule="auto"/>
            </w:pPr>
            <w:r>
              <w:rPr>
                <w:rFonts w:ascii="Times New Roman" w:hAnsi="Times New Roman" w:eastAsia="Times New Roman"/>
                <w:b/>
                <w:i w:val="0"/>
                <w:sz w:val="20"/>
              </w:rPr>
              <w:t>Recall</w:t>
            </w:r>
          </w:p>
        </w:tc>
        <w:tc>
          <w:tcPr>
            <w:tcW w:type="dxa" w:w="1584"/>
            <w:shd w:val="clear" w:color="auto" w:fill="E7E9EC"/>
          </w:tcPr>
          <w:p>
            <w:pPr>
              <w:spacing w:after="20" w:line="240" w:lineRule="auto"/>
            </w:pPr>
            <w:r>
              <w:rPr>
                <w:rFonts w:ascii="Times New Roman" w:hAnsi="Times New Roman" w:eastAsia="Times New Roman"/>
                <w:b/>
                <w:i w:val="0"/>
                <w:sz w:val="20"/>
              </w:rPr>
              <w:t>F1-score</w:t>
            </w:r>
          </w:p>
        </w:tc>
        <w:tc>
          <w:tcPr>
            <w:tcW w:type="dxa" w:w="1584"/>
            <w:shd w:val="clear" w:color="auto" w:fill="E7E9EC"/>
          </w:tcPr>
          <w:p>
            <w:pPr>
              <w:spacing w:after="20" w:line="240" w:lineRule="auto"/>
            </w:pPr>
            <w:r>
              <w:rPr>
                <w:rFonts w:ascii="Times New Roman" w:hAnsi="Times New Roman" w:eastAsia="Times New Roman"/>
                <w:b/>
                <w:i w:val="0"/>
                <w:sz w:val="20"/>
              </w:rPr>
              <w:t>Support</w:t>
            </w:r>
          </w:p>
        </w:tc>
      </w:tr>
      <w:tr>
        <w:trPr>
          <w:cantSplit w:val="true"/>
        </w:trPr>
        <w:tc>
          <w:tcPr>
            <w:tcW w:type="dxa" w:w="2160"/>
          </w:tcPr>
          <w:p>
            <w:pPr>
              <w:spacing w:after="20" w:line="240" w:lineRule="auto"/>
            </w:pPr>
            <w:r>
              <w:rPr>
                <w:rFonts w:ascii="Times New Roman" w:hAnsi="Times New Roman" w:eastAsia="Times New Roman"/>
                <w:b w:val="0"/>
                <w:i w:val="0"/>
                <w:sz w:val="20"/>
              </w:rPr>
              <w:t>normal</w:t>
            </w:r>
          </w:p>
        </w:tc>
        <w:tc>
          <w:tcPr>
            <w:tcW w:type="dxa" w:w="1584"/>
          </w:tcPr>
          <w:p>
            <w:pPr>
              <w:spacing w:after="20" w:line="240" w:lineRule="auto"/>
            </w:pPr>
            <w:r>
              <w:rPr>
                <w:rFonts w:ascii="Times New Roman" w:hAnsi="Times New Roman" w:eastAsia="Times New Roman"/>
                <w:b w:val="0"/>
                <w:i w:val="0"/>
                <w:sz w:val="20"/>
              </w:rPr>
              <w:t>0.83</w:t>
            </w:r>
          </w:p>
        </w:tc>
        <w:tc>
          <w:tcPr>
            <w:tcW w:type="dxa" w:w="1584"/>
          </w:tcPr>
          <w:p>
            <w:pPr>
              <w:spacing w:after="20" w:line="240" w:lineRule="auto"/>
            </w:pPr>
            <w:r>
              <w:rPr>
                <w:rFonts w:ascii="Times New Roman" w:hAnsi="Times New Roman" w:eastAsia="Times New Roman"/>
                <w:b w:val="0"/>
                <w:i w:val="0"/>
                <w:sz w:val="20"/>
              </w:rPr>
              <w:t>0.84</w:t>
            </w:r>
          </w:p>
        </w:tc>
        <w:tc>
          <w:tcPr>
            <w:tcW w:type="dxa" w:w="1584"/>
          </w:tcPr>
          <w:p>
            <w:pPr>
              <w:spacing w:after="20" w:line="240" w:lineRule="auto"/>
            </w:pPr>
            <w:r>
              <w:rPr>
                <w:rFonts w:ascii="Times New Roman" w:hAnsi="Times New Roman" w:eastAsia="Times New Roman"/>
                <w:b w:val="0"/>
                <w:i w:val="0"/>
                <w:sz w:val="20"/>
              </w:rPr>
              <w:t>0.83</w:t>
            </w:r>
          </w:p>
        </w:tc>
        <w:tc>
          <w:tcPr>
            <w:tcW w:type="dxa" w:w="1584"/>
          </w:tcPr>
          <w:p>
            <w:pPr>
              <w:spacing w:after="20" w:line="240" w:lineRule="auto"/>
            </w:pPr>
            <w:r>
              <w:rPr>
                <w:rFonts w:ascii="Times New Roman" w:hAnsi="Times New Roman" w:eastAsia="Times New Roman"/>
                <w:b w:val="0"/>
                <w:i w:val="0"/>
                <w:sz w:val="20"/>
              </w:rPr>
              <w:t>398</w:t>
            </w:r>
          </w:p>
        </w:tc>
      </w:tr>
      <w:tr>
        <w:trPr>
          <w:cantSplit w:val="true"/>
        </w:trPr>
        <w:tc>
          <w:tcPr>
            <w:tcW w:type="dxa" w:w="2160"/>
          </w:tcPr>
          <w:p>
            <w:pPr>
              <w:spacing w:after="20" w:line="240" w:lineRule="auto"/>
            </w:pPr>
            <w:r>
              <w:rPr>
                <w:rFonts w:ascii="Times New Roman" w:hAnsi="Times New Roman" w:eastAsia="Times New Roman"/>
                <w:b w:val="0"/>
                <w:i w:val="0"/>
                <w:sz w:val="20"/>
              </w:rPr>
              <w:t>speed hump</w:t>
            </w:r>
          </w:p>
        </w:tc>
        <w:tc>
          <w:tcPr>
            <w:tcW w:type="dxa" w:w="1584"/>
          </w:tcPr>
          <w:p>
            <w:pPr>
              <w:spacing w:after="20" w:line="240" w:lineRule="auto"/>
            </w:pPr>
            <w:r>
              <w:rPr>
                <w:rFonts w:ascii="Times New Roman" w:hAnsi="Times New Roman" w:eastAsia="Times New Roman"/>
                <w:b w:val="0"/>
                <w:i w:val="0"/>
                <w:sz w:val="20"/>
              </w:rPr>
              <w:t>0.91</w:t>
            </w:r>
          </w:p>
        </w:tc>
        <w:tc>
          <w:tcPr>
            <w:tcW w:type="dxa" w:w="1584"/>
          </w:tcPr>
          <w:p>
            <w:pPr>
              <w:spacing w:after="20" w:line="240" w:lineRule="auto"/>
            </w:pPr>
            <w:r>
              <w:rPr>
                <w:rFonts w:ascii="Times New Roman" w:hAnsi="Times New Roman" w:eastAsia="Times New Roman"/>
                <w:b w:val="0"/>
                <w:i w:val="0"/>
                <w:sz w:val="20"/>
              </w:rPr>
              <w:t>0.89</w:t>
            </w:r>
          </w:p>
        </w:tc>
        <w:tc>
          <w:tcPr>
            <w:tcW w:type="dxa" w:w="1584"/>
          </w:tcPr>
          <w:p>
            <w:pPr>
              <w:spacing w:after="20" w:line="240" w:lineRule="auto"/>
            </w:pPr>
            <w:r>
              <w:rPr>
                <w:rFonts w:ascii="Times New Roman" w:hAnsi="Times New Roman" w:eastAsia="Times New Roman"/>
                <w:b w:val="0"/>
                <w:i w:val="0"/>
                <w:sz w:val="20"/>
              </w:rPr>
              <w:t>0.90</w:t>
            </w:r>
          </w:p>
        </w:tc>
        <w:tc>
          <w:tcPr>
            <w:tcW w:type="dxa" w:w="1584"/>
          </w:tcPr>
          <w:p>
            <w:pPr>
              <w:spacing w:after="20" w:line="240" w:lineRule="auto"/>
            </w:pPr>
            <w:r>
              <w:rPr>
                <w:rFonts w:ascii="Times New Roman" w:hAnsi="Times New Roman" w:eastAsia="Times New Roman"/>
                <w:b w:val="0"/>
                <w:i w:val="0"/>
                <w:sz w:val="20"/>
              </w:rPr>
              <w:t>660</w:t>
            </w:r>
          </w:p>
        </w:tc>
      </w:tr>
      <w:tr>
        <w:trPr>
          <w:cantSplit w:val="true"/>
        </w:trPr>
        <w:tc>
          <w:tcPr>
            <w:tcW w:type="dxa" w:w="2160"/>
          </w:tcPr>
          <w:p>
            <w:pPr>
              <w:spacing w:after="20" w:line="240" w:lineRule="auto"/>
            </w:pPr>
            <w:r>
              <w:rPr>
                <w:rFonts w:ascii="Times New Roman" w:hAnsi="Times New Roman" w:eastAsia="Times New Roman"/>
                <w:b w:val="0"/>
                <w:i w:val="0"/>
                <w:sz w:val="20"/>
              </w:rPr>
              <w:t>pothole</w:t>
            </w:r>
          </w:p>
        </w:tc>
        <w:tc>
          <w:tcPr>
            <w:tcW w:type="dxa" w:w="1584"/>
          </w:tcPr>
          <w:p>
            <w:pPr>
              <w:spacing w:after="20" w:line="240" w:lineRule="auto"/>
            </w:pPr>
            <w:r>
              <w:rPr>
                <w:rFonts w:ascii="Times New Roman" w:hAnsi="Times New Roman" w:eastAsia="Times New Roman"/>
                <w:b w:val="0"/>
                <w:i w:val="0"/>
                <w:sz w:val="20"/>
              </w:rPr>
              <w:t>0.89</w:t>
            </w:r>
          </w:p>
        </w:tc>
        <w:tc>
          <w:tcPr>
            <w:tcW w:type="dxa" w:w="1584"/>
          </w:tcPr>
          <w:p>
            <w:pPr>
              <w:spacing w:after="20" w:line="240" w:lineRule="auto"/>
            </w:pPr>
            <w:r>
              <w:rPr>
                <w:rFonts w:ascii="Times New Roman" w:hAnsi="Times New Roman" w:eastAsia="Times New Roman"/>
                <w:b w:val="0"/>
                <w:i w:val="0"/>
                <w:sz w:val="20"/>
              </w:rPr>
              <w:t>0.91</w:t>
            </w:r>
          </w:p>
        </w:tc>
        <w:tc>
          <w:tcPr>
            <w:tcW w:type="dxa" w:w="1584"/>
          </w:tcPr>
          <w:p>
            <w:pPr>
              <w:spacing w:after="20" w:line="240" w:lineRule="auto"/>
            </w:pPr>
            <w:r>
              <w:rPr>
                <w:rFonts w:ascii="Times New Roman" w:hAnsi="Times New Roman" w:eastAsia="Times New Roman"/>
                <w:b w:val="0"/>
                <w:i w:val="0"/>
                <w:sz w:val="20"/>
              </w:rPr>
              <w:t>0.90</w:t>
            </w:r>
          </w:p>
        </w:tc>
        <w:tc>
          <w:tcPr>
            <w:tcW w:type="dxa" w:w="1584"/>
          </w:tcPr>
          <w:p>
            <w:pPr>
              <w:spacing w:after="20" w:line="240" w:lineRule="auto"/>
            </w:pPr>
            <w:r>
              <w:rPr>
                <w:rFonts w:ascii="Times New Roman" w:hAnsi="Times New Roman" w:eastAsia="Times New Roman"/>
                <w:b w:val="0"/>
                <w:i w:val="0"/>
                <w:sz w:val="20"/>
              </w:rPr>
              <w:t>567</w:t>
            </w:r>
          </w:p>
        </w:tc>
      </w:tr>
      <w:tr>
        <w:trPr>
          <w:cantSplit w:val="true"/>
        </w:trPr>
        <w:tc>
          <w:tcPr>
            <w:tcW w:type="dxa" w:w="2160"/>
          </w:tcPr>
          <w:p>
            <w:pPr>
              <w:spacing w:after="20" w:line="240" w:lineRule="auto"/>
            </w:pPr>
            <w:r>
              <w:rPr>
                <w:rFonts w:ascii="Times New Roman" w:hAnsi="Times New Roman" w:eastAsia="Times New Roman"/>
                <w:b w:val="0"/>
                <w:i w:val="0"/>
                <w:sz w:val="20"/>
              </w:rPr>
              <w:t>macro average</w:t>
            </w:r>
          </w:p>
        </w:tc>
        <w:tc>
          <w:tcPr>
            <w:tcW w:type="dxa" w:w="1584"/>
          </w:tcPr>
          <w:p>
            <w:pPr>
              <w:spacing w:after="20" w:line="240" w:lineRule="auto"/>
            </w:pPr>
            <w:r>
              <w:rPr>
                <w:rFonts w:ascii="Times New Roman" w:hAnsi="Times New Roman" w:eastAsia="Times New Roman"/>
                <w:b w:val="0"/>
                <w:i w:val="0"/>
                <w:sz w:val="20"/>
              </w:rPr>
              <w:t>0.88</w:t>
            </w:r>
          </w:p>
        </w:tc>
        <w:tc>
          <w:tcPr>
            <w:tcW w:type="dxa" w:w="1584"/>
          </w:tcPr>
          <w:p>
            <w:pPr>
              <w:spacing w:after="20" w:line="240" w:lineRule="auto"/>
            </w:pPr>
            <w:r>
              <w:rPr>
                <w:rFonts w:ascii="Times New Roman" w:hAnsi="Times New Roman" w:eastAsia="Times New Roman"/>
                <w:b w:val="0"/>
                <w:i w:val="0"/>
                <w:sz w:val="20"/>
              </w:rPr>
              <w:t>0.88</w:t>
            </w:r>
          </w:p>
        </w:tc>
        <w:tc>
          <w:tcPr>
            <w:tcW w:type="dxa" w:w="1584"/>
          </w:tcPr>
          <w:p>
            <w:pPr>
              <w:spacing w:after="20" w:line="240" w:lineRule="auto"/>
            </w:pPr>
            <w:r>
              <w:rPr>
                <w:rFonts w:ascii="Times New Roman" w:hAnsi="Times New Roman" w:eastAsia="Times New Roman"/>
                <w:b w:val="0"/>
                <w:i w:val="0"/>
                <w:sz w:val="20"/>
              </w:rPr>
              <w:t>0.88</w:t>
            </w:r>
          </w:p>
        </w:tc>
        <w:tc>
          <w:tcPr>
            <w:tcW w:type="dxa" w:w="1584"/>
          </w:tcPr>
          <w:p>
            <w:pPr>
              <w:spacing w:after="20" w:line="240" w:lineRule="auto"/>
            </w:pPr>
            <w:r>
              <w:rPr>
                <w:rFonts w:ascii="Times New Roman" w:hAnsi="Times New Roman" w:eastAsia="Times New Roman"/>
                <w:b w:val="0"/>
                <w:i w:val="0"/>
                <w:sz w:val="20"/>
              </w:rPr>
              <w:t>1 625</w:t>
            </w:r>
          </w:p>
        </w:tc>
      </w:tr>
    </w:tbl>
    <w:p>
      <w:pPr>
        <w:spacing w:before="0" w:after="80" w:line="240" w:lineRule="auto"/>
        <w:jc w:val="both"/>
      </w:pPr>
    </w:p>
    <w:p>
      <w:pPr>
        <w:keepNext/>
        <w:spacing w:after="40"/>
        <w:jc w:val="center"/>
      </w:pPr>
      <w:r>
        <w:drawing>
          <wp:inline xmlns:a="http://schemas.openxmlformats.org/drawingml/2006/main" xmlns:pic="http://schemas.openxmlformats.org/drawingml/2006/picture">
            <wp:extent cx="3291840" cy="2933871"/>
            <wp:docPr id="5" name="Picture 5"/>
            <wp:cNvGraphicFramePr>
              <a:graphicFrameLocks noChangeAspect="1"/>
            </wp:cNvGraphicFramePr>
            <a:graphic>
              <a:graphicData uri="http://schemas.openxmlformats.org/drawingml/2006/picture">
                <pic:pic>
                  <pic:nvPicPr>
                    <pic:cNvPr id="0" name="fig_confusion.png"/>
                    <pic:cNvPicPr/>
                  </pic:nvPicPr>
                  <pic:blipFill>
                    <a:blip r:embed="rId15"/>
                    <a:stretch>
                      <a:fillRect/>
                    </a:stretch>
                  </pic:blipFill>
                  <pic:spPr>
                    <a:xfrm>
                      <a:off x="0" y="0"/>
                      <a:ext cx="3291840" cy="2933871"/>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5:</w:t>
      </w:r>
      <w:r>
        <w:rPr>
          <w:rFonts w:ascii="Times New Roman" w:hAnsi="Times New Roman" w:eastAsia="Times New Roman"/>
          <w:b w:val="0"/>
          <w:i w:val="0"/>
          <w:sz w:val="20"/>
        </w:rPr>
        <w:t xml:space="preserve"> Confusion matrix of forest_n10_d8 (five-fold session-grouped CV)</w:t>
      </w:r>
    </w:p>
    <w:p>
      <w:pPr>
        <w:spacing w:before="0" w:after="120" w:line="360" w:lineRule="auto"/>
        <w:ind w:firstLine="576"/>
        <w:jc w:val="both"/>
      </w:pPr>
      <w:r>
        <w:rPr>
          <w:rFonts w:ascii="Times New Roman" w:hAnsi="Times New Roman" w:eastAsia="Times New Roman"/>
          <w:b w:val="0"/>
          <w:i w:val="0"/>
          <w:sz w:val="24"/>
        </w:rPr>
        <w:t xml:space="preserve">The most important features are </w:t>
      </w:r>
      <w:r>
        <w:rPr>
          <w:rFonts w:ascii="Courier New" w:hAnsi="Courier New" w:eastAsia="Courier New"/>
          <w:b w:val="0"/>
          <w:i w:val="0"/>
          <w:sz w:val="22"/>
        </w:rPr>
        <w:t>t_max_minus_t_min</w:t>
      </w:r>
      <w:r>
        <w:rPr>
          <w:rFonts w:ascii="Times New Roman" w:hAnsi="Times New Roman" w:eastAsia="Times New Roman"/>
          <w:b w:val="0"/>
          <w:i w:val="0"/>
          <w:sz w:val="24"/>
        </w:rPr>
        <w:t xml:space="preserve"> (0.187) and </w:t>
      </w:r>
      <w:r>
        <w:rPr>
          <w:rFonts w:ascii="Courier New" w:hAnsi="Courier New" w:eastAsia="Courier New"/>
          <w:b w:val="0"/>
          <w:i w:val="0"/>
          <w:sz w:val="22"/>
        </w:rPr>
        <w:t>first_peak</w:t>
      </w:r>
      <w:r>
        <w:rPr>
          <w:rFonts w:ascii="Times New Roman" w:hAnsi="Times New Roman" w:eastAsia="Times New Roman"/>
          <w:b w:val="0"/>
          <w:i w:val="0"/>
          <w:sz w:val="24"/>
        </w:rPr>
        <w:t xml:space="preserve"> (0.130), the order of the extremes and the sign of the first excursion, followed by </w:t>
      </w:r>
      <w:r>
        <w:rPr>
          <w:rFonts w:ascii="Courier New" w:hAnsi="Courier New" w:eastAsia="Courier New"/>
          <w:b w:val="0"/>
          <w:i w:val="0"/>
          <w:sz w:val="22"/>
        </w:rPr>
        <w:t>skew</w:t>
      </w:r>
      <w:r>
        <w:rPr>
          <w:rFonts w:ascii="Times New Roman" w:hAnsi="Times New Roman" w:eastAsia="Times New Roman"/>
          <w:b w:val="0"/>
          <w:i w:val="0"/>
          <w:sz w:val="24"/>
        </w:rPr>
        <w:t xml:space="preserve"> and </w:t>
      </w:r>
      <w:r>
        <w:rPr>
          <w:rFonts w:ascii="Courier New" w:hAnsi="Courier New" w:eastAsia="Courier New"/>
          <w:b w:val="0"/>
          <w:i w:val="0"/>
          <w:sz w:val="22"/>
        </w:rPr>
        <w:t>hf_ratio</w:t>
      </w:r>
      <w:r>
        <w:rPr>
          <w:rFonts w:ascii="Times New Roman" w:hAnsi="Times New Roman" w:eastAsia="Times New Roman"/>
          <w:b w:val="0"/>
          <w:i w:val="0"/>
          <w:sz w:val="24"/>
        </w:rPr>
        <w:t xml:space="preserve"> (Figure 6). This confirms the physical intuition that potholes and humps differ mainly in which direction the wheel moves first.</w:t>
      </w:r>
    </w:p>
    <w:p>
      <w:pPr>
        <w:keepNext/>
        <w:spacing w:after="40"/>
        <w:jc w:val="center"/>
      </w:pPr>
      <w:r>
        <w:drawing>
          <wp:inline xmlns:a="http://schemas.openxmlformats.org/drawingml/2006/main" xmlns:pic="http://schemas.openxmlformats.org/drawingml/2006/picture">
            <wp:extent cx="4389120" cy="2399555"/>
            <wp:docPr id="6" name="Picture 6"/>
            <wp:cNvGraphicFramePr>
              <a:graphicFrameLocks noChangeAspect="1"/>
            </wp:cNvGraphicFramePr>
            <a:graphic>
              <a:graphicData uri="http://schemas.openxmlformats.org/drawingml/2006/picture">
                <pic:pic>
                  <pic:nvPicPr>
                    <pic:cNvPr id="0" name="fig_features.png"/>
                    <pic:cNvPicPr/>
                  </pic:nvPicPr>
                  <pic:blipFill>
                    <a:blip r:embed="rId16"/>
                    <a:stretch>
                      <a:fillRect/>
                    </a:stretch>
                  </pic:blipFill>
                  <pic:spPr>
                    <a:xfrm>
                      <a:off x="0" y="0"/>
                      <a:ext cx="4389120" cy="2399555"/>
                    </a:xfrm>
                    <a:prstGeom prst="rect"/>
                  </pic:spPr>
                </pic:pic>
              </a:graphicData>
            </a:graphic>
          </wp:inline>
        </w:drawing>
      </w:r>
    </w:p>
    <w:p>
      <w:pPr>
        <w:spacing w:before="0" w:after="200" w:line="240" w:lineRule="auto"/>
        <w:jc w:val="center"/>
      </w:pPr>
      <w:r>
        <w:rPr>
          <w:rFonts w:ascii="Times New Roman" w:hAnsi="Times New Roman" w:eastAsia="Times New Roman"/>
          <w:b/>
          <w:i w:val="0"/>
          <w:sz w:val="20"/>
        </w:rPr>
        <w:t>Figure 6:</w:t>
      </w:r>
      <w:r>
        <w:rPr>
          <w:rFonts w:ascii="Times New Roman" w:hAnsi="Times New Roman" w:eastAsia="Times New Roman"/>
          <w:b w:val="0"/>
          <w:i w:val="0"/>
          <w:sz w:val="20"/>
        </w:rPr>
        <w:t xml:space="preserve"> Ten most important features of the deployed forest</w:t>
      </w:r>
    </w:p>
    <w:p>
      <w:pPr>
        <w:spacing w:before="0" w:after="120" w:line="360" w:lineRule="auto"/>
        <w:ind w:firstLine="576"/>
        <w:jc w:val="both"/>
      </w:pPr>
      <w:r>
        <w:rPr>
          <w:rFonts w:ascii="Times New Roman" w:hAnsi="Times New Roman" w:eastAsia="Times New Roman"/>
          <w:b w:val="0"/>
          <w:i w:val="0"/>
          <w:sz w:val="24"/>
        </w:rPr>
        <w:t>A leak-free check augmented from only half of the real humps and tested on the other half, which was never seen in any form: 80 % of the unseen lift-then-drop motions were classified as speed humps and 91 % of the same motions mirrored were classified as potholes. On the device, pothole, speed-hump and normal desk motions are all recognised, and no false events occur at rest.</w:t>
      </w:r>
    </w:p>
    <w:p>
      <w:pPr>
        <w:keepNext/>
        <w:spacing w:before="200" w:after="120" w:line="360" w:lineRule="auto"/>
        <w:jc w:val="left"/>
      </w:pPr>
      <w:r>
        <w:rPr>
          <w:rFonts w:ascii="Times New Roman" w:hAnsi="Times New Roman" w:eastAsia="Times New Roman"/>
          <w:b/>
          <w:i w:val="0"/>
          <w:sz w:val="26"/>
        </w:rPr>
        <w:t>6.3  End-to-End Verification</w:t>
      </w:r>
    </w:p>
    <w:p>
      <w:pPr>
        <w:spacing w:before="0" w:after="120" w:line="360" w:lineRule="auto"/>
        <w:ind w:firstLine="576"/>
        <w:jc w:val="both"/>
      </w:pPr>
      <w:r>
        <w:rPr>
          <w:rFonts w:ascii="Times New Roman" w:hAnsi="Times New Roman" w:eastAsia="Times New Roman"/>
          <w:b w:val="0"/>
          <w:i w:val="0"/>
          <w:sz w:val="24"/>
        </w:rPr>
        <w:t xml:space="preserve">The backend was deployed to ap-south-1 and the device was provisioned and flashed. With the device on a phone hotspot and a GPS fix of 7–8 satellites, the serial log showed </w:t>
      </w:r>
      <w:r>
        <w:rPr>
          <w:rFonts w:ascii="Courier New" w:hAnsi="Courier New" w:eastAsia="Courier New"/>
          <w:b w:val="0"/>
          <w:i w:val="0"/>
          <w:sz w:val="22"/>
        </w:rPr>
        <w:t>MQTT connected to AWS IoT</w:t>
      </w:r>
      <w:r>
        <w:rPr>
          <w:rFonts w:ascii="Times New Roman" w:hAnsi="Times New Roman" w:eastAsia="Times New Roman"/>
          <w:b w:val="0"/>
          <w:i w:val="0"/>
          <w:sz w:val="24"/>
        </w:rPr>
        <w:t xml:space="preserve"> within 14 s of boot. Table 7 lists the reports received from the device; all were stored and mapped.</w:t>
      </w:r>
    </w:p>
    <w:p>
      <w:pPr>
        <w:keepNext/>
        <w:spacing w:before="0" w:after="80" w:line="240" w:lineRule="auto"/>
        <w:jc w:val="center"/>
      </w:pPr>
      <w:r>
        <w:rPr>
          <w:rFonts w:ascii="Times New Roman" w:hAnsi="Times New Roman" w:eastAsia="Times New Roman"/>
          <w:b/>
          <w:i w:val="0"/>
          <w:sz w:val="20"/>
        </w:rPr>
        <w:t>Table 7:</w:t>
      </w:r>
      <w:r>
        <w:rPr>
          <w:rFonts w:ascii="Times New Roman" w:hAnsi="Times New Roman" w:eastAsia="Times New Roman"/>
          <w:b w:val="0"/>
          <w:i w:val="0"/>
          <w:sz w:val="20"/>
        </w:rPr>
        <w:t xml:space="preserve"> Reports received from the device (coordinates omitted)</w:t>
      </w:r>
    </w:p>
    <w:tbl>
      <w:tblPr>
        <w:tblStyle w:val="TableGrid"/>
        <w:tblW w:type="auto" w:w="0"/>
        <w:jc w:val="center"/>
        <w:tblLayout w:type="fixed"/>
        <w:tblLook w:firstColumn="1" w:firstRow="1" w:lastColumn="0" w:lastRow="0" w:noHBand="0" w:noVBand="1" w:val="04A0"/>
      </w:tblPr>
      <w:tblGrid>
        <w:gridCol w:w="1872"/>
        <w:gridCol w:w="1728"/>
        <w:gridCol w:w="1440"/>
        <w:gridCol w:w="1440"/>
        <w:gridCol w:w="2015"/>
      </w:tblGrid>
      <w:tr>
        <w:trPr>
          <w:tblHeader w:val="true"/>
          <w:cantSplit w:val="true"/>
        </w:trPr>
        <w:tc>
          <w:tcPr>
            <w:tcW w:type="dxa" w:w="1872"/>
            <w:shd w:val="clear" w:color="auto" w:fill="E7E9EC"/>
          </w:tcPr>
          <w:p>
            <w:pPr>
              <w:spacing w:after="20" w:line="240" w:lineRule="auto"/>
            </w:pPr>
            <w:r>
              <w:rPr>
                <w:rFonts w:ascii="Times New Roman" w:hAnsi="Times New Roman" w:eastAsia="Times New Roman"/>
                <w:b/>
                <w:i w:val="0"/>
                <w:sz w:val="20"/>
              </w:rPr>
              <w:t>UTC (2026-10-21)</w:t>
            </w:r>
          </w:p>
        </w:tc>
        <w:tc>
          <w:tcPr>
            <w:tcW w:type="dxa" w:w="1728"/>
            <w:shd w:val="clear" w:color="auto" w:fill="E7E9EC"/>
          </w:tcPr>
          <w:p>
            <w:pPr>
              <w:spacing w:after="20" w:line="240" w:lineRule="auto"/>
            </w:pPr>
            <w:r>
              <w:rPr>
                <w:rFonts w:ascii="Times New Roman" w:hAnsi="Times New Roman" w:eastAsia="Times New Roman"/>
                <w:b/>
                <w:i w:val="0"/>
                <w:sz w:val="20"/>
              </w:rPr>
              <w:t>Event</w:t>
            </w:r>
          </w:p>
        </w:tc>
        <w:tc>
          <w:tcPr>
            <w:tcW w:type="dxa" w:w="1440"/>
            <w:shd w:val="clear" w:color="auto" w:fill="E7E9EC"/>
          </w:tcPr>
          <w:p>
            <w:pPr>
              <w:spacing w:after="20" w:line="240" w:lineRule="auto"/>
            </w:pPr>
            <w:r>
              <w:rPr>
                <w:rFonts w:ascii="Times New Roman" w:hAnsi="Times New Roman" w:eastAsia="Times New Roman"/>
                <w:b/>
                <w:i w:val="0"/>
                <w:sz w:val="20"/>
              </w:rPr>
              <w:t>Confidence</w:t>
            </w:r>
          </w:p>
        </w:tc>
        <w:tc>
          <w:tcPr>
            <w:tcW w:type="dxa" w:w="1440"/>
            <w:shd w:val="clear" w:color="auto" w:fill="E7E9EC"/>
          </w:tcPr>
          <w:p>
            <w:pPr>
              <w:spacing w:after="20" w:line="240" w:lineRule="auto"/>
            </w:pPr>
            <w:r>
              <w:rPr>
                <w:rFonts w:ascii="Times New Roman" w:hAnsi="Times New Roman" w:eastAsia="Times New Roman"/>
                <w:b/>
                <w:i w:val="0"/>
                <w:sz w:val="20"/>
              </w:rPr>
              <w:t>Severity</w:t>
            </w:r>
          </w:p>
        </w:tc>
        <w:tc>
          <w:tcPr>
            <w:tcW w:type="dxa" w:w="2016"/>
            <w:shd w:val="clear" w:color="auto" w:fill="E7E9EC"/>
          </w:tcPr>
          <w:p>
            <w:pPr>
              <w:spacing w:after="20" w:line="240" w:lineRule="auto"/>
            </w:pPr>
            <w:r>
              <w:rPr>
                <w:rFonts w:ascii="Times New Roman" w:hAnsi="Times New Roman" w:eastAsia="Times New Roman"/>
                <w:b/>
                <w:i w:val="0"/>
                <w:sz w:val="20"/>
              </w:rPr>
              <w:t>Satellites / HDOP</w:t>
            </w:r>
          </w:p>
        </w:tc>
      </w:tr>
      <w:tr>
        <w:trPr>
          <w:cantSplit w:val="true"/>
        </w:trPr>
        <w:tc>
          <w:tcPr>
            <w:tcW w:type="dxa" w:w="1872"/>
          </w:tcPr>
          <w:p>
            <w:pPr>
              <w:spacing w:after="20" w:line="240" w:lineRule="auto"/>
            </w:pPr>
            <w:r>
              <w:rPr>
                <w:rFonts w:ascii="Times New Roman" w:hAnsi="Times New Roman" w:eastAsia="Times New Roman"/>
                <w:b w:val="0"/>
                <w:i w:val="0"/>
                <w:sz w:val="20"/>
              </w:rPr>
              <w:t>21:34:14</w:t>
            </w:r>
          </w:p>
        </w:tc>
        <w:tc>
          <w:tcPr>
            <w:tcW w:type="dxa" w:w="1728"/>
          </w:tcPr>
          <w:p>
            <w:pPr>
              <w:spacing w:after="20" w:line="240" w:lineRule="auto"/>
            </w:pPr>
            <w:r>
              <w:rPr>
                <w:rFonts w:ascii="Times New Roman" w:hAnsi="Times New Roman" w:eastAsia="Times New Roman"/>
                <w:b w:val="0"/>
                <w:i w:val="0"/>
                <w:sz w:val="20"/>
              </w:rPr>
              <w:t>SPEED_HUMP</w:t>
            </w:r>
          </w:p>
        </w:tc>
        <w:tc>
          <w:tcPr>
            <w:tcW w:type="dxa" w:w="1440"/>
          </w:tcPr>
          <w:p>
            <w:pPr>
              <w:spacing w:after="20" w:line="240" w:lineRule="auto"/>
            </w:pPr>
            <w:r>
              <w:rPr>
                <w:rFonts w:ascii="Times New Roman" w:hAnsi="Times New Roman" w:eastAsia="Times New Roman"/>
                <w:b w:val="0"/>
                <w:i w:val="0"/>
                <w:sz w:val="20"/>
              </w:rPr>
              <w:t>0.72</w:t>
            </w:r>
          </w:p>
        </w:tc>
        <w:tc>
          <w:tcPr>
            <w:tcW w:type="dxa" w:w="1440"/>
          </w:tcPr>
          <w:p>
            <w:pPr>
              <w:spacing w:after="20" w:line="240" w:lineRule="auto"/>
            </w:pPr>
            <w:r>
              <w:rPr>
                <w:rFonts w:ascii="Times New Roman" w:hAnsi="Times New Roman" w:eastAsia="Times New Roman"/>
                <w:b w:val="0"/>
                <w:i w:val="0"/>
                <w:sz w:val="20"/>
              </w:rPr>
              <w:t>0.79 g</w:t>
            </w:r>
          </w:p>
        </w:tc>
        <w:tc>
          <w:tcPr>
            <w:tcW w:type="dxa" w:w="2016"/>
          </w:tcPr>
          <w:p>
            <w:pPr>
              <w:spacing w:after="20" w:line="240" w:lineRule="auto"/>
            </w:pPr>
            <w:r>
              <w:rPr>
                <w:rFonts w:ascii="Times New Roman" w:hAnsi="Times New Roman" w:eastAsia="Times New Roman"/>
                <w:b w:val="0"/>
                <w:i w:val="0"/>
                <w:sz w:val="20"/>
              </w:rPr>
              <w:t>7 / 2.4</w:t>
            </w:r>
          </w:p>
        </w:tc>
      </w:tr>
      <w:tr>
        <w:trPr>
          <w:cantSplit w:val="true"/>
        </w:trPr>
        <w:tc>
          <w:tcPr>
            <w:tcW w:type="dxa" w:w="1872"/>
          </w:tcPr>
          <w:p>
            <w:pPr>
              <w:spacing w:after="20" w:line="240" w:lineRule="auto"/>
            </w:pPr>
            <w:r>
              <w:rPr>
                <w:rFonts w:ascii="Times New Roman" w:hAnsi="Times New Roman" w:eastAsia="Times New Roman"/>
                <w:b w:val="0"/>
                <w:i w:val="0"/>
                <w:sz w:val="20"/>
              </w:rPr>
              <w:t>21:37:43</w:t>
            </w:r>
          </w:p>
        </w:tc>
        <w:tc>
          <w:tcPr>
            <w:tcW w:type="dxa" w:w="1728"/>
          </w:tcPr>
          <w:p>
            <w:pPr>
              <w:spacing w:after="20" w:line="240" w:lineRule="auto"/>
            </w:pPr>
            <w:r>
              <w:rPr>
                <w:rFonts w:ascii="Times New Roman" w:hAnsi="Times New Roman" w:eastAsia="Times New Roman"/>
                <w:b w:val="0"/>
                <w:i w:val="0"/>
                <w:sz w:val="20"/>
              </w:rPr>
              <w:t>SPEED_HUMP</w:t>
            </w:r>
          </w:p>
        </w:tc>
        <w:tc>
          <w:tcPr>
            <w:tcW w:type="dxa" w:w="1440"/>
          </w:tcPr>
          <w:p>
            <w:pPr>
              <w:spacing w:after="20" w:line="240" w:lineRule="auto"/>
            </w:pPr>
            <w:r>
              <w:rPr>
                <w:rFonts w:ascii="Times New Roman" w:hAnsi="Times New Roman" w:eastAsia="Times New Roman"/>
                <w:b w:val="0"/>
                <w:i w:val="0"/>
                <w:sz w:val="20"/>
              </w:rPr>
              <w:t>0.78</w:t>
            </w:r>
          </w:p>
        </w:tc>
        <w:tc>
          <w:tcPr>
            <w:tcW w:type="dxa" w:w="1440"/>
          </w:tcPr>
          <w:p>
            <w:pPr>
              <w:spacing w:after="20" w:line="240" w:lineRule="auto"/>
            </w:pPr>
            <w:r>
              <w:rPr>
                <w:rFonts w:ascii="Times New Roman" w:hAnsi="Times New Roman" w:eastAsia="Times New Roman"/>
                <w:b w:val="0"/>
                <w:i w:val="0"/>
                <w:sz w:val="20"/>
              </w:rPr>
              <w:t>0.89 g</w:t>
            </w:r>
          </w:p>
        </w:tc>
        <w:tc>
          <w:tcPr>
            <w:tcW w:type="dxa" w:w="2016"/>
          </w:tcPr>
          <w:p>
            <w:pPr>
              <w:spacing w:after="20" w:line="240" w:lineRule="auto"/>
            </w:pPr>
            <w:r>
              <w:rPr>
                <w:rFonts w:ascii="Times New Roman" w:hAnsi="Times New Roman" w:eastAsia="Times New Roman"/>
                <w:b w:val="0"/>
                <w:i w:val="0"/>
                <w:sz w:val="20"/>
              </w:rPr>
              <w:t>8 / 0.9</w:t>
            </w:r>
          </w:p>
        </w:tc>
      </w:tr>
      <w:tr>
        <w:trPr>
          <w:cantSplit w:val="true"/>
        </w:trPr>
        <w:tc>
          <w:tcPr>
            <w:tcW w:type="dxa" w:w="1872"/>
          </w:tcPr>
          <w:p>
            <w:pPr>
              <w:spacing w:after="20" w:line="240" w:lineRule="auto"/>
            </w:pPr>
            <w:r>
              <w:rPr>
                <w:rFonts w:ascii="Times New Roman" w:hAnsi="Times New Roman" w:eastAsia="Times New Roman"/>
                <w:b w:val="0"/>
                <w:i w:val="0"/>
                <w:sz w:val="20"/>
              </w:rPr>
              <w:t>21:38:06</w:t>
            </w:r>
          </w:p>
        </w:tc>
        <w:tc>
          <w:tcPr>
            <w:tcW w:type="dxa" w:w="1728"/>
          </w:tcPr>
          <w:p>
            <w:pPr>
              <w:spacing w:after="20" w:line="240" w:lineRule="auto"/>
            </w:pPr>
            <w:r>
              <w:rPr>
                <w:rFonts w:ascii="Times New Roman" w:hAnsi="Times New Roman" w:eastAsia="Times New Roman"/>
                <w:b w:val="0"/>
                <w:i w:val="0"/>
                <w:sz w:val="20"/>
              </w:rPr>
              <w:t>POTHOLE</w:t>
            </w:r>
          </w:p>
        </w:tc>
        <w:tc>
          <w:tcPr>
            <w:tcW w:type="dxa" w:w="1440"/>
          </w:tcPr>
          <w:p>
            <w:pPr>
              <w:spacing w:after="20" w:line="240" w:lineRule="auto"/>
            </w:pPr>
            <w:r>
              <w:rPr>
                <w:rFonts w:ascii="Times New Roman" w:hAnsi="Times New Roman" w:eastAsia="Times New Roman"/>
                <w:b w:val="0"/>
                <w:i w:val="0"/>
                <w:sz w:val="20"/>
              </w:rPr>
              <w:t>0.75</w:t>
            </w:r>
          </w:p>
        </w:tc>
        <w:tc>
          <w:tcPr>
            <w:tcW w:type="dxa" w:w="1440"/>
          </w:tcPr>
          <w:p>
            <w:pPr>
              <w:spacing w:after="20" w:line="240" w:lineRule="auto"/>
            </w:pPr>
            <w:r>
              <w:rPr>
                <w:rFonts w:ascii="Times New Roman" w:hAnsi="Times New Roman" w:eastAsia="Times New Roman"/>
                <w:b w:val="0"/>
                <w:i w:val="0"/>
                <w:sz w:val="20"/>
              </w:rPr>
              <w:t>0.98 g</w:t>
            </w:r>
          </w:p>
        </w:tc>
        <w:tc>
          <w:tcPr>
            <w:tcW w:type="dxa" w:w="2016"/>
          </w:tcPr>
          <w:p>
            <w:pPr>
              <w:spacing w:after="20" w:line="240" w:lineRule="auto"/>
            </w:pPr>
            <w:r>
              <w:rPr>
                <w:rFonts w:ascii="Times New Roman" w:hAnsi="Times New Roman" w:eastAsia="Times New Roman"/>
                <w:b w:val="0"/>
                <w:i w:val="0"/>
                <w:sz w:val="20"/>
              </w:rPr>
              <w:t>7 / 2.4</w:t>
            </w:r>
          </w:p>
        </w:tc>
      </w:tr>
      <w:tr>
        <w:trPr>
          <w:cantSplit w:val="true"/>
        </w:trPr>
        <w:tc>
          <w:tcPr>
            <w:tcW w:type="dxa" w:w="1872"/>
          </w:tcPr>
          <w:p>
            <w:pPr>
              <w:spacing w:after="20" w:line="240" w:lineRule="auto"/>
            </w:pPr>
            <w:r>
              <w:rPr>
                <w:rFonts w:ascii="Times New Roman" w:hAnsi="Times New Roman" w:eastAsia="Times New Roman"/>
                <w:b w:val="0"/>
                <w:i w:val="0"/>
                <w:sz w:val="20"/>
              </w:rPr>
              <w:t>21:40:07</w:t>
            </w:r>
          </w:p>
        </w:tc>
        <w:tc>
          <w:tcPr>
            <w:tcW w:type="dxa" w:w="1728"/>
          </w:tcPr>
          <w:p>
            <w:pPr>
              <w:spacing w:after="20" w:line="240" w:lineRule="auto"/>
            </w:pPr>
            <w:r>
              <w:rPr>
                <w:rFonts w:ascii="Times New Roman" w:hAnsi="Times New Roman" w:eastAsia="Times New Roman"/>
                <w:b w:val="0"/>
                <w:i w:val="0"/>
                <w:sz w:val="20"/>
              </w:rPr>
              <w:t>SPEED_HUMP</w:t>
            </w:r>
          </w:p>
        </w:tc>
        <w:tc>
          <w:tcPr>
            <w:tcW w:type="dxa" w:w="1440"/>
          </w:tcPr>
          <w:p>
            <w:pPr>
              <w:spacing w:after="20" w:line="240" w:lineRule="auto"/>
            </w:pPr>
            <w:r>
              <w:rPr>
                <w:rFonts w:ascii="Times New Roman" w:hAnsi="Times New Roman" w:eastAsia="Times New Roman"/>
                <w:b w:val="0"/>
                <w:i w:val="0"/>
                <w:sz w:val="20"/>
              </w:rPr>
              <w:t>0.71</w:t>
            </w:r>
          </w:p>
        </w:tc>
        <w:tc>
          <w:tcPr>
            <w:tcW w:type="dxa" w:w="1440"/>
          </w:tcPr>
          <w:p>
            <w:pPr>
              <w:spacing w:after="20" w:line="240" w:lineRule="auto"/>
            </w:pPr>
            <w:r>
              <w:rPr>
                <w:rFonts w:ascii="Times New Roman" w:hAnsi="Times New Roman" w:eastAsia="Times New Roman"/>
                <w:b w:val="0"/>
                <w:i w:val="0"/>
                <w:sz w:val="20"/>
              </w:rPr>
              <w:t>0.99 g</w:t>
            </w:r>
          </w:p>
        </w:tc>
        <w:tc>
          <w:tcPr>
            <w:tcW w:type="dxa" w:w="2016"/>
          </w:tcPr>
          <w:p>
            <w:pPr>
              <w:spacing w:after="20" w:line="240" w:lineRule="auto"/>
            </w:pPr>
            <w:r>
              <w:rPr>
                <w:rFonts w:ascii="Times New Roman" w:hAnsi="Times New Roman" w:eastAsia="Times New Roman"/>
                <w:b w:val="0"/>
                <w:i w:val="0"/>
                <w:sz w:val="20"/>
              </w:rPr>
              <w:t>fix</w:t>
            </w:r>
          </w:p>
        </w:tc>
      </w:tr>
      <w:tr>
        <w:trPr>
          <w:cantSplit w:val="true"/>
        </w:trPr>
        <w:tc>
          <w:tcPr>
            <w:tcW w:type="dxa" w:w="1872"/>
          </w:tcPr>
          <w:p>
            <w:pPr>
              <w:spacing w:after="20" w:line="240" w:lineRule="auto"/>
            </w:pPr>
            <w:r>
              <w:rPr>
                <w:rFonts w:ascii="Times New Roman" w:hAnsi="Times New Roman" w:eastAsia="Times New Roman"/>
                <w:b w:val="0"/>
                <w:i w:val="0"/>
                <w:sz w:val="20"/>
              </w:rPr>
              <w:t>21:40:34</w:t>
            </w:r>
          </w:p>
        </w:tc>
        <w:tc>
          <w:tcPr>
            <w:tcW w:type="dxa" w:w="1728"/>
          </w:tcPr>
          <w:p>
            <w:pPr>
              <w:spacing w:after="20" w:line="240" w:lineRule="auto"/>
            </w:pPr>
            <w:r>
              <w:rPr>
                <w:rFonts w:ascii="Times New Roman" w:hAnsi="Times New Roman" w:eastAsia="Times New Roman"/>
                <w:b w:val="0"/>
                <w:i w:val="0"/>
                <w:sz w:val="20"/>
              </w:rPr>
              <w:t>POTHOLE</w:t>
            </w:r>
          </w:p>
        </w:tc>
        <w:tc>
          <w:tcPr>
            <w:tcW w:type="dxa" w:w="1440"/>
          </w:tcPr>
          <w:p>
            <w:pPr>
              <w:spacing w:after="20" w:line="240" w:lineRule="auto"/>
            </w:pPr>
            <w:r>
              <w:rPr>
                <w:rFonts w:ascii="Times New Roman" w:hAnsi="Times New Roman" w:eastAsia="Times New Roman"/>
                <w:b w:val="0"/>
                <w:i w:val="0"/>
                <w:sz w:val="20"/>
              </w:rPr>
              <w:t>0.73</w:t>
            </w:r>
          </w:p>
        </w:tc>
        <w:tc>
          <w:tcPr>
            <w:tcW w:type="dxa" w:w="1440"/>
          </w:tcPr>
          <w:p>
            <w:pPr>
              <w:spacing w:after="20" w:line="240" w:lineRule="auto"/>
            </w:pPr>
            <w:r>
              <w:rPr>
                <w:rFonts w:ascii="Times New Roman" w:hAnsi="Times New Roman" w:eastAsia="Times New Roman"/>
                <w:b w:val="0"/>
                <w:i w:val="0"/>
                <w:sz w:val="20"/>
              </w:rPr>
              <w:t>0.66 g</w:t>
            </w:r>
          </w:p>
        </w:tc>
        <w:tc>
          <w:tcPr>
            <w:tcW w:type="dxa" w:w="2016"/>
          </w:tcPr>
          <w:p>
            <w:pPr>
              <w:spacing w:after="20" w:line="240" w:lineRule="auto"/>
            </w:pPr>
            <w:r>
              <w:rPr>
                <w:rFonts w:ascii="Times New Roman" w:hAnsi="Times New Roman" w:eastAsia="Times New Roman"/>
                <w:b w:val="0"/>
                <w:i w:val="0"/>
                <w:sz w:val="20"/>
              </w:rPr>
              <w:t>fix</w:t>
            </w:r>
          </w:p>
        </w:tc>
      </w:tr>
      <w:tr>
        <w:trPr>
          <w:cantSplit w:val="true"/>
        </w:trPr>
        <w:tc>
          <w:tcPr>
            <w:tcW w:type="dxa" w:w="1872"/>
          </w:tcPr>
          <w:p>
            <w:pPr>
              <w:spacing w:after="20" w:line="240" w:lineRule="auto"/>
            </w:pPr>
            <w:r>
              <w:rPr>
                <w:rFonts w:ascii="Times New Roman" w:hAnsi="Times New Roman" w:eastAsia="Times New Roman"/>
                <w:b w:val="0"/>
                <w:i w:val="0"/>
                <w:sz w:val="20"/>
              </w:rPr>
              <w:t>21:41:09</w:t>
            </w:r>
          </w:p>
        </w:tc>
        <w:tc>
          <w:tcPr>
            <w:tcW w:type="dxa" w:w="1728"/>
          </w:tcPr>
          <w:p>
            <w:pPr>
              <w:spacing w:after="20" w:line="240" w:lineRule="auto"/>
            </w:pPr>
            <w:r>
              <w:rPr>
                <w:rFonts w:ascii="Times New Roman" w:hAnsi="Times New Roman" w:eastAsia="Times New Roman"/>
                <w:b w:val="0"/>
                <w:i w:val="0"/>
                <w:sz w:val="20"/>
              </w:rPr>
              <w:t>POTHOLE</w:t>
            </w:r>
          </w:p>
        </w:tc>
        <w:tc>
          <w:tcPr>
            <w:tcW w:type="dxa" w:w="1440"/>
          </w:tcPr>
          <w:p>
            <w:pPr>
              <w:spacing w:after="20" w:line="240" w:lineRule="auto"/>
            </w:pPr>
            <w:r>
              <w:rPr>
                <w:rFonts w:ascii="Times New Roman" w:hAnsi="Times New Roman" w:eastAsia="Times New Roman"/>
                <w:b w:val="0"/>
                <w:i w:val="0"/>
                <w:sz w:val="20"/>
              </w:rPr>
              <w:t>0.64</w:t>
            </w:r>
          </w:p>
        </w:tc>
        <w:tc>
          <w:tcPr>
            <w:tcW w:type="dxa" w:w="1440"/>
          </w:tcPr>
          <w:p>
            <w:pPr>
              <w:spacing w:after="20" w:line="240" w:lineRule="auto"/>
            </w:pPr>
            <w:r>
              <w:rPr>
                <w:rFonts w:ascii="Times New Roman" w:hAnsi="Times New Roman" w:eastAsia="Times New Roman"/>
                <w:b w:val="0"/>
                <w:i w:val="0"/>
                <w:sz w:val="20"/>
              </w:rPr>
              <w:t>0.80 g</w:t>
            </w:r>
          </w:p>
        </w:tc>
        <w:tc>
          <w:tcPr>
            <w:tcW w:type="dxa" w:w="2016"/>
          </w:tcPr>
          <w:p>
            <w:pPr>
              <w:spacing w:after="20" w:line="240" w:lineRule="auto"/>
            </w:pPr>
            <w:r>
              <w:rPr>
                <w:rFonts w:ascii="Times New Roman" w:hAnsi="Times New Roman" w:eastAsia="Times New Roman"/>
                <w:b w:val="0"/>
                <w:i w:val="0"/>
                <w:sz w:val="20"/>
              </w:rPr>
              <w:t>fix</w:t>
            </w:r>
          </w:p>
        </w:tc>
      </w:tr>
    </w:tbl>
    <w:p>
      <w:pPr>
        <w:spacing w:before="0" w:after="80" w:line="240" w:lineRule="auto"/>
        <w:jc w:val="both"/>
      </w:pPr>
    </w:p>
    <w:p>
      <w:pPr>
        <w:spacing w:before="0" w:after="120" w:line="360" w:lineRule="auto"/>
        <w:ind w:firstLine="576"/>
        <w:jc w:val="both"/>
      </w:pPr>
      <w:r>
        <w:rPr>
          <w:rFonts w:ascii="Times New Roman" w:hAnsi="Times New Roman" w:eastAsia="Times New Roman"/>
          <w:b w:val="0"/>
          <w:i w:val="0"/>
          <w:sz w:val="24"/>
        </w:rPr>
        <w:t xml:space="preserve">The three pothole reports, a few metres apart, were merged by the API into a single marker with </w:t>
      </w:r>
      <w:r>
        <w:rPr>
          <w:rFonts w:ascii="Courier New" w:hAnsi="Courier New" w:eastAsia="Courier New"/>
          <w:b w:val="0"/>
          <w:i w:val="0"/>
          <w:sz w:val="22"/>
        </w:rPr>
        <w:t>reports: 3</w:t>
      </w:r>
      <w:r>
        <w:rPr>
          <w:rFonts w:ascii="Times New Roman" w:hAnsi="Times New Roman" w:eastAsia="Times New Roman"/>
          <w:b w:val="0"/>
          <w:i w:val="0"/>
          <w:sz w:val="24"/>
        </w:rPr>
        <w:t>. The cloud path was also tested independently by publishing a synthetic message with the AWS CLI, and the Lambda logic by an offline unit test with an in-memory table. The latency from trigger to database is about 1.5–2 s, dominated by the 1 s post-trigger window.</w:t>
      </w:r>
    </w:p>
    <w:p>
      <w:pPr>
        <w:keepNext/>
        <w:spacing w:before="0" w:after="80" w:line="240" w:lineRule="auto"/>
        <w:jc w:val="center"/>
      </w:pPr>
      <w:r>
        <w:rPr>
          <w:rFonts w:ascii="Times New Roman" w:hAnsi="Times New Roman" w:eastAsia="Times New Roman"/>
          <w:b/>
          <w:i w:val="0"/>
          <w:sz w:val="20"/>
        </w:rPr>
        <w:t>Table 8:</w:t>
      </w:r>
      <w:r>
        <w:rPr>
          <w:rFonts w:ascii="Times New Roman" w:hAnsi="Times New Roman" w:eastAsia="Times New Roman"/>
          <w:b w:val="0"/>
          <w:i w:val="0"/>
          <w:sz w:val="20"/>
        </w:rPr>
        <w:t xml:space="preserve"> Verification summary</w:t>
      </w:r>
    </w:p>
    <w:tbl>
      <w:tblPr>
        <w:tblStyle w:val="TableGrid"/>
        <w:tblW w:type="auto" w:w="0"/>
        <w:jc w:val="center"/>
        <w:tblLayout w:type="fixed"/>
        <w:tblLook w:firstColumn="1" w:firstRow="1" w:lastColumn="0" w:lastRow="0" w:noHBand="0" w:noVBand="1" w:val="04A0"/>
      </w:tblPr>
      <w:tblGrid>
        <w:gridCol w:w="2015"/>
        <w:gridCol w:w="3744"/>
        <w:gridCol w:w="2880"/>
      </w:tblGrid>
      <w:tr>
        <w:trPr>
          <w:tblHeader w:val="true"/>
          <w:cantSplit w:val="true"/>
        </w:trPr>
        <w:tc>
          <w:tcPr>
            <w:tcW w:type="dxa" w:w="2016"/>
            <w:shd w:val="clear" w:color="auto" w:fill="E7E9EC"/>
          </w:tcPr>
          <w:p>
            <w:pPr>
              <w:spacing w:after="20" w:line="240" w:lineRule="auto"/>
            </w:pPr>
            <w:r>
              <w:rPr>
                <w:rFonts w:ascii="Times New Roman" w:hAnsi="Times New Roman" w:eastAsia="Times New Roman"/>
                <w:b/>
                <w:i w:val="0"/>
                <w:sz w:val="20"/>
              </w:rPr>
              <w:t>Test</w:t>
            </w:r>
          </w:p>
        </w:tc>
        <w:tc>
          <w:tcPr>
            <w:tcW w:type="dxa" w:w="3744"/>
            <w:shd w:val="clear" w:color="auto" w:fill="E7E9EC"/>
          </w:tcPr>
          <w:p>
            <w:pPr>
              <w:spacing w:after="20" w:line="240" w:lineRule="auto"/>
            </w:pPr>
            <w:r>
              <w:rPr>
                <w:rFonts w:ascii="Times New Roman" w:hAnsi="Times New Roman" w:eastAsia="Times New Roman"/>
                <w:b/>
                <w:i w:val="0"/>
                <w:sz w:val="20"/>
              </w:rPr>
              <w:t>Method</w:t>
            </w:r>
          </w:p>
        </w:tc>
        <w:tc>
          <w:tcPr>
            <w:tcW w:type="dxa" w:w="2880"/>
            <w:shd w:val="clear" w:color="auto" w:fill="E7E9EC"/>
          </w:tcPr>
          <w:p>
            <w:pPr>
              <w:spacing w:after="20" w:line="240" w:lineRule="auto"/>
            </w:pPr>
            <w:r>
              <w:rPr>
                <w:rFonts w:ascii="Times New Roman" w:hAnsi="Times New Roman" w:eastAsia="Times New Roman"/>
                <w:b/>
                <w:i w:val="0"/>
                <w:sz w:val="20"/>
              </w:rPr>
              <w:t>Result</w:t>
            </w:r>
          </w:p>
        </w:tc>
      </w:tr>
      <w:tr>
        <w:trPr>
          <w:cantSplit w:val="true"/>
        </w:trPr>
        <w:tc>
          <w:tcPr>
            <w:tcW w:type="dxa" w:w="2016"/>
          </w:tcPr>
          <w:p>
            <w:pPr>
              <w:spacing w:after="20" w:line="240" w:lineRule="auto"/>
            </w:pPr>
            <w:r>
              <w:rPr>
                <w:rFonts w:ascii="Times New Roman" w:hAnsi="Times New Roman" w:eastAsia="Times New Roman"/>
                <w:b w:val="0"/>
                <w:i w:val="0"/>
                <w:sz w:val="20"/>
              </w:rPr>
              <w:t>Lambda logic</w:t>
            </w:r>
          </w:p>
        </w:tc>
        <w:tc>
          <w:tcPr>
            <w:tcW w:type="dxa" w:w="3744"/>
          </w:tcPr>
          <w:p>
            <w:pPr>
              <w:spacing w:after="20" w:line="240" w:lineRule="auto"/>
            </w:pPr>
            <w:r>
              <w:rPr>
                <w:rFonts w:ascii="Times New Roman" w:hAnsi="Times New Roman" w:eastAsia="Times New Roman"/>
                <w:b w:val="0"/>
                <w:i w:val="0"/>
                <w:sz w:val="20"/>
              </w:rPr>
              <w:t>offline unit test, in-memory table</w:t>
            </w:r>
          </w:p>
        </w:tc>
        <w:tc>
          <w:tcPr>
            <w:tcW w:type="dxa" w:w="2880"/>
          </w:tcPr>
          <w:p>
            <w:pPr>
              <w:spacing w:after="20" w:line="240" w:lineRule="auto"/>
            </w:pPr>
            <w:r>
              <w:rPr>
                <w:rFonts w:ascii="Times New Roman" w:hAnsi="Times New Roman" w:eastAsia="Times New Roman"/>
                <w:b w:val="0"/>
                <w:i w:val="0"/>
                <w:sz w:val="20"/>
              </w:rPr>
              <w:t>passed</w:t>
            </w:r>
          </w:p>
        </w:tc>
      </w:tr>
      <w:tr>
        <w:trPr>
          <w:cantSplit w:val="true"/>
        </w:trPr>
        <w:tc>
          <w:tcPr>
            <w:tcW w:type="dxa" w:w="2016"/>
          </w:tcPr>
          <w:p>
            <w:pPr>
              <w:spacing w:after="20" w:line="240" w:lineRule="auto"/>
            </w:pPr>
            <w:r>
              <w:rPr>
                <w:rFonts w:ascii="Times New Roman" w:hAnsi="Times New Roman" w:eastAsia="Times New Roman"/>
                <w:b w:val="0"/>
                <w:i w:val="0"/>
                <w:sz w:val="20"/>
              </w:rPr>
              <w:t>Template</w:t>
            </w:r>
          </w:p>
        </w:tc>
        <w:tc>
          <w:tcPr>
            <w:tcW w:type="dxa" w:w="3744"/>
          </w:tcPr>
          <w:p>
            <w:pPr>
              <w:spacing w:after="20" w:line="240" w:lineRule="auto"/>
            </w:pPr>
            <w:r>
              <w:rPr>
                <w:rFonts w:ascii="Times New Roman" w:hAnsi="Times New Roman" w:eastAsia="Times New Roman"/>
                <w:b w:val="0"/>
                <w:i w:val="0"/>
                <w:sz w:val="20"/>
              </w:rPr>
              <w:t>sam validate --lint</w:t>
            </w:r>
          </w:p>
        </w:tc>
        <w:tc>
          <w:tcPr>
            <w:tcW w:type="dxa" w:w="2880"/>
          </w:tcPr>
          <w:p>
            <w:pPr>
              <w:spacing w:after="20" w:line="240" w:lineRule="auto"/>
            </w:pPr>
            <w:r>
              <w:rPr>
                <w:rFonts w:ascii="Times New Roman" w:hAnsi="Times New Roman" w:eastAsia="Times New Roman"/>
                <w:b w:val="0"/>
                <w:i w:val="0"/>
                <w:sz w:val="20"/>
              </w:rPr>
              <w:t>valid</w:t>
            </w:r>
          </w:p>
        </w:tc>
      </w:tr>
      <w:tr>
        <w:trPr>
          <w:cantSplit w:val="true"/>
        </w:trPr>
        <w:tc>
          <w:tcPr>
            <w:tcW w:type="dxa" w:w="2016"/>
          </w:tcPr>
          <w:p>
            <w:pPr>
              <w:spacing w:after="20" w:line="240" w:lineRule="auto"/>
            </w:pPr>
            <w:r>
              <w:rPr>
                <w:rFonts w:ascii="Times New Roman" w:hAnsi="Times New Roman" w:eastAsia="Times New Roman"/>
                <w:b w:val="0"/>
                <w:i w:val="0"/>
                <w:sz w:val="20"/>
              </w:rPr>
              <w:t>Cloud path</w:t>
            </w:r>
          </w:p>
        </w:tc>
        <w:tc>
          <w:tcPr>
            <w:tcW w:type="dxa" w:w="3744"/>
          </w:tcPr>
          <w:p>
            <w:pPr>
              <w:spacing w:after="20" w:line="240" w:lineRule="auto"/>
            </w:pPr>
            <w:r>
              <w:rPr>
                <w:rFonts w:ascii="Times New Roman" w:hAnsi="Times New Roman" w:eastAsia="Times New Roman"/>
                <w:b w:val="0"/>
                <w:i w:val="0"/>
                <w:sz w:val="20"/>
              </w:rPr>
              <w:t>synthetic publish via aws iot-data publish</w:t>
            </w:r>
          </w:p>
        </w:tc>
        <w:tc>
          <w:tcPr>
            <w:tcW w:type="dxa" w:w="2880"/>
          </w:tcPr>
          <w:p>
            <w:pPr>
              <w:spacing w:after="20" w:line="240" w:lineRule="auto"/>
            </w:pPr>
            <w:r>
              <w:rPr>
                <w:rFonts w:ascii="Times New Roman" w:hAnsi="Times New Roman" w:eastAsia="Times New Roman"/>
                <w:b w:val="0"/>
                <w:i w:val="0"/>
                <w:sz w:val="20"/>
              </w:rPr>
              <w:t>marker appeared in GeoJSON</w:t>
            </w:r>
          </w:p>
        </w:tc>
      </w:tr>
      <w:tr>
        <w:trPr>
          <w:cantSplit w:val="true"/>
        </w:trPr>
        <w:tc>
          <w:tcPr>
            <w:tcW w:type="dxa" w:w="2016"/>
          </w:tcPr>
          <w:p>
            <w:pPr>
              <w:spacing w:after="20" w:line="240" w:lineRule="auto"/>
            </w:pPr>
            <w:r>
              <w:rPr>
                <w:rFonts w:ascii="Times New Roman" w:hAnsi="Times New Roman" w:eastAsia="Times New Roman"/>
                <w:b w:val="0"/>
                <w:i w:val="0"/>
                <w:sz w:val="20"/>
              </w:rPr>
              <w:t>Map page</w:t>
            </w:r>
          </w:p>
        </w:tc>
        <w:tc>
          <w:tcPr>
            <w:tcW w:type="dxa" w:w="3744"/>
          </w:tcPr>
          <w:p>
            <w:pPr>
              <w:spacing w:after="20" w:line="240" w:lineRule="auto"/>
            </w:pPr>
            <w:r>
              <w:rPr>
                <w:rFonts w:ascii="Times New Roman" w:hAnsi="Times New Roman" w:eastAsia="Times New Roman"/>
                <w:b w:val="0"/>
                <w:i w:val="0"/>
                <w:sz w:val="20"/>
              </w:rPr>
              <w:t>HTTP GET</w:t>
            </w:r>
          </w:p>
        </w:tc>
        <w:tc>
          <w:tcPr>
            <w:tcW w:type="dxa" w:w="2880"/>
          </w:tcPr>
          <w:p>
            <w:pPr>
              <w:spacing w:after="20" w:line="240" w:lineRule="auto"/>
            </w:pPr>
            <w:r>
              <w:rPr>
                <w:rFonts w:ascii="Times New Roman" w:hAnsi="Times New Roman" w:eastAsia="Times New Roman"/>
                <w:b w:val="0"/>
                <w:i w:val="0"/>
                <w:sz w:val="20"/>
              </w:rPr>
              <w:t>200 OK</w:t>
            </w:r>
          </w:p>
        </w:tc>
      </w:tr>
      <w:tr>
        <w:trPr>
          <w:cantSplit w:val="true"/>
        </w:trPr>
        <w:tc>
          <w:tcPr>
            <w:tcW w:type="dxa" w:w="2016"/>
          </w:tcPr>
          <w:p>
            <w:pPr>
              <w:spacing w:after="20" w:line="240" w:lineRule="auto"/>
            </w:pPr>
            <w:r>
              <w:rPr>
                <w:rFonts w:ascii="Times New Roman" w:hAnsi="Times New Roman" w:eastAsia="Times New Roman"/>
                <w:b w:val="0"/>
                <w:i w:val="0"/>
                <w:sz w:val="20"/>
              </w:rPr>
              <w:t>Full system</w:t>
            </w:r>
          </w:p>
        </w:tc>
        <w:tc>
          <w:tcPr>
            <w:tcW w:type="dxa" w:w="3744"/>
          </w:tcPr>
          <w:p>
            <w:pPr>
              <w:spacing w:after="20" w:line="240" w:lineRule="auto"/>
            </w:pPr>
            <w:r>
              <w:rPr>
                <w:rFonts w:ascii="Times New Roman" w:hAnsi="Times New Roman" w:eastAsia="Times New Roman"/>
                <w:b w:val="0"/>
                <w:i w:val="0"/>
                <w:sz w:val="20"/>
              </w:rPr>
              <w:t>real device, real GPS fix</w:t>
            </w:r>
          </w:p>
        </w:tc>
        <w:tc>
          <w:tcPr>
            <w:tcW w:type="dxa" w:w="2880"/>
          </w:tcPr>
          <w:p>
            <w:pPr>
              <w:spacing w:after="20" w:line="240" w:lineRule="auto"/>
            </w:pPr>
            <w:r>
              <w:rPr>
                <w:rFonts w:ascii="Times New Roman" w:hAnsi="Times New Roman" w:eastAsia="Times New Roman"/>
                <w:b w:val="0"/>
                <w:i w:val="0"/>
                <w:sz w:val="20"/>
              </w:rPr>
              <w:t>6 / 6 reports mapped; 3 potholes → 1 marker</w:t>
            </w:r>
          </w:p>
        </w:tc>
      </w:tr>
    </w:tbl>
    <w:p>
      <w:pPr>
        <w:spacing w:before="0" w:after="80" w:line="240" w:lineRule="auto"/>
        <w:jc w:val="both"/>
      </w:pPr>
    </w:p>
    <w:p>
      <w:pPr>
        <w:keepNext/>
        <w:spacing w:before="200" w:after="120" w:line="360" w:lineRule="auto"/>
        <w:jc w:val="left"/>
      </w:pPr>
      <w:r>
        <w:rPr>
          <w:rFonts w:ascii="Times New Roman" w:hAnsi="Times New Roman" w:eastAsia="Times New Roman"/>
          <w:b/>
          <w:i w:val="0"/>
          <w:sz w:val="26"/>
        </w:rPr>
        <w:t>6.4  Cost</w:t>
      </w:r>
    </w:p>
    <w:p>
      <w:pPr>
        <w:spacing w:before="0" w:after="120" w:line="360" w:lineRule="auto"/>
        <w:ind w:firstLine="576"/>
        <w:jc w:val="both"/>
      </w:pPr>
      <w:r>
        <w:rPr>
          <w:rFonts w:ascii="Times New Roman" w:hAnsi="Times New Roman" w:eastAsia="Times New Roman"/>
          <w:b w:val="0"/>
          <w:i w:val="0"/>
          <w:sz w:val="24"/>
        </w:rPr>
        <w:t>For a handful of devices all services stay within the AWS Free Tier: IoT Core messaging, Lambda invocations, DynamoDB on-demand requests, HTTP API requests, a few kilobytes in S3 and CloudWatch Logs. The expected monthly cost of the prototype is effectively zero, and costs grow linearly with the number of events rather than with provisioned capacity.</w:t>
      </w:r>
    </w:p>
    <w:p>
      <w:pPr>
        <w:keepNext/>
        <w:spacing w:before="200" w:after="120" w:line="360" w:lineRule="auto"/>
        <w:jc w:val="left"/>
      </w:pPr>
      <w:r>
        <w:rPr>
          <w:rFonts w:ascii="Times New Roman" w:hAnsi="Times New Roman" w:eastAsia="Times New Roman"/>
          <w:b/>
          <w:i w:val="0"/>
          <w:sz w:val="26"/>
        </w:rPr>
        <w:t>6.5  Problems Encountered</w:t>
      </w:r>
    </w:p>
    <w:p>
      <w:pPr>
        <w:keepNext/>
        <w:spacing w:before="0" w:after="80" w:line="240" w:lineRule="auto"/>
        <w:jc w:val="center"/>
      </w:pPr>
      <w:r>
        <w:rPr>
          <w:rFonts w:ascii="Times New Roman" w:hAnsi="Times New Roman" w:eastAsia="Times New Roman"/>
          <w:b/>
          <w:i w:val="0"/>
          <w:sz w:val="20"/>
        </w:rPr>
        <w:t>Table 9:</w:t>
      </w:r>
      <w:r>
        <w:rPr>
          <w:rFonts w:ascii="Times New Roman" w:hAnsi="Times New Roman" w:eastAsia="Times New Roman"/>
          <w:b w:val="0"/>
          <w:i w:val="0"/>
          <w:sz w:val="20"/>
        </w:rPr>
        <w:t xml:space="preserve"> Problems encountered and their solutions</w:t>
      </w:r>
    </w:p>
    <w:tbl>
      <w:tblPr>
        <w:tblStyle w:val="TableGrid"/>
        <w:tblW w:type="auto" w:w="0"/>
        <w:jc w:val="center"/>
        <w:tblLayout w:type="fixed"/>
        <w:tblLook w:firstColumn="1" w:firstRow="1" w:lastColumn="0" w:lastRow="0" w:noHBand="0" w:noVBand="1" w:val="04A0"/>
      </w:tblPr>
      <w:tblGrid>
        <w:gridCol w:w="2592"/>
        <w:gridCol w:w="3168"/>
        <w:gridCol w:w="2880"/>
      </w:tblGrid>
      <w:tr>
        <w:trPr>
          <w:tblHeader w:val="true"/>
          <w:cantSplit w:val="true"/>
        </w:trPr>
        <w:tc>
          <w:tcPr>
            <w:tcW w:type="dxa" w:w="2592"/>
            <w:shd w:val="clear" w:color="auto" w:fill="E7E9EC"/>
          </w:tcPr>
          <w:p>
            <w:pPr>
              <w:spacing w:after="20" w:line="240" w:lineRule="auto"/>
            </w:pPr>
            <w:r>
              <w:rPr>
                <w:rFonts w:ascii="Times New Roman" w:hAnsi="Times New Roman" w:eastAsia="Times New Roman"/>
                <w:b/>
                <w:i w:val="0"/>
                <w:sz w:val="20"/>
              </w:rPr>
              <w:t>Problem</w:t>
            </w:r>
          </w:p>
        </w:tc>
        <w:tc>
          <w:tcPr>
            <w:tcW w:type="dxa" w:w="3168"/>
            <w:shd w:val="clear" w:color="auto" w:fill="E7E9EC"/>
          </w:tcPr>
          <w:p>
            <w:pPr>
              <w:spacing w:after="20" w:line="240" w:lineRule="auto"/>
            </w:pPr>
            <w:r>
              <w:rPr>
                <w:rFonts w:ascii="Times New Roman" w:hAnsi="Times New Roman" w:eastAsia="Times New Roman"/>
                <w:b/>
                <w:i w:val="0"/>
                <w:sz w:val="20"/>
              </w:rPr>
              <w:t>Cause</w:t>
            </w:r>
          </w:p>
        </w:tc>
        <w:tc>
          <w:tcPr>
            <w:tcW w:type="dxa" w:w="2880"/>
            <w:shd w:val="clear" w:color="auto" w:fill="E7E9EC"/>
          </w:tcPr>
          <w:p>
            <w:pPr>
              <w:spacing w:after="20" w:line="240" w:lineRule="auto"/>
            </w:pPr>
            <w:r>
              <w:rPr>
                <w:rFonts w:ascii="Times New Roman" w:hAnsi="Times New Roman" w:eastAsia="Times New Roman"/>
                <w:b/>
                <w:i w:val="0"/>
                <w:sz w:val="20"/>
              </w:rPr>
              <w:t>Solution</w:t>
            </w:r>
          </w:p>
        </w:tc>
      </w:tr>
      <w:tr>
        <w:trPr>
          <w:cantSplit w:val="true"/>
        </w:trPr>
        <w:tc>
          <w:tcPr>
            <w:tcW w:type="dxa" w:w="2592"/>
          </w:tcPr>
          <w:p>
            <w:pPr>
              <w:spacing w:after="20" w:line="240" w:lineRule="auto"/>
            </w:pPr>
            <w:r>
              <w:rPr>
                <w:rFonts w:ascii="Times New Roman" w:hAnsi="Times New Roman" w:eastAsia="Times New Roman"/>
                <w:b w:val="0"/>
                <w:i w:val="0"/>
                <w:sz w:val="20"/>
              </w:rPr>
              <w:t>v1 labels did not match the signal</w:t>
            </w:r>
          </w:p>
        </w:tc>
        <w:tc>
          <w:tcPr>
            <w:tcW w:type="dxa" w:w="3168"/>
          </w:tcPr>
          <w:p>
            <w:pPr>
              <w:spacing w:after="20" w:line="240" w:lineRule="auto"/>
            </w:pPr>
            <w:r>
              <w:rPr>
                <w:rFonts w:ascii="Times New Roman" w:hAnsi="Times New Roman" w:eastAsia="Times New Roman"/>
                <w:b w:val="0"/>
                <w:i w:val="0"/>
                <w:sz w:val="20"/>
              </w:rPr>
              <w:t>recorder read stale serial data; windows not aligned to the event</w:t>
            </w:r>
          </w:p>
        </w:tc>
        <w:tc>
          <w:tcPr>
            <w:tcW w:type="dxa" w:w="2880"/>
          </w:tcPr>
          <w:p>
            <w:pPr>
              <w:spacing w:after="20" w:line="240" w:lineRule="auto"/>
            </w:pPr>
            <w:r>
              <w:rPr>
                <w:rFonts w:ascii="Times New Roman" w:hAnsi="Times New Roman" w:eastAsia="Times New Roman"/>
                <w:b w:val="0"/>
                <w:i w:val="0"/>
                <w:sz w:val="20"/>
              </w:rPr>
              <w:t>event-aligned windows; guided collection</w:t>
            </w:r>
          </w:p>
        </w:tc>
      </w:tr>
      <w:tr>
        <w:trPr>
          <w:cantSplit w:val="true"/>
        </w:trPr>
        <w:tc>
          <w:tcPr>
            <w:tcW w:type="dxa" w:w="2592"/>
          </w:tcPr>
          <w:p>
            <w:pPr>
              <w:spacing w:after="20" w:line="240" w:lineRule="auto"/>
            </w:pPr>
            <w:r>
              <w:rPr>
                <w:rFonts w:ascii="Times New Roman" w:hAnsi="Times New Roman" w:eastAsia="Times New Roman"/>
                <w:b w:val="0"/>
                <w:i w:val="0"/>
                <w:sz w:val="20"/>
              </w:rPr>
              <w:t>Sessions of random ±8 g values</w:t>
            </w:r>
          </w:p>
        </w:tc>
        <w:tc>
          <w:tcPr>
            <w:tcW w:type="dxa" w:w="3168"/>
          </w:tcPr>
          <w:p>
            <w:pPr>
              <w:spacing w:after="20" w:line="240" w:lineRule="auto"/>
            </w:pPr>
            <w:r>
              <w:rPr>
                <w:rFonts w:ascii="Times New Roman" w:hAnsi="Times New Roman" w:eastAsia="Times New Roman"/>
                <w:b w:val="0"/>
                <w:i w:val="0"/>
                <w:sz w:val="20"/>
              </w:rPr>
              <w:t>MPU-6050 byte FIFO desynchronised</w:t>
            </w:r>
          </w:p>
        </w:tc>
        <w:tc>
          <w:tcPr>
            <w:tcW w:type="dxa" w:w="2880"/>
          </w:tcPr>
          <w:p>
            <w:pPr>
              <w:spacing w:after="20" w:line="240" w:lineRule="auto"/>
            </w:pPr>
            <w:r>
              <w:rPr>
                <w:rFonts w:ascii="Times New Roman" w:hAnsi="Times New Roman" w:eastAsia="Times New Roman"/>
                <w:b w:val="0"/>
                <w:i w:val="0"/>
                <w:sz w:val="20"/>
              </w:rPr>
              <w:t>read each sample on DATA_RDY</w:t>
            </w:r>
          </w:p>
        </w:tc>
      </w:tr>
      <w:tr>
        <w:trPr>
          <w:cantSplit w:val="true"/>
        </w:trPr>
        <w:tc>
          <w:tcPr>
            <w:tcW w:type="dxa" w:w="2592"/>
          </w:tcPr>
          <w:p>
            <w:pPr>
              <w:spacing w:after="20" w:line="240" w:lineRule="auto"/>
            </w:pPr>
            <w:r>
              <w:rPr>
                <w:rFonts w:ascii="Times New Roman" w:hAnsi="Times New Roman" w:eastAsia="Times New Roman"/>
                <w:b w:val="0"/>
                <w:i w:val="0"/>
                <w:sz w:val="20"/>
              </w:rPr>
              <w:t>False speed humps at rest</w:t>
            </w:r>
          </w:p>
        </w:tc>
        <w:tc>
          <w:tcPr>
            <w:tcW w:type="dxa" w:w="3168"/>
          </w:tcPr>
          <w:p>
            <w:pPr>
              <w:spacing w:after="20" w:line="240" w:lineRule="auto"/>
            </w:pPr>
            <w:r>
              <w:rPr>
                <w:rFonts w:ascii="Times New Roman" w:hAnsi="Times New Roman" w:eastAsia="Times New Roman"/>
                <w:b w:val="0"/>
                <w:i w:val="0"/>
                <w:sz w:val="20"/>
              </w:rPr>
              <w:t>MPU-6050 returns 0 g as first sample after reset</w:t>
            </w:r>
          </w:p>
        </w:tc>
        <w:tc>
          <w:tcPr>
            <w:tcW w:type="dxa" w:w="2880"/>
          </w:tcPr>
          <w:p>
            <w:pPr>
              <w:spacing w:after="20" w:line="240" w:lineRule="auto"/>
            </w:pPr>
            <w:r>
              <w:rPr>
                <w:rFonts w:ascii="Times New Roman" w:hAnsi="Times New Roman" w:eastAsia="Times New Roman"/>
                <w:b w:val="0"/>
                <w:i w:val="0"/>
                <w:sz w:val="20"/>
              </w:rPr>
              <w:t>fast gravity convergence during warm-up</w:t>
            </w:r>
          </w:p>
        </w:tc>
      </w:tr>
      <w:tr>
        <w:trPr>
          <w:cantSplit w:val="true"/>
        </w:trPr>
        <w:tc>
          <w:tcPr>
            <w:tcW w:type="dxa" w:w="2592"/>
          </w:tcPr>
          <w:p>
            <w:pPr>
              <w:spacing w:after="20" w:line="240" w:lineRule="auto"/>
            </w:pPr>
            <w:r>
              <w:rPr>
                <w:rFonts w:ascii="Times New Roman" w:hAnsi="Times New Roman" w:eastAsia="Times New Roman"/>
                <w:b w:val="0"/>
                <w:i w:val="0"/>
                <w:sz w:val="20"/>
              </w:rPr>
              <w:t>Pothole never predicted</w:t>
            </w:r>
          </w:p>
        </w:tc>
        <w:tc>
          <w:tcPr>
            <w:tcW w:type="dxa" w:w="3168"/>
          </w:tcPr>
          <w:p>
            <w:pPr>
              <w:spacing w:after="20" w:line="240" w:lineRule="auto"/>
            </w:pPr>
            <w:r>
              <w:rPr>
                <w:rFonts w:ascii="Times New Roman" w:hAnsi="Times New Roman" w:eastAsia="Times New Roman"/>
                <w:b w:val="0"/>
                <w:i w:val="0"/>
                <w:sz w:val="20"/>
              </w:rPr>
              <w:t>35 % of hump labels were failed drop-first attempts</w:t>
            </w:r>
          </w:p>
        </w:tc>
        <w:tc>
          <w:tcPr>
            <w:tcW w:type="dxa" w:w="2880"/>
          </w:tcPr>
          <w:p>
            <w:pPr>
              <w:spacing w:after="20" w:line="240" w:lineRule="auto"/>
            </w:pPr>
            <w:r>
              <w:rPr>
                <w:rFonts w:ascii="Times New Roman" w:hAnsi="Times New Roman" w:eastAsia="Times New Roman"/>
                <w:b w:val="0"/>
                <w:i w:val="0"/>
                <w:sz w:val="20"/>
              </w:rPr>
              <w:t>shape filtering; potholes from mirrored humps</w:t>
            </w:r>
          </w:p>
        </w:tc>
      </w:tr>
      <w:tr>
        <w:trPr>
          <w:cantSplit w:val="true"/>
        </w:trPr>
        <w:tc>
          <w:tcPr>
            <w:tcW w:type="dxa" w:w="2592"/>
          </w:tcPr>
          <w:p>
            <w:pPr>
              <w:spacing w:after="20" w:line="240" w:lineRule="auto"/>
            </w:pPr>
            <w:r>
              <w:rPr>
                <w:rFonts w:ascii="Times New Roman" w:hAnsi="Times New Roman" w:eastAsia="Times New Roman"/>
                <w:b w:val="0"/>
                <w:i w:val="0"/>
                <w:sz w:val="20"/>
              </w:rPr>
              <w:t>Device could not reach AWS</w:t>
            </w:r>
          </w:p>
        </w:tc>
        <w:tc>
          <w:tcPr>
            <w:tcW w:type="dxa" w:w="3168"/>
          </w:tcPr>
          <w:p>
            <w:pPr>
              <w:spacing w:after="20" w:line="240" w:lineRule="auto"/>
            </w:pPr>
            <w:r>
              <w:rPr>
                <w:rFonts w:ascii="Times New Roman" w:hAnsi="Times New Roman" w:eastAsia="Times New Roman"/>
                <w:b w:val="0"/>
                <w:i w:val="0"/>
                <w:sz w:val="20"/>
              </w:rPr>
              <w:t>firmware still had another account's endpoint, certificate and Wi-Fi</w:t>
            </w:r>
          </w:p>
        </w:tc>
        <w:tc>
          <w:tcPr>
            <w:tcW w:type="dxa" w:w="2880"/>
          </w:tcPr>
          <w:p>
            <w:pPr>
              <w:spacing w:after="20" w:line="240" w:lineRule="auto"/>
            </w:pPr>
            <w:r>
              <w:rPr>
                <w:rFonts w:ascii="Times New Roman" w:hAnsi="Times New Roman" w:eastAsia="Times New Roman"/>
                <w:b w:val="0"/>
                <w:i w:val="0"/>
                <w:sz w:val="20"/>
              </w:rPr>
              <w:t>provision_device.sh, new secrets.h, reflash</w:t>
            </w:r>
          </w:p>
        </w:tc>
      </w:tr>
      <w:tr>
        <w:trPr>
          <w:cantSplit w:val="true"/>
        </w:trPr>
        <w:tc>
          <w:tcPr>
            <w:tcW w:type="dxa" w:w="2592"/>
          </w:tcPr>
          <w:p>
            <w:pPr>
              <w:spacing w:after="20" w:line="240" w:lineRule="auto"/>
            </w:pPr>
            <w:r>
              <w:rPr>
                <w:rFonts w:ascii="Times New Roman" w:hAnsi="Times New Roman" w:eastAsia="Times New Roman"/>
                <w:b w:val="0"/>
                <w:i w:val="0"/>
                <w:sz w:val="20"/>
              </w:rPr>
              <w:t>Potholes appeared missing on the map</w:t>
            </w:r>
          </w:p>
        </w:tc>
        <w:tc>
          <w:tcPr>
            <w:tcW w:type="dxa" w:w="3168"/>
          </w:tcPr>
          <w:p>
            <w:pPr>
              <w:spacing w:after="20" w:line="240" w:lineRule="auto"/>
            </w:pPr>
            <w:r>
              <w:rPr>
                <w:rFonts w:ascii="Times New Roman" w:hAnsi="Times New Roman" w:eastAsia="Times New Roman"/>
                <w:b w:val="0"/>
                <w:i w:val="0"/>
                <w:sz w:val="20"/>
              </w:rPr>
              <w:t>a nearby hump marker was drawn on top at the default zoom</w:t>
            </w:r>
          </w:p>
        </w:tc>
        <w:tc>
          <w:tcPr>
            <w:tcW w:type="dxa" w:w="2880"/>
          </w:tcPr>
          <w:p>
            <w:pPr>
              <w:spacing w:after="20" w:line="240" w:lineRule="auto"/>
            </w:pPr>
            <w:r>
              <w:rPr>
                <w:rFonts w:ascii="Times New Roman" w:hAnsi="Times New Roman" w:eastAsia="Times New Roman"/>
                <w:b w:val="0"/>
                <w:i w:val="0"/>
                <w:sz w:val="20"/>
              </w:rPr>
              <w:t>draw potholes last; allow closer auto-zoom</w:t>
            </w:r>
          </w:p>
        </w:tc>
      </w:tr>
    </w:tbl>
    <w:p>
      <w:pPr>
        <w:spacing w:before="0" w:after="80" w:line="240" w:lineRule="auto"/>
        <w:jc w:val="both"/>
      </w:pPr>
    </w:p>
    <w:p>
      <w:pPr>
        <w:keepNext/>
        <w:spacing w:before="200" w:after="120" w:line="360" w:lineRule="auto"/>
        <w:jc w:val="left"/>
      </w:pPr>
      <w:r>
        <w:rPr>
          <w:rFonts w:ascii="Times New Roman" w:hAnsi="Times New Roman" w:eastAsia="Times New Roman"/>
          <w:b/>
          <w:i w:val="0"/>
          <w:sz w:val="26"/>
        </w:rPr>
        <w:t>6.6  Limitations</w:t>
      </w:r>
    </w:p>
    <w:p>
      <w:pPr>
        <w:spacing w:after="60" w:line="360" w:lineRule="auto"/>
        <w:ind w:left="432" w:hanging="288"/>
        <w:jc w:val="both"/>
      </w:pPr>
      <w:r>
        <w:rPr>
          <w:rFonts w:ascii="Times New Roman" w:hAnsi="Times New Roman" w:eastAsia="Times New Roman"/>
          <w:b w:val="0"/>
          <w:i w:val="0"/>
          <w:sz w:val="24"/>
        </w:rPr>
        <w:t>•  The model has seen simulated car physics and hand motions only; real-road accuracy remains to be measured.</w:t>
      </w:r>
    </w:p>
    <w:p>
      <w:pPr>
        <w:spacing w:after="60" w:line="360" w:lineRule="auto"/>
        <w:ind w:left="432" w:hanging="288"/>
        <w:jc w:val="both"/>
      </w:pPr>
      <w:r>
        <w:rPr>
          <w:rFonts w:ascii="Times New Roman" w:hAnsi="Times New Roman" w:eastAsia="Times New Roman"/>
          <w:b w:val="0"/>
          <w:i w:val="0"/>
          <w:sz w:val="24"/>
        </w:rPr>
        <w:t>•  No clean real pothole recordings exist; pothole examples are mirrored humps and parametric events.</w:t>
      </w:r>
    </w:p>
    <w:p>
      <w:pPr>
        <w:spacing w:after="60" w:line="360" w:lineRule="auto"/>
        <w:ind w:left="432" w:hanging="288"/>
        <w:jc w:val="both"/>
      </w:pPr>
      <w:r>
        <w:rPr>
          <w:rFonts w:ascii="Times New Roman" w:hAnsi="Times New Roman" w:eastAsia="Times New Roman"/>
          <w:b w:val="0"/>
          <w:i w:val="0"/>
          <w:sz w:val="24"/>
        </w:rPr>
        <w:t>•  GPS error of a few metres is comparable to pothole size; the 15 m merge radius may join very close potholes.</w:t>
      </w:r>
    </w:p>
    <w:p>
      <w:pPr>
        <w:spacing w:after="60" w:line="360" w:lineRule="auto"/>
        <w:ind w:left="432" w:hanging="288"/>
        <w:jc w:val="both"/>
      </w:pPr>
      <w:r>
        <w:rPr>
          <w:rFonts w:ascii="Times New Roman" w:hAnsi="Times New Roman" w:eastAsia="Times New Roman"/>
          <w:b w:val="0"/>
          <w:i w:val="0"/>
          <w:sz w:val="24"/>
        </w:rPr>
        <w:t>•  The public map has no authentication and no way to mark potholes as repaired.</w:t>
      </w:r>
    </w:p>
    <w:p>
      <w:r>
        <w:br w:type="page"/>
      </w:r>
    </w:p>
    <w:p>
      <w:pPr>
        <w:keepNext/>
        <w:spacing w:before="0" w:after="80" w:line="360" w:lineRule="auto"/>
        <w:jc w:val="center"/>
      </w:pPr>
      <w:r>
        <w:rPr>
          <w:rFonts w:ascii="Times New Roman" w:hAnsi="Times New Roman" w:eastAsia="Times New Roman"/>
          <w:b/>
          <w:i w:val="0"/>
          <w:sz w:val="28"/>
        </w:rPr>
        <w:t>CHAPTER 7</w:t>
      </w:r>
    </w:p>
    <w:p>
      <w:pPr>
        <w:keepNext/>
        <w:spacing w:before="0" w:after="360" w:line="360" w:lineRule="auto"/>
        <w:jc w:val="center"/>
      </w:pPr>
      <w:r>
        <w:rPr>
          <w:rFonts w:ascii="Times New Roman" w:hAnsi="Times New Roman" w:eastAsia="Times New Roman"/>
          <w:b/>
          <w:i w:val="0"/>
          <w:sz w:val="32"/>
        </w:rPr>
        <w:t>CONCLUSION AND FUTURE WORK</w:t>
      </w:r>
    </w:p>
    <w:p>
      <w:pPr>
        <w:keepNext/>
        <w:spacing w:before="200" w:after="120" w:line="360" w:lineRule="auto"/>
        <w:jc w:val="left"/>
      </w:pPr>
      <w:r>
        <w:rPr>
          <w:rFonts w:ascii="Times New Roman" w:hAnsi="Times New Roman" w:eastAsia="Times New Roman"/>
          <w:b/>
          <w:i w:val="0"/>
          <w:sz w:val="26"/>
        </w:rPr>
        <w:t>7.1  Conclusion</w:t>
      </w:r>
    </w:p>
    <w:p>
      <w:pPr>
        <w:spacing w:before="0" w:after="120" w:line="360" w:lineRule="auto"/>
        <w:ind w:firstLine="576"/>
        <w:jc w:val="both"/>
      </w:pPr>
      <w:r>
        <w:rPr>
          <w:rFonts w:ascii="Times New Roman" w:hAnsi="Times New Roman" w:eastAsia="Times New Roman"/>
          <w:b w:val="0"/>
          <w:i w:val="0"/>
          <w:sz w:val="24"/>
        </w:rPr>
        <w:t>The project delivers a complete, working pipeline from an accelerometer in a vehicle to a pin on a shared web map. An orientation-independent detector and twenty shape features allow a 17 KB random forest on an ESP32 to separate potholes from speed humps with a cross-validated macro-F1 of 0.88. Events are published securely over MQTT/TLS to AWS IoT Core, and a serverless backend defined in one SAM template stores, aggregates and serves them as a Leaflet map and as open GeoJSON. The deployment was verified end-to-end with the real device at negligible cost, showing that edge machine learning combined with managed cloud services is a practical basis for crowd-sourced road monitoring.</w:t>
      </w:r>
    </w:p>
    <w:p>
      <w:pPr>
        <w:keepNext/>
        <w:spacing w:before="200" w:after="120" w:line="360" w:lineRule="auto"/>
        <w:jc w:val="left"/>
      </w:pPr>
      <w:r>
        <w:rPr>
          <w:rFonts w:ascii="Times New Roman" w:hAnsi="Times New Roman" w:eastAsia="Times New Roman"/>
          <w:b/>
          <w:i w:val="0"/>
          <w:sz w:val="26"/>
        </w:rPr>
        <w:t>7.2  Future Work</w:t>
      </w:r>
    </w:p>
    <w:p>
      <w:pPr>
        <w:spacing w:after="60" w:line="360" w:lineRule="auto"/>
        <w:ind w:left="432" w:hanging="288"/>
        <w:jc w:val="both"/>
      </w:pPr>
      <w:r>
        <w:rPr>
          <w:rFonts w:ascii="Times New Roman" w:hAnsi="Times New Roman" w:eastAsia="Times New Roman"/>
          <w:b w:val="0"/>
          <w:i w:val="0"/>
          <w:sz w:val="24"/>
        </w:rPr>
        <w:t>•  Record guided and free drives in real vehicles and retrain on road data; evaluate per-speed accuracy.</w:t>
      </w:r>
    </w:p>
    <w:p>
      <w:pPr>
        <w:spacing w:after="60" w:line="360" w:lineRule="auto"/>
        <w:ind w:left="432" w:hanging="288"/>
        <w:jc w:val="both"/>
      </w:pPr>
      <w:r>
        <w:rPr>
          <w:rFonts w:ascii="Times New Roman" w:hAnsi="Times New Roman" w:eastAsia="Times New Roman"/>
          <w:b w:val="0"/>
          <w:i w:val="0"/>
          <w:sz w:val="24"/>
        </w:rPr>
        <w:t>•  Add an authenticated endpoint to mark potholes as fixed and age out old reports.</w:t>
      </w:r>
    </w:p>
    <w:p>
      <w:pPr>
        <w:spacing w:after="60" w:line="360" w:lineRule="auto"/>
        <w:ind w:left="432" w:hanging="288"/>
        <w:jc w:val="both"/>
      </w:pPr>
      <w:r>
        <w:rPr>
          <w:rFonts w:ascii="Times New Roman" w:hAnsi="Times New Roman" w:eastAsia="Times New Roman"/>
          <w:b w:val="0"/>
          <w:i w:val="0"/>
          <w:sz w:val="24"/>
        </w:rPr>
        <w:t>•  Use AWS IoT device shadows and OTA updates to distribute retrained models to the fleet.</w:t>
      </w:r>
    </w:p>
    <w:p>
      <w:pPr>
        <w:spacing w:after="60" w:line="360" w:lineRule="auto"/>
        <w:ind w:left="432" w:hanging="288"/>
        <w:jc w:val="both"/>
      </w:pPr>
      <w:r>
        <w:rPr>
          <w:rFonts w:ascii="Times New Roman" w:hAnsi="Times New Roman" w:eastAsia="Times New Roman"/>
          <w:b w:val="0"/>
          <w:i w:val="0"/>
          <w:sz w:val="24"/>
        </w:rPr>
        <w:t>•  Evaluate a small 1-D convolutional network (TensorFlow Lite Micro with ESP-NN) once several hundred real events per class exist.</w:t>
      </w:r>
    </w:p>
    <w:p>
      <w:pPr>
        <w:spacing w:after="60" w:line="360" w:lineRule="auto"/>
        <w:ind w:left="432" w:hanging="288"/>
        <w:jc w:val="both"/>
      </w:pPr>
      <w:r>
        <w:rPr>
          <w:rFonts w:ascii="Times New Roman" w:hAnsi="Times New Roman" w:eastAsia="Times New Roman"/>
          <w:b w:val="0"/>
          <w:i w:val="0"/>
          <w:sz w:val="24"/>
        </w:rPr>
        <w:t>•  Replace the bootstrap root access key by an IAM user and narrow the IoT policy to the device's client ID.</w:t>
      </w:r>
    </w:p>
    <w:p>
      <w:r>
        <w:br w:type="page"/>
      </w:r>
    </w:p>
    <w:p>
      <w:pPr>
        <w:spacing w:before="0" w:after="360" w:line="360" w:lineRule="auto"/>
        <w:jc w:val="center"/>
      </w:pPr>
      <w:r>
        <w:rPr>
          <w:rFonts w:ascii="Times New Roman" w:hAnsi="Times New Roman" w:eastAsia="Times New Roman"/>
          <w:b/>
          <w:i w:val="0"/>
          <w:sz w:val="32"/>
        </w:rPr>
        <w:t>REFERENCES</w:t>
      </w:r>
    </w:p>
    <w:p>
      <w:pPr>
        <w:spacing w:before="0" w:after="80" w:line="276" w:lineRule="auto"/>
        <w:ind w:left="576" w:hanging="576"/>
        <w:jc w:val="left"/>
      </w:pPr>
      <w:r>
        <w:rPr>
          <w:rFonts w:ascii="Times New Roman" w:hAnsi="Times New Roman" w:eastAsia="Times New Roman"/>
          <w:b w:val="0"/>
          <w:i w:val="0"/>
          <w:sz w:val="22"/>
        </w:rPr>
        <w:t xml:space="preserve">[1]  J. Eriksson, L. Girod, B. Hull, R. Newton, S. Madden, and H. Balakrishnan, “The Pothole Patrol: Using a mobile sensor network for road surface monitoring,” in </w:t>
      </w:r>
      <w:r>
        <w:rPr>
          <w:rFonts w:ascii="Times New Roman" w:hAnsi="Times New Roman" w:eastAsia="Times New Roman"/>
          <w:b w:val="0"/>
          <w:i/>
          <w:sz w:val="22"/>
        </w:rPr>
        <w:t>Proc. 6th Int. Conf. Mobile Systems, Applications, and Services (MobiSys)</w:t>
      </w:r>
      <w:r>
        <w:rPr>
          <w:rFonts w:ascii="Times New Roman" w:hAnsi="Times New Roman" w:eastAsia="Times New Roman"/>
          <w:b w:val="0"/>
          <w:i w:val="0"/>
          <w:sz w:val="22"/>
        </w:rPr>
        <w:t>, 2008, pp. 29–39.</w:t>
      </w:r>
    </w:p>
    <w:p>
      <w:pPr>
        <w:spacing w:before="0" w:after="80" w:line="276" w:lineRule="auto"/>
        <w:ind w:left="576" w:hanging="576"/>
        <w:jc w:val="left"/>
      </w:pPr>
      <w:r>
        <w:rPr>
          <w:rFonts w:ascii="Times New Roman" w:hAnsi="Times New Roman" w:eastAsia="Times New Roman"/>
          <w:b w:val="0"/>
          <w:i w:val="0"/>
          <w:sz w:val="22"/>
        </w:rPr>
        <w:t xml:space="preserve">[2]  P. Mohan, V. N. Padmanabhan, and R. Ramjee, “Nericell: Rich monitoring of road and traffic conditions using mobile smartphones,” in </w:t>
      </w:r>
      <w:r>
        <w:rPr>
          <w:rFonts w:ascii="Times New Roman" w:hAnsi="Times New Roman" w:eastAsia="Times New Roman"/>
          <w:b w:val="0"/>
          <w:i/>
          <w:sz w:val="22"/>
        </w:rPr>
        <w:t>Proc. 6th ACM Conf. Embedded Network Sensor Systems (SenSys)</w:t>
      </w:r>
      <w:r>
        <w:rPr>
          <w:rFonts w:ascii="Times New Roman" w:hAnsi="Times New Roman" w:eastAsia="Times New Roman"/>
          <w:b w:val="0"/>
          <w:i w:val="0"/>
          <w:sz w:val="22"/>
        </w:rPr>
        <w:t>, 2008, pp. 323–336.</w:t>
      </w:r>
    </w:p>
    <w:p>
      <w:pPr>
        <w:spacing w:before="0" w:after="80" w:line="276" w:lineRule="auto"/>
        <w:ind w:left="576" w:hanging="576"/>
        <w:jc w:val="left"/>
      </w:pPr>
      <w:r>
        <w:rPr>
          <w:rFonts w:ascii="Times New Roman" w:hAnsi="Times New Roman" w:eastAsia="Times New Roman"/>
          <w:b w:val="0"/>
          <w:i w:val="0"/>
          <w:sz w:val="22"/>
        </w:rPr>
        <w:t xml:space="preserve">[3]  A. Mednis, G. Strazdins, R. Zviedris, G. Kanonirs, and L. Selavo, “Real time pothole detection using Android smartphones with accelerometers,” in </w:t>
      </w:r>
      <w:r>
        <w:rPr>
          <w:rFonts w:ascii="Times New Roman" w:hAnsi="Times New Roman" w:eastAsia="Times New Roman"/>
          <w:b w:val="0"/>
          <w:i/>
          <w:sz w:val="22"/>
        </w:rPr>
        <w:t>Proc. Int. Conf. Distributed Computing in Sensor Systems and Workshops (DCOSS)</w:t>
      </w:r>
      <w:r>
        <w:rPr>
          <w:rFonts w:ascii="Times New Roman" w:hAnsi="Times New Roman" w:eastAsia="Times New Roman"/>
          <w:b w:val="0"/>
          <w:i w:val="0"/>
          <w:sz w:val="22"/>
        </w:rPr>
        <w:t>, 2011, pp. 1–6.</w:t>
      </w:r>
    </w:p>
    <w:p>
      <w:pPr>
        <w:spacing w:before="0" w:after="80" w:line="276" w:lineRule="auto"/>
        <w:ind w:left="576" w:hanging="576"/>
        <w:jc w:val="left"/>
      </w:pPr>
      <w:r>
        <w:rPr>
          <w:rFonts w:ascii="Times New Roman" w:hAnsi="Times New Roman" w:eastAsia="Times New Roman"/>
          <w:b w:val="0"/>
          <w:i w:val="0"/>
          <w:sz w:val="22"/>
        </w:rPr>
        <w:t xml:space="preserve">[4]  L. Breiman, “Random forests,” </w:t>
      </w:r>
      <w:r>
        <w:rPr>
          <w:rFonts w:ascii="Times New Roman" w:hAnsi="Times New Roman" w:eastAsia="Times New Roman"/>
          <w:b w:val="0"/>
          <w:i/>
          <w:sz w:val="22"/>
        </w:rPr>
        <w:t>Machine Learning</w:t>
      </w:r>
      <w:r>
        <w:rPr>
          <w:rFonts w:ascii="Times New Roman" w:hAnsi="Times New Roman" w:eastAsia="Times New Roman"/>
          <w:b w:val="0"/>
          <w:i w:val="0"/>
          <w:sz w:val="22"/>
        </w:rPr>
        <w:t>, vol. 45, no. 1, pp. 5–32, 2001.</w:t>
      </w:r>
    </w:p>
    <w:p>
      <w:pPr>
        <w:spacing w:before="0" w:after="80" w:line="276" w:lineRule="auto"/>
        <w:ind w:left="576" w:hanging="576"/>
        <w:jc w:val="left"/>
      </w:pPr>
      <w:r>
        <w:rPr>
          <w:rFonts w:ascii="Times New Roman" w:hAnsi="Times New Roman" w:eastAsia="Times New Roman"/>
          <w:b w:val="0"/>
          <w:i w:val="0"/>
          <w:sz w:val="22"/>
        </w:rPr>
        <w:t xml:space="preserve">[5]  P. Geurts, D. Ernst, and L. Wehenkel, “Extremely randomized trees,” </w:t>
      </w:r>
      <w:r>
        <w:rPr>
          <w:rFonts w:ascii="Times New Roman" w:hAnsi="Times New Roman" w:eastAsia="Times New Roman"/>
          <w:b w:val="0"/>
          <w:i/>
          <w:sz w:val="22"/>
        </w:rPr>
        <w:t>Machine Learning</w:t>
      </w:r>
      <w:r>
        <w:rPr>
          <w:rFonts w:ascii="Times New Roman" w:hAnsi="Times New Roman" w:eastAsia="Times New Roman"/>
          <w:b w:val="0"/>
          <w:i w:val="0"/>
          <w:sz w:val="22"/>
        </w:rPr>
        <w:t>, vol. 63, no. 1, pp. 3–42, 2006.</w:t>
      </w:r>
    </w:p>
    <w:p>
      <w:pPr>
        <w:spacing w:before="0" w:after="80" w:line="276" w:lineRule="auto"/>
        <w:ind w:left="576" w:hanging="576"/>
        <w:jc w:val="left"/>
      </w:pPr>
      <w:r>
        <w:rPr>
          <w:rFonts w:ascii="Times New Roman" w:hAnsi="Times New Roman" w:eastAsia="Times New Roman"/>
          <w:b w:val="0"/>
          <w:i w:val="0"/>
          <w:sz w:val="22"/>
        </w:rPr>
        <w:t xml:space="preserve">[6]  F. Pedregosa </w:t>
      </w:r>
      <w:r>
        <w:rPr>
          <w:rFonts w:ascii="Times New Roman" w:hAnsi="Times New Roman" w:eastAsia="Times New Roman"/>
          <w:b w:val="0"/>
          <w:i/>
          <w:sz w:val="22"/>
        </w:rPr>
        <w:t>et al.</w:t>
      </w:r>
      <w:r>
        <w:rPr>
          <w:rFonts w:ascii="Times New Roman" w:hAnsi="Times New Roman" w:eastAsia="Times New Roman"/>
          <w:b w:val="0"/>
          <w:i w:val="0"/>
          <w:sz w:val="22"/>
        </w:rPr>
        <w:t xml:space="preserve">, “Scikit-learn: Machine learning in Python,” </w:t>
      </w:r>
      <w:r>
        <w:rPr>
          <w:rFonts w:ascii="Times New Roman" w:hAnsi="Times New Roman" w:eastAsia="Times New Roman"/>
          <w:b w:val="0"/>
          <w:i/>
          <w:sz w:val="22"/>
        </w:rPr>
        <w:t>J. Machine Learning Research</w:t>
      </w:r>
      <w:r>
        <w:rPr>
          <w:rFonts w:ascii="Times New Roman" w:hAnsi="Times New Roman" w:eastAsia="Times New Roman"/>
          <w:b w:val="0"/>
          <w:i w:val="0"/>
          <w:sz w:val="22"/>
        </w:rPr>
        <w:t>, vol. 12, pp. 2825–2830, 2011.</w:t>
      </w:r>
    </w:p>
    <w:p>
      <w:pPr>
        <w:spacing w:before="0" w:after="80" w:line="276" w:lineRule="auto"/>
        <w:ind w:left="576" w:hanging="576"/>
        <w:jc w:val="left"/>
      </w:pPr>
      <w:r>
        <w:rPr>
          <w:rFonts w:ascii="Times New Roman" w:hAnsi="Times New Roman" w:eastAsia="Times New Roman"/>
          <w:b w:val="0"/>
          <w:i w:val="0"/>
          <w:sz w:val="22"/>
        </w:rPr>
        <w:t xml:space="preserve">[7]  W. Shi, J. Cao, Q. Zhang, Y. Li, and L. Xu, “Edge computing: Vision and challenges,” </w:t>
      </w:r>
      <w:r>
        <w:rPr>
          <w:rFonts w:ascii="Times New Roman" w:hAnsi="Times New Roman" w:eastAsia="Times New Roman"/>
          <w:b w:val="0"/>
          <w:i/>
          <w:sz w:val="22"/>
        </w:rPr>
        <w:t>IEEE Internet of Things Journal</w:t>
      </w:r>
      <w:r>
        <w:rPr>
          <w:rFonts w:ascii="Times New Roman" w:hAnsi="Times New Roman" w:eastAsia="Times New Roman"/>
          <w:b w:val="0"/>
          <w:i w:val="0"/>
          <w:sz w:val="22"/>
        </w:rPr>
        <w:t>, vol. 3, no. 5, pp. 637–646, 2016.</w:t>
      </w:r>
    </w:p>
    <w:p>
      <w:pPr>
        <w:spacing w:before="0" w:after="80" w:line="276" w:lineRule="auto"/>
        <w:ind w:left="576" w:hanging="576"/>
        <w:jc w:val="left"/>
      </w:pPr>
      <w:r>
        <w:rPr>
          <w:rFonts w:ascii="Times New Roman" w:hAnsi="Times New Roman" w:eastAsia="Times New Roman"/>
          <w:b w:val="0"/>
          <w:i w:val="0"/>
          <w:sz w:val="22"/>
        </w:rPr>
        <w:t xml:space="preserve">[8]  E. Jonas </w:t>
      </w:r>
      <w:r>
        <w:rPr>
          <w:rFonts w:ascii="Times New Roman" w:hAnsi="Times New Roman" w:eastAsia="Times New Roman"/>
          <w:b w:val="0"/>
          <w:i/>
          <w:sz w:val="22"/>
        </w:rPr>
        <w:t>et al.</w:t>
      </w:r>
      <w:r>
        <w:rPr>
          <w:rFonts w:ascii="Times New Roman" w:hAnsi="Times New Roman" w:eastAsia="Times New Roman"/>
          <w:b w:val="0"/>
          <w:i w:val="0"/>
          <w:sz w:val="22"/>
        </w:rPr>
        <w:t>, “Cloud programming simplified: A Berkeley view on serverless computing,” Univ. California, Berkeley, Tech. Rep. UCB/EECS-2019-3, 2019.</w:t>
      </w:r>
    </w:p>
    <w:p>
      <w:pPr>
        <w:spacing w:before="0" w:after="80" w:line="276" w:lineRule="auto"/>
        <w:ind w:left="576" w:hanging="576"/>
        <w:jc w:val="left"/>
      </w:pPr>
      <w:r>
        <w:rPr>
          <w:rFonts w:ascii="Times New Roman" w:hAnsi="Times New Roman" w:eastAsia="Times New Roman"/>
          <w:b w:val="0"/>
          <w:i w:val="0"/>
          <w:sz w:val="22"/>
        </w:rPr>
        <w:t>[9]  OASIS, “MQTT Version 3.1.1,” OASIS Standard, Oct. 2014.</w:t>
      </w:r>
    </w:p>
    <w:p>
      <w:pPr>
        <w:spacing w:before="0" w:after="80" w:line="276" w:lineRule="auto"/>
        <w:ind w:left="576" w:hanging="576"/>
        <w:jc w:val="left"/>
      </w:pPr>
      <w:r>
        <w:rPr>
          <w:rFonts w:ascii="Times New Roman" w:hAnsi="Times New Roman" w:eastAsia="Times New Roman"/>
          <w:b w:val="0"/>
          <w:i w:val="0"/>
          <w:sz w:val="22"/>
        </w:rPr>
        <w:t>[10]  Amazon Web Services, “AWS IoT Core Developer Guide.” [Online]. Available: https://docs.aws.amazon.com/iot/latest/developerguide/</w:t>
      </w:r>
    </w:p>
    <w:p>
      <w:pPr>
        <w:spacing w:before="0" w:after="80" w:line="276" w:lineRule="auto"/>
        <w:ind w:left="576" w:hanging="576"/>
        <w:jc w:val="left"/>
      </w:pPr>
      <w:r>
        <w:rPr>
          <w:rFonts w:ascii="Times New Roman" w:hAnsi="Times New Roman" w:eastAsia="Times New Roman"/>
          <w:b w:val="0"/>
          <w:i w:val="0"/>
          <w:sz w:val="22"/>
        </w:rPr>
        <w:t>[11]  H. Butler, M. Daly, A. Doyle, S. Gillies, S. Hagen, and T. Schaub, “The GeoJSON format,” IETF RFC 7946, Aug. 2016.</w:t>
      </w:r>
    </w:p>
    <w:p>
      <w:pPr>
        <w:spacing w:before="0" w:after="80" w:line="276" w:lineRule="auto"/>
        <w:ind w:left="576" w:hanging="576"/>
        <w:jc w:val="left"/>
      </w:pPr>
      <w:r>
        <w:rPr>
          <w:rFonts w:ascii="Times New Roman" w:hAnsi="Times New Roman" w:eastAsia="Times New Roman"/>
          <w:b w:val="0"/>
          <w:i w:val="0"/>
          <w:sz w:val="22"/>
        </w:rPr>
        <w:t>[12]  V. Agafonkin, “Leaflet: An open-source JavaScript library for mobile-friendly interactive maps.” [Online]. Available: https://leafletjs.com/</w:t>
      </w:r>
    </w:p>
    <w:p>
      <w:pPr>
        <w:spacing w:before="0" w:after="80" w:line="276" w:lineRule="auto"/>
        <w:ind w:left="576" w:hanging="576"/>
        <w:jc w:val="left"/>
      </w:pPr>
      <w:r>
        <w:rPr>
          <w:rFonts w:ascii="Times New Roman" w:hAnsi="Times New Roman" w:eastAsia="Times New Roman"/>
          <w:b w:val="0"/>
          <w:i w:val="0"/>
          <w:sz w:val="22"/>
        </w:rPr>
        <w:t>[13]  G. Niemeyer, “Geohash,” 2008. [Online]. Available: http://geohash.org/</w:t>
      </w:r>
    </w:p>
    <w:p>
      <w:pPr>
        <w:spacing w:before="0" w:after="80" w:line="276" w:lineRule="auto"/>
        <w:ind w:left="576" w:hanging="576"/>
        <w:jc w:val="left"/>
      </w:pPr>
      <w:r>
        <w:rPr>
          <w:rFonts w:ascii="Times New Roman" w:hAnsi="Times New Roman" w:eastAsia="Times New Roman"/>
          <w:b w:val="0"/>
          <w:i w:val="0"/>
          <w:sz w:val="22"/>
        </w:rPr>
        <w:t xml:space="preserve">[14]  ISO 8608:2016, </w:t>
      </w:r>
      <w:r>
        <w:rPr>
          <w:rFonts w:ascii="Times New Roman" w:hAnsi="Times New Roman" w:eastAsia="Times New Roman"/>
          <w:b w:val="0"/>
          <w:i/>
          <w:sz w:val="22"/>
        </w:rPr>
        <w:t>Mechanical vibration — Road surface profiles — Reporting of measured data</w:t>
      </w:r>
      <w:r>
        <w:rPr>
          <w:rFonts w:ascii="Times New Roman" w:hAnsi="Times New Roman" w:eastAsia="Times New Roman"/>
          <w:b w:val="0"/>
          <w:i w:val="0"/>
          <w:sz w:val="22"/>
        </w:rPr>
        <w:t>. International Organization for Standardization, 2016.</w:t>
      </w:r>
    </w:p>
    <w:p>
      <w:pPr>
        <w:spacing w:before="0" w:after="80" w:line="276" w:lineRule="auto"/>
        <w:ind w:left="576" w:hanging="576"/>
        <w:jc w:val="left"/>
      </w:pPr>
      <w:r>
        <w:rPr>
          <w:rFonts w:ascii="Times New Roman" w:hAnsi="Times New Roman" w:eastAsia="Times New Roman"/>
          <w:b w:val="0"/>
          <w:i w:val="0"/>
          <w:sz w:val="22"/>
        </w:rPr>
        <w:t>[15]  Espressif Systems, “ESP-IDF Programming Guide.” [Online]. Available: https://docs.espressif.com/projects/esp-idf/</w:t>
      </w:r>
    </w:p>
    <w:p>
      <w:pPr>
        <w:spacing w:before="0" w:after="80" w:line="276" w:lineRule="auto"/>
        <w:ind w:left="576" w:hanging="576"/>
        <w:jc w:val="left"/>
      </w:pPr>
      <w:r>
        <w:rPr>
          <w:rFonts w:ascii="Times New Roman" w:hAnsi="Times New Roman" w:eastAsia="Times New Roman"/>
          <w:b w:val="0"/>
          <w:i w:val="0"/>
          <w:sz w:val="22"/>
        </w:rPr>
        <w:t>[16]  Amazon Web Services, “AWS Serverless Application Model Developer Guide.” [Online]. Available: https://docs.aws.amazon.com/serverless-application-model/</w:t>
      </w:r>
    </w:p>
    <w:p>
      <w:r>
        <w:br w:type="page"/>
      </w:r>
    </w:p>
    <w:p>
      <w:pPr>
        <w:spacing w:before="0" w:after="280" w:line="360" w:lineRule="auto"/>
        <w:jc w:val="center"/>
      </w:pPr>
      <w:r>
        <w:rPr>
          <w:rFonts w:ascii="Times New Roman" w:hAnsi="Times New Roman" w:eastAsia="Times New Roman"/>
          <w:b/>
          <w:i w:val="0"/>
          <w:sz w:val="28"/>
        </w:rPr>
        <w:t>APPENDIX A: IOT POLICY AND IOT RULE</w:t>
      </w: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{"Version": "2012-10-17", "Statement": [</w:t>
            </w:r>
          </w:p>
          <w:p>
            <w:pPr>
              <w:spacing w:after="0" w:line="240" w:lineRule="auto"/>
            </w:pPr>
            <w:r>
              <w:rPr>
                <w:rFonts w:ascii="Courier New" w:hAnsi="Courier New" w:eastAsia="Courier New"/>
                <w:sz w:val="17"/>
              </w:rPr>
              <w:t xml:space="preserve">  {"Effect": "Allow", "Action": "iot:Connect",</w:t>
            </w:r>
          </w:p>
          <w:p>
            <w:pPr>
              <w:spacing w:after="0" w:line="240" w:lineRule="auto"/>
            </w:pPr>
            <w:r>
              <w:rPr>
                <w:rFonts w:ascii="Courier New" w:hAnsi="Courier New" w:eastAsia="Courier New"/>
                <w:sz w:val="17"/>
              </w:rPr>
              <w:t xml:space="preserve">   "Resource": "arn:aws:iot:ap-south-1:&lt;account&gt;:client/*"},</w:t>
            </w:r>
          </w:p>
          <w:p>
            <w:pPr>
              <w:spacing w:after="0" w:line="240" w:lineRule="auto"/>
            </w:pPr>
            <w:r>
              <w:rPr>
                <w:rFonts w:ascii="Courier New" w:hAnsi="Courier New" w:eastAsia="Courier New"/>
                <w:sz w:val="17"/>
              </w:rPr>
              <w:t xml:space="preserve">  {"Effect": "Allow", "Action": "iot:Publish",</w:t>
            </w:r>
          </w:p>
          <w:p>
            <w:pPr>
              <w:spacing w:after="0" w:line="240" w:lineRule="auto"/>
            </w:pPr>
            <w:r>
              <w:rPr>
                <w:rFonts w:ascii="Courier New" w:hAnsi="Courier New" w:eastAsia="Courier New"/>
                <w:sz w:val="17"/>
              </w:rPr>
              <w:t xml:space="preserve">   "Resource": "arn:aws:iot:ap-south-1:&lt;account&gt;:topic/pothole/alerts"}]}</w:t>
            </w:r>
          </w:p>
        </w:tc>
      </w:tr>
    </w:tbl>
    <w:p>
      <w:pPr>
        <w:spacing w:before="0" w:after="40" w:line="240" w:lineRule="auto"/>
        <w:jc w:val="both"/>
      </w:pP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SELECT *, timestamp() AS received_ms, clientid() AS clientid FROM 'pothole/alerts'</w:t>
            </w:r>
          </w:p>
        </w:tc>
      </w:tr>
    </w:tbl>
    <w:p>
      <w:pPr>
        <w:spacing w:before="0" w:after="40" w:line="240" w:lineRule="auto"/>
        <w:jc w:val="both"/>
      </w:pPr>
    </w:p>
    <w:p>
      <w:pPr>
        <w:spacing w:before="280" w:after="280" w:line="360" w:lineRule="auto"/>
        <w:jc w:val="center"/>
      </w:pPr>
      <w:r>
        <w:rPr>
          <w:rFonts w:ascii="Times New Roman" w:hAnsi="Times New Roman" w:eastAsia="Times New Roman"/>
          <w:b/>
          <w:i w:val="0"/>
          <w:sz w:val="28"/>
        </w:rPr>
        <w:t>APPENDIX B: REPOSITORY STRUCTURE</w:t>
      </w:r>
    </w:p>
    <w:tbl>
      <w:tblPr>
        <w:tblW w:type="auto" w:w="0"/>
        <w:jc w:val="center"/>
        <w:tblLook w:firstColumn="1" w:firstRow="1" w:lastColumn="0" w:lastRow="0" w:noHBand="0" w:noVBand="1" w:val="04A0"/>
      </w:tblPr>
      <w:tblGrid>
        <w:gridCol w:w="8309"/>
      </w:tblGrid>
      <w:tr>
        <w:tc>
          <w:tcPr>
            <w:tcW w:type="dxa" w:w="8309"/>
            <w:shd w:val="clear" w:color="auto" w:fill="F2F2F2"/>
          </w:tcPr>
          <w:p>
            <w:pPr>
              <w:spacing w:after="0" w:line="240" w:lineRule="auto"/>
            </w:pPr>
            <w:r>
              <w:rPr>
                <w:rFonts w:ascii="Courier New" w:hAnsi="Courier New" w:eastAsia="Courier New"/>
                <w:sz w:val="17"/>
              </w:rPr>
              <w:t>components/        shared ESP-IDF components: accel, neo7m_gps, road_event, pothole_model, board</w:t>
            </w:r>
          </w:p>
          <w:p>
            <w:pPr>
              <w:spacing w:after="0" w:line="240" w:lineRule="auto"/>
            </w:pPr>
            <w:r>
              <w:rPr>
                <w:rFonts w:ascii="Courier New" w:hAnsi="Courier New" w:eastAsia="Courier New"/>
                <w:sz w:val="17"/>
              </w:rPr>
              <w:t>esp32_collector/   firmware: stream raw data for training</w:t>
            </w:r>
          </w:p>
          <w:p>
            <w:pPr>
              <w:spacing w:after="0" w:line="240" w:lineRule="auto"/>
            </w:pPr>
            <w:r>
              <w:rPr>
                <w:rFonts w:ascii="Courier New" w:hAnsi="Courier New" w:eastAsia="Courier New"/>
                <w:sz w:val="17"/>
              </w:rPr>
              <w:t>esp32_inference/   firmware: offline bench test</w:t>
            </w:r>
          </w:p>
          <w:p>
            <w:pPr>
              <w:spacing w:after="0" w:line="240" w:lineRule="auto"/>
            </w:pPr>
            <w:r>
              <w:rPr>
                <w:rFonts w:ascii="Courier New" w:hAnsi="Courier New" w:eastAsia="Courier New"/>
                <w:sz w:val="17"/>
              </w:rPr>
              <w:t>esp32_iot/         firmware: detection + GPS + AWS IoT MQTT</w:t>
            </w:r>
          </w:p>
          <w:p>
            <w:pPr>
              <w:spacing w:after="0" w:line="240" w:lineRule="auto"/>
            </w:pPr>
            <w:r>
              <w:rPr>
                <w:rFonts w:ascii="Courier New" w:hAnsi="Courier New" w:eastAsia="Courier New"/>
                <w:sz w:val="17"/>
              </w:rPr>
              <w:t>ml/                collect, review, dataset, simulate, augment, train, tests</w:t>
            </w:r>
          </w:p>
          <w:p>
            <w:pPr>
              <w:spacing w:after="0" w:line="240" w:lineRule="auto"/>
            </w:pPr>
            <w:r>
              <w:rPr>
                <w:rFonts w:ascii="Courier New" w:hAnsi="Courier New" w:eastAsia="Courier New"/>
                <w:sz w:val="17"/>
              </w:rPr>
              <w:t>cloud/             SAM template, Lambda code, map.html, provision_device.sh, tests</w:t>
            </w:r>
          </w:p>
          <w:p>
            <w:pPr>
              <w:spacing w:after="0" w:line="240" w:lineRule="auto"/>
            </w:pPr>
            <w:r>
              <w:rPr>
                <w:rFonts w:ascii="Courier New" w:hAnsi="Courier New" w:eastAsia="Courier New"/>
                <w:sz w:val="17"/>
              </w:rPr>
              <w:t>model/report.md    latest training report</w:t>
            </w:r>
          </w:p>
          <w:p>
            <w:pPr>
              <w:spacing w:after="0" w:line="240" w:lineRule="auto"/>
            </w:pPr>
            <w:r>
              <w:rPr>
                <w:rFonts w:ascii="Courier New" w:hAnsi="Courier New" w:eastAsia="Courier New"/>
                <w:sz w:val="17"/>
              </w:rPr>
              <w:t>docs/              documentation, figures, presentation, reports</w:t>
            </w:r>
          </w:p>
        </w:tc>
      </w:tr>
    </w:tbl>
    <w:p>
      <w:pPr>
        <w:spacing w:before="0" w:after="40" w:line="240" w:lineRule="auto"/>
        <w:jc w:val="both"/>
      </w:pPr>
    </w:p>
    <w:sectPr w:rsidR="00FC693F" w:rsidRPr="0006063C" w:rsidSect="00034616">
      <w:footerReference w:type="default" r:id="rId10"/>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