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jc w:val="center"/>
        <w:rPr>
          <w:rFonts w:ascii="Times New Roman" w:hAnsi="Times New Roman"/>
          <w:color w:val="000000"/>
          <w:sz w:val="26"/>
        </w:rPr>
      </w:pPr>
      <w:r>
        <w:rPr>
          <w:rFonts w:ascii="Times New Roman" w:hAnsi="Times New Roman"/>
          <w:color w:val="000000"/>
          <w:sz w:val="26"/>
        </w:rPr>
        <w:t>Министерство науки и высшего образования Российской Федерации</w:t>
      </w:r>
    </w:p>
    <w:p>
      <w:pPr>
        <w:pStyle w:val="Style16"/>
        <w:spacing w:before="0" w:after="0"/>
        <w:jc w:val="center"/>
        <w:rPr>
          <w:rFonts w:ascii="Times New Roman" w:hAnsi="Times New Roman"/>
          <w:color w:val="000000"/>
          <w:sz w:val="26"/>
        </w:rPr>
      </w:pPr>
      <w:r>
        <w:rPr>
          <w:rFonts w:ascii="Times New Roman" w:hAnsi="Times New Roman"/>
          <w:color w:val="000000"/>
          <w:sz w:val="26"/>
        </w:rPr>
        <w:t>Федеральное государственное бюджетное образовательное учреждение</w:t>
      </w:r>
    </w:p>
    <w:p>
      <w:pPr>
        <w:pStyle w:val="Style16"/>
        <w:spacing w:before="0" w:after="0"/>
        <w:jc w:val="center"/>
        <w:rPr>
          <w:rFonts w:ascii="Times New Roman" w:hAnsi="Times New Roman"/>
          <w:color w:val="000000"/>
          <w:sz w:val="26"/>
        </w:rPr>
      </w:pPr>
      <w:r>
        <w:rPr>
          <w:rFonts w:ascii="Times New Roman" w:hAnsi="Times New Roman"/>
          <w:color w:val="000000"/>
          <w:sz w:val="26"/>
        </w:rPr>
        <w:t>высшего образования</w:t>
      </w:r>
    </w:p>
    <w:p>
      <w:pPr>
        <w:pStyle w:val="Style16"/>
        <w:spacing w:before="0" w:after="0"/>
        <w:jc w:val="center"/>
        <w:rPr>
          <w:rFonts w:ascii="Times New Roman" w:hAnsi="Times New Roman"/>
          <w:color w:val="000000"/>
          <w:sz w:val="26"/>
        </w:rPr>
      </w:pPr>
      <w:r>
        <w:rPr>
          <w:rFonts w:ascii="Times New Roman" w:hAnsi="Times New Roman"/>
          <w:color w:val="000000"/>
          <w:sz w:val="26"/>
        </w:rPr>
        <w:t>«ЮГОРСКИЙ ГОСУДАРСТВЕННЫЙ УНИВЕРСИТЕТ»</w:t>
      </w:r>
    </w:p>
    <w:p>
      <w:pPr>
        <w:pStyle w:val="Style16"/>
        <w:spacing w:before="0" w:after="0"/>
        <w:jc w:val="center"/>
        <w:rPr>
          <w:rFonts w:ascii="Times New Roman" w:hAnsi="Times New Roman"/>
          <w:color w:val="000000"/>
          <w:sz w:val="26"/>
        </w:rPr>
      </w:pPr>
      <w:r>
        <w:rPr>
          <w:rFonts w:ascii="Times New Roman" w:hAnsi="Times New Roman"/>
          <w:color w:val="000000"/>
          <w:sz w:val="26"/>
        </w:rPr>
        <w:t>Высшая инженерная школа цифровых технологий</w:t>
      </w:r>
    </w:p>
    <w:p>
      <w:pPr>
        <w:pStyle w:val="Style16"/>
        <w:spacing w:before="0" w:after="0"/>
        <w:jc w:val="center"/>
        <w:rPr>
          <w:rFonts w:ascii="Times New Roman" w:hAnsi="Times New Roman"/>
          <w:color w:val="000000"/>
          <w:sz w:val="26"/>
        </w:rPr>
      </w:pPr>
      <w:r>
        <w:rPr>
          <w:rFonts w:ascii="Times New Roman" w:hAnsi="Times New Roman"/>
          <w:color w:val="000000"/>
          <w:sz w:val="26"/>
        </w:rPr>
        <w:t>__________________________________________________________________</w:t>
      </w:r>
    </w:p>
    <w:p>
      <w:pPr>
        <w:pStyle w:val="Style16"/>
        <w:spacing w:before="0" w:after="0"/>
        <w:jc w:val="center"/>
        <w:rPr>
          <w:rFonts w:ascii="Times New Roman" w:hAnsi="Times New Roman"/>
          <w:color w:val="000000"/>
          <w:sz w:val="26"/>
        </w:rPr>
      </w:pPr>
      <w:r>
        <w:rPr>
          <w:rFonts w:ascii="Times New Roman" w:hAnsi="Times New Roman"/>
          <w:color w:val="000000"/>
          <w:sz w:val="20"/>
        </w:rPr>
        <w:t>(код и наименование направления подготовки, специальности)</w:t>
      </w:r>
    </w:p>
    <w:p>
      <w:pPr>
        <w:pStyle w:val="Style16"/>
        <w:spacing w:before="0" w:after="0"/>
        <w:jc w:val="center"/>
        <w:rPr>
          <w:rFonts w:ascii="Times New Roman" w:hAnsi="Times New Roman"/>
          <w:color w:val="000000"/>
          <w:sz w:val="26"/>
        </w:rPr>
      </w:pPr>
      <w:r>
        <w:rPr>
          <w:rFonts w:ascii="Times New Roman" w:hAnsi="Times New Roman"/>
          <w:color w:val="000000"/>
          <w:sz w:val="20"/>
        </w:rPr>
        <w:t>_____________________________________________________________________________________-</w:t>
      </w:r>
    </w:p>
    <w:p>
      <w:pPr>
        <w:pStyle w:val="Style16"/>
        <w:spacing w:before="0" w:after="0"/>
        <w:jc w:val="center"/>
        <w:rPr>
          <w:rFonts w:ascii="Times New Roman" w:hAnsi="Times New Roman"/>
          <w:color w:val="000000"/>
          <w:sz w:val="26"/>
        </w:rPr>
      </w:pPr>
      <w:r>
        <w:rPr>
          <w:rFonts w:ascii="Times New Roman" w:hAnsi="Times New Roman"/>
          <w:color w:val="000000"/>
          <w:sz w:val="20"/>
        </w:rPr>
        <w:t>(наименование профиля, специализации)</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center"/>
        <w:rPr>
          <w:rFonts w:ascii="Times New Roman" w:hAnsi="Times New Roman"/>
          <w:color w:val="000000"/>
          <w:sz w:val="26"/>
        </w:rPr>
      </w:pPr>
      <w:r>
        <w:rPr>
          <w:rFonts w:ascii="Times New Roman" w:hAnsi="Times New Roman"/>
          <w:color w:val="000000"/>
          <w:sz w:val="26"/>
        </w:rPr>
        <w:t>ВЫПУСКНАЯ КВАЛИФИКАЦИОННАЯ РАБОТА</w:t>
      </w:r>
    </w:p>
    <w:p>
      <w:pPr>
        <w:pStyle w:val="Style16"/>
        <w:spacing w:before="0" w:after="0"/>
        <w:jc w:val="center"/>
        <w:rPr>
          <w:rFonts w:ascii="Times New Roman" w:hAnsi="Times New Roman"/>
          <w:color w:val="000000"/>
          <w:sz w:val="26"/>
        </w:rPr>
      </w:pPr>
      <w:r>
        <w:rPr>
          <w:rFonts w:ascii="Times New Roman" w:hAnsi="Times New Roman"/>
          <w:color w:val="000000"/>
          <w:sz w:val="26"/>
        </w:rPr>
        <w:t>(БАКАЛАВРСКАЯ РОБОТА)</w:t>
      </w:r>
    </w:p>
    <w:p>
      <w:pPr>
        <w:pStyle w:val="Style16"/>
        <w:spacing w:before="0" w:after="0"/>
        <w:jc w:val="center"/>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t>На тему «Разработка Linux дистрибутива на основе Debian для ЮГУ»</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t>Студент (ка) _________________________________  _________________________</w:t>
      </w:r>
    </w:p>
    <w:p>
      <w:pPr>
        <w:pStyle w:val="Style16"/>
        <w:spacing w:before="0" w:after="0"/>
        <w:ind w:left="1416" w:right="0" w:firstLine="708"/>
        <w:rPr>
          <w:rFonts w:ascii="Times New Roman" w:hAnsi="Times New Roman"/>
          <w:color w:val="000000"/>
          <w:sz w:val="26"/>
        </w:rPr>
      </w:pPr>
      <w:r>
        <w:rPr>
          <w:rFonts w:ascii="Times New Roman" w:hAnsi="Times New Roman"/>
          <w:color w:val="000000"/>
          <w:sz w:val="20"/>
        </w:rPr>
        <w:t>(Фамилия имя отчество)</w:t>
      </w:r>
      <w:r>
        <w:rPr>
          <w:color w:val="000000"/>
        </w:rPr>
        <w:t xml:space="preserve"> </w:t>
        <w:tab/>
        <w:tab/>
        <w:tab/>
      </w:r>
      <w:r>
        <w:rPr>
          <w:rFonts w:ascii="Times New Roman" w:hAnsi="Times New Roman"/>
          <w:color w:val="000000"/>
          <w:sz w:val="20"/>
        </w:rPr>
        <w:t>(личная подпись)</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t>Руководитель _________________________________  ________________________</w:t>
      </w:r>
    </w:p>
    <w:p>
      <w:pPr>
        <w:pStyle w:val="Style16"/>
        <w:spacing w:before="0" w:after="0"/>
        <w:ind w:left="1416" w:right="0" w:firstLine="708"/>
        <w:rPr>
          <w:rFonts w:ascii="Times New Roman" w:hAnsi="Times New Roman"/>
          <w:color w:val="000000"/>
          <w:sz w:val="26"/>
        </w:rPr>
      </w:pPr>
      <w:r>
        <w:rPr>
          <w:rFonts w:ascii="Times New Roman" w:hAnsi="Times New Roman"/>
          <w:color w:val="000000"/>
          <w:sz w:val="20"/>
        </w:rPr>
        <w:t>(Фамилия имя отчество)</w:t>
      </w:r>
      <w:r>
        <w:rPr>
          <w:color w:val="000000"/>
        </w:rPr>
        <w:t xml:space="preserve"> </w:t>
        <w:tab/>
        <w:tab/>
        <w:tab/>
      </w:r>
      <w:r>
        <w:rPr>
          <w:rFonts w:ascii="Times New Roman" w:hAnsi="Times New Roman"/>
          <w:color w:val="000000"/>
          <w:sz w:val="20"/>
        </w:rPr>
        <w:t>(личная подпись)</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t>Нормоконтролер ______________________________ ________________________</w:t>
      </w:r>
    </w:p>
    <w:p>
      <w:pPr>
        <w:pStyle w:val="Style16"/>
        <w:spacing w:before="0" w:after="0"/>
        <w:ind w:left="1416" w:right="0" w:firstLine="708"/>
        <w:rPr>
          <w:rFonts w:ascii="Times New Roman" w:hAnsi="Times New Roman"/>
          <w:color w:val="000000"/>
          <w:sz w:val="26"/>
        </w:rPr>
      </w:pPr>
      <w:r>
        <w:rPr>
          <w:rFonts w:ascii="Times New Roman" w:hAnsi="Times New Roman"/>
          <w:color w:val="000000"/>
          <w:sz w:val="20"/>
        </w:rPr>
        <w:t>(Фамилия имя отчество)</w:t>
      </w:r>
      <w:r>
        <w:rPr>
          <w:color w:val="000000"/>
        </w:rPr>
        <w:t xml:space="preserve"> </w:t>
        <w:tab/>
        <w:tab/>
        <w:tab/>
      </w:r>
      <w:r>
        <w:rPr>
          <w:rFonts w:ascii="Times New Roman" w:hAnsi="Times New Roman"/>
          <w:color w:val="000000"/>
          <w:sz w:val="20"/>
        </w:rPr>
        <w:t>(личная подпись)</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t>Допустить к защите</w:t>
      </w:r>
    </w:p>
    <w:p>
      <w:pPr>
        <w:pStyle w:val="Style16"/>
        <w:spacing w:before="0" w:after="0"/>
        <w:rPr>
          <w:rFonts w:ascii="Times New Roman" w:hAnsi="Times New Roman"/>
          <w:color w:val="000000"/>
          <w:sz w:val="26"/>
        </w:rPr>
      </w:pPr>
      <w:r>
        <w:rPr>
          <w:rFonts w:ascii="Times New Roman" w:hAnsi="Times New Roman"/>
          <w:color w:val="000000"/>
          <w:sz w:val="26"/>
        </w:rPr>
        <w:t>Руководитель образовательной программы __________________________________</w:t>
      </w:r>
    </w:p>
    <w:p>
      <w:pPr>
        <w:pStyle w:val="Style16"/>
        <w:spacing w:before="0" w:after="0"/>
        <w:rPr>
          <w:rFonts w:ascii="Times New Roman" w:hAnsi="Times New Roman"/>
          <w:color w:val="000000"/>
          <w:sz w:val="26"/>
        </w:rPr>
      </w:pPr>
      <w:r>
        <w:rPr>
          <w:rFonts w:ascii="Times New Roman" w:hAnsi="Times New Roman"/>
          <w:color w:val="000000"/>
          <w:sz w:val="20"/>
        </w:rPr>
        <w:t>(ученая степень, звание, фамилия имя отчество)</w:t>
      </w:r>
      <w:r>
        <w:rPr>
          <w:color w:val="000000"/>
        </w:rPr>
        <w:t xml:space="preserve"> </w:t>
        <w:tab/>
        <w:tab/>
        <w:tab/>
        <w:tab/>
      </w:r>
      <w:r>
        <w:rPr>
          <w:rFonts w:ascii="Times New Roman" w:hAnsi="Times New Roman"/>
          <w:color w:val="000000"/>
          <w:sz w:val="20"/>
        </w:rPr>
        <w:t>(личная подпись)</w:t>
      </w:r>
    </w:p>
    <w:p>
      <w:pPr>
        <w:pStyle w:val="Style16"/>
        <w:spacing w:before="0" w:after="0"/>
        <w:jc w:val="both"/>
        <w:rPr>
          <w:rFonts w:ascii="Times New Roman" w:hAnsi="Times New Roman"/>
          <w:color w:val="000000"/>
          <w:sz w:val="26"/>
        </w:rPr>
      </w:pPr>
      <w:r>
        <w:rPr>
          <w:rFonts w:ascii="Times New Roman" w:hAnsi="Times New Roman"/>
          <w:color w:val="000000"/>
          <w:sz w:val="26"/>
        </w:rPr>
        <w:t>«_____» ___________________ 20___ г.</w:t>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both"/>
        <w:rPr>
          <w:rFonts w:ascii="Times New Roman" w:hAnsi="Times New Roman"/>
          <w:color w:val="000000"/>
          <w:sz w:val="26"/>
        </w:rPr>
      </w:pPr>
      <w:r>
        <w:rPr>
          <w:rFonts w:ascii="Times New Roman" w:hAnsi="Times New Roman"/>
          <w:color w:val="000000"/>
          <w:sz w:val="26"/>
        </w:rPr>
      </w:r>
    </w:p>
    <w:p>
      <w:pPr>
        <w:pStyle w:val="Style16"/>
        <w:spacing w:before="0" w:after="0"/>
        <w:jc w:val="center"/>
        <w:rPr>
          <w:rFonts w:ascii="Times New Roman" w:hAnsi="Times New Roman"/>
          <w:color w:val="000000"/>
          <w:sz w:val="26"/>
        </w:rPr>
      </w:pPr>
      <w:r>
        <w:rPr>
          <w:rFonts w:ascii="Times New Roman" w:hAnsi="Times New Roman"/>
          <w:color w:val="000000"/>
          <w:sz w:val="26"/>
        </w:rPr>
        <w:t>г. Ханты-Мансийск</w:t>
      </w:r>
    </w:p>
    <w:p>
      <w:pPr>
        <w:pStyle w:val="Style16"/>
        <w:jc w:val="center"/>
        <w:rPr>
          <w:rFonts w:ascii="Times New Roman" w:hAnsi="Times New Roman"/>
          <w:color w:val="000000"/>
          <w:sz w:val="26"/>
        </w:rPr>
      </w:pPr>
      <w:r>
        <w:rPr>
          <w:rFonts w:ascii="Times New Roman" w:hAnsi="Times New Roman"/>
          <w:color w:val="000000"/>
          <w:sz w:val="26"/>
        </w:rPr>
        <w:t>2024 год</w:t>
      </w:r>
      <w:r>
        <w:br w:type="page"/>
      </w:r>
    </w:p>
    <w:p>
      <w:pPr>
        <w:pStyle w:val="Style16"/>
        <w:spacing w:before="0" w:after="0"/>
        <w:jc w:val="center"/>
        <w:rPr>
          <w:color w:val="000000"/>
        </w:rPr>
      </w:pPr>
      <w:r>
        <w:rPr>
          <w:color w:val="000000"/>
        </w:rPr>
        <w:t> </w:t>
      </w:r>
    </w:p>
    <w:p>
      <w:pPr>
        <w:pStyle w:val="Style16"/>
        <w:spacing w:lineRule="auto" w:line="360" w:before="0" w:after="0"/>
        <w:jc w:val="center"/>
        <w:rPr>
          <w:rFonts w:ascii="Times New Roman" w:hAnsi="Times New Roman"/>
          <w:color w:val="000000"/>
          <w:sz w:val="28"/>
        </w:rPr>
      </w:pPr>
      <w:r>
        <w:rPr>
          <w:rFonts w:ascii="Times New Roman" w:hAnsi="Times New Roman"/>
          <w:color w:val="000000"/>
          <w:sz w:val="28"/>
        </w:rPr>
        <w:t>Реферат</w:t>
      </w:r>
    </w:p>
    <w:p>
      <w:pPr>
        <w:pStyle w:val="Style16"/>
        <w:spacing w:lineRule="auto" w:line="360" w:before="0" w:after="0"/>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p>
    <w:p>
      <w:pPr>
        <w:pStyle w:val="Style16"/>
        <w:spacing w:lineRule="auto" w:line="360" w:before="0" w:after="0"/>
        <w:jc w:val="center"/>
        <w:rPr>
          <w:rFonts w:ascii="Times New Roman" w:hAnsi="Times New Roman"/>
          <w:color w:val="000000"/>
          <w:sz w:val="28"/>
        </w:rPr>
      </w:pPr>
      <w:r>
        <w:rPr>
          <w:rFonts w:ascii="Times New Roman" w:hAnsi="Times New Roman"/>
          <w:color w:val="000000"/>
          <w:sz w:val="28"/>
        </w:rPr>
        <w:t>Щербакова Д.И.</w:t>
      </w:r>
    </w:p>
    <w:p>
      <w:pPr>
        <w:pStyle w:val="Style16"/>
        <w:spacing w:lineRule="auto" w:line="360" w:before="0" w:after="0"/>
        <w:ind w:left="0" w:right="0" w:firstLine="771"/>
        <w:jc w:val="center"/>
        <w:rPr/>
      </w:pPr>
      <w:r>
        <w:rPr/>
        <w:t> </w:t>
      </w:r>
    </w:p>
    <w:p>
      <w:pPr>
        <w:pStyle w:val="Style16"/>
        <w:spacing w:lineRule="auto" w:line="360" w:before="0" w:after="0"/>
        <w:ind w:left="0" w:right="0" w:firstLine="709"/>
        <w:jc w:val="both"/>
        <w:rPr/>
      </w:pPr>
      <w:r>
        <w:rPr>
          <w:rFonts w:ascii="Times New Roman" w:hAnsi="Times New Roman"/>
          <w:color w:val="000000"/>
          <w:sz w:val="28"/>
        </w:rPr>
        <w:t>Бакалаврская работа содержит (?)</w:t>
      </w:r>
      <w:r>
        <w:rPr>
          <w:color w:val="000000"/>
        </w:rPr>
        <w:t xml:space="preserve"> </w:t>
      </w:r>
      <w:r>
        <w:rPr>
          <w:rFonts w:ascii="Times New Roman" w:hAnsi="Times New Roman"/>
          <w:color w:val="000000"/>
          <w:sz w:val="28"/>
        </w:rPr>
        <w:t>с., (?)</w:t>
      </w:r>
      <w:r>
        <w:rPr>
          <w:color w:val="000000"/>
        </w:rPr>
        <w:t xml:space="preserve"> </w:t>
      </w:r>
      <w:r>
        <w:rPr>
          <w:rFonts w:ascii="Times New Roman" w:hAnsi="Times New Roman"/>
          <w:color w:val="000000"/>
          <w:sz w:val="28"/>
        </w:rPr>
        <w:t>рисунков, (?)</w:t>
      </w:r>
      <w:r>
        <w:rPr>
          <w:color w:val="000000"/>
        </w:rPr>
        <w:t xml:space="preserve"> </w:t>
      </w:r>
      <w:r>
        <w:rPr>
          <w:rFonts w:ascii="Times New Roman" w:hAnsi="Times New Roman"/>
          <w:color w:val="000000"/>
          <w:sz w:val="28"/>
        </w:rPr>
        <w:t>таблиц, (?)</w:t>
      </w:r>
      <w:r>
        <w:rPr>
          <w:color w:val="000000"/>
        </w:rPr>
        <w:t xml:space="preserve"> </w:t>
      </w:r>
      <w:r>
        <w:rPr>
          <w:rFonts w:ascii="Times New Roman" w:hAnsi="Times New Roman"/>
          <w:color w:val="000000"/>
          <w:sz w:val="28"/>
        </w:rPr>
        <w:t>приложений, (?) источников.</w:t>
      </w:r>
    </w:p>
    <w:p>
      <w:pPr>
        <w:pStyle w:val="Style16"/>
        <w:spacing w:lineRule="auto" w:line="360" w:before="0" w:after="0"/>
        <w:ind w:left="0" w:right="0" w:firstLine="709"/>
        <w:jc w:val="both"/>
        <w:rPr/>
      </w:pPr>
      <w:r>
        <w:rPr>
          <w:rFonts w:ascii="Times New Roman" w:hAnsi="Times New Roman"/>
          <w:color w:val="000000"/>
          <w:sz w:val="28"/>
        </w:rPr>
        <w:t>(?)(Перечень ключевых слов (с заглавной буквы))</w:t>
      </w:r>
    </w:p>
    <w:p>
      <w:pPr>
        <w:pStyle w:val="Style16"/>
        <w:spacing w:lineRule="auto" w:line="360" w:before="0" w:after="0"/>
        <w:ind w:left="0" w:right="0" w:firstLine="709"/>
        <w:jc w:val="both"/>
        <w:rPr/>
      </w:pPr>
      <w:r>
        <w:rPr>
          <w:rFonts w:ascii="Times New Roman" w:hAnsi="Times New Roman"/>
          <w:color w:val="000000"/>
          <w:sz w:val="28"/>
        </w:rPr>
        <w:t>Целью бакалаврской работы является разработка информационной системы «Ugrach».</w:t>
      </w:r>
    </w:p>
    <w:p>
      <w:pPr>
        <w:pStyle w:val="Style16"/>
        <w:spacing w:lineRule="auto" w:line="360" w:before="0" w:after="0"/>
        <w:ind w:left="0" w:right="0" w:firstLine="709"/>
        <w:jc w:val="both"/>
        <w:rPr/>
      </w:pPr>
      <w:r>
        <w:rPr>
          <w:rFonts w:ascii="Times New Roman" w:hAnsi="Times New Roman"/>
          <w:color w:val="000000"/>
          <w:sz w:val="28"/>
        </w:rPr>
        <w:t>Объектом исследования является (?). Предметом исследования является разработка операционной системы на базе ядра Linux, способной взаимодействовать с доменом Windows Active Directory</w:t>
      </w:r>
      <w:r>
        <w:rPr>
          <w:rFonts w:ascii="Times New Roman" w:hAnsi="Times New Roman"/>
          <w:color w:val="000000"/>
          <w:sz w:val="22"/>
        </w:rPr>
        <w:t>.</w:t>
      </w:r>
    </w:p>
    <w:p>
      <w:pPr>
        <w:pStyle w:val="Style16"/>
        <w:spacing w:lineRule="auto" w:line="360" w:before="0" w:after="0"/>
        <w:ind w:left="0" w:right="0" w:firstLine="709"/>
        <w:jc w:val="both"/>
        <w:rPr>
          <w:rFonts w:ascii="Times New Roman" w:hAnsi="Times New Roman"/>
          <w:color w:val="000000"/>
          <w:sz w:val="28"/>
        </w:rPr>
      </w:pPr>
      <w:r>
        <w:rPr>
          <w:rFonts w:ascii="Times New Roman" w:hAnsi="Times New Roman"/>
          <w:color w:val="000000"/>
          <w:sz w:val="28"/>
        </w:rPr>
        <w:t>Выполнение работы включает в себя несколько этапов.</w:t>
      </w:r>
    </w:p>
    <w:p>
      <w:pPr>
        <w:pStyle w:val="Style16"/>
        <w:spacing w:lineRule="auto" w:line="360" w:before="0" w:after="0"/>
        <w:ind w:left="0" w:right="0" w:firstLine="709"/>
        <w:jc w:val="both"/>
        <w:rPr/>
      </w:pPr>
      <w:r>
        <w:rPr>
          <w:rFonts w:ascii="Times New Roman" w:hAnsi="Times New Roman"/>
          <w:color w:val="000000"/>
          <w:sz w:val="28"/>
        </w:rPr>
        <w:t>На первом этапе составляются требования к конечной операционной системе. Пользователь должен иметь возможность с тем же успехом выполнять поставленные задачи, что и на операционной системе под управлением Windows</w:t>
      </w:r>
      <w:r>
        <w:rPr>
          <w:color w:val="000000"/>
        </w:rPr>
        <w:t> </w:t>
      </w:r>
      <w:r>
        <w:rPr>
          <w:rFonts w:ascii="Times New Roman" w:hAnsi="Times New Roman"/>
          <w:color w:val="000000"/>
          <w:sz w:val="28"/>
        </w:rPr>
        <w:t>(?).</w:t>
      </w:r>
    </w:p>
    <w:p>
      <w:pPr>
        <w:pStyle w:val="Style16"/>
        <w:spacing w:lineRule="auto" w:line="360" w:before="0" w:after="0"/>
        <w:ind w:left="0" w:right="0" w:firstLine="709"/>
        <w:jc w:val="both"/>
        <w:rPr/>
      </w:pPr>
      <w:r>
        <w:rPr>
          <w:rFonts w:ascii="Times New Roman" w:hAnsi="Times New Roman"/>
          <w:color w:val="000000"/>
          <w:sz w:val="28"/>
        </w:rPr>
        <w:t>На втором этапе формируется конфигурация для программы «live-build», которая будет использоваться для дальнейшей сборки.</w:t>
      </w:r>
    </w:p>
    <w:p>
      <w:pPr>
        <w:pStyle w:val="Style16"/>
        <w:spacing w:lineRule="auto" w:line="360" w:before="0" w:after="0"/>
        <w:ind w:left="0" w:right="0" w:firstLine="709"/>
        <w:jc w:val="both"/>
        <w:rPr/>
      </w:pPr>
      <w:r>
        <w:rPr>
          <w:rFonts w:ascii="Times New Roman" w:hAnsi="Times New Roman"/>
          <w:color w:val="000000"/>
          <w:sz w:val="28"/>
        </w:rPr>
        <w:t>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p>
    <w:p>
      <w:pPr>
        <w:pStyle w:val="Style16"/>
        <w:spacing w:lineRule="auto" w:line="360" w:before="0" w:after="0"/>
        <w:ind w:left="0" w:right="0" w:firstLine="709"/>
        <w:jc w:val="both"/>
        <w:rPr/>
      </w:pPr>
      <w:r>
        <w:rPr>
          <w:rFonts w:ascii="Times New Roman" w:hAnsi="Times New Roman"/>
          <w:color w:val="000000"/>
          <w:sz w:val="28"/>
        </w:rPr>
        <w:t>На последнем этапе полученная система устанавливается на рабочую машину и тестируется (?).</w:t>
      </w:r>
    </w:p>
    <w:p>
      <w:pPr>
        <w:pStyle w:val="Style16"/>
        <w:spacing w:lineRule="auto" w:line="360" w:before="0" w:after="0"/>
        <w:ind w:left="0" w:right="0" w:firstLine="709"/>
        <w:jc w:val="both"/>
        <w:rPr/>
      </w:pPr>
      <w:r>
        <w:rPr/>
        <w:t> </w:t>
      </w:r>
    </w:p>
    <w:p>
      <w:pPr>
        <w:pStyle w:val="Style16"/>
        <w:spacing w:lineRule="auto" w:line="360" w:before="0" w:after="0"/>
        <w:ind w:left="0" w:right="0" w:firstLine="709"/>
        <w:jc w:val="both"/>
        <w:rPr/>
      </w:pPr>
      <w:r>
        <w:rPr/>
        <w:t> </w:t>
      </w:r>
    </w:p>
    <w:p>
      <w:pPr>
        <w:pStyle w:val="Style16"/>
        <w:spacing w:lineRule="auto" w:line="360" w:before="0" w:after="0"/>
        <w:ind w:left="0" w:right="0" w:firstLine="709"/>
        <w:jc w:val="both"/>
        <w:rPr/>
      </w:pPr>
      <w:r>
        <w:rPr/>
        <w:t> </w:t>
      </w:r>
    </w:p>
    <w:p>
      <w:pPr>
        <w:pStyle w:val="Style16"/>
        <w:spacing w:lineRule="auto" w:line="360" w:before="0" w:after="0"/>
        <w:ind w:left="0" w:right="0" w:firstLine="709"/>
        <w:jc w:val="both"/>
        <w:rPr/>
      </w:pPr>
      <w:r>
        <w:rPr/>
        <w:t> </w:t>
      </w:r>
    </w:p>
    <w:p>
      <w:pPr>
        <w:pStyle w:val="Style16"/>
        <w:spacing w:lineRule="auto" w:line="360" w:before="0" w:after="0"/>
        <w:ind w:left="0" w:right="0" w:firstLine="709"/>
        <w:jc w:val="both"/>
        <w:rPr/>
      </w:pPr>
      <w:r>
        <w:rPr/>
        <w:t> </w:t>
      </w:r>
    </w:p>
    <w:p>
      <w:pPr>
        <w:pStyle w:val="Style16"/>
        <w:spacing w:lineRule="auto" w:line="360" w:before="0" w:after="0"/>
        <w:ind w:left="0" w:right="0" w:firstLine="709"/>
        <w:jc w:val="both"/>
        <w:rPr/>
      </w:pPr>
      <w:r>
        <w:rPr/>
      </w:r>
    </w:p>
    <w:p>
      <w:pPr>
        <w:pStyle w:val="Style16"/>
        <w:spacing w:lineRule="auto" w:line="360" w:before="0" w:after="0"/>
        <w:ind w:left="0" w:right="0" w:firstLine="709"/>
        <w:jc w:val="both"/>
        <w:rPr/>
      </w:pPr>
      <w:r>
        <w:rPr/>
      </w:r>
    </w:p>
    <w:sdt>
      <w:sdtPr>
        <w:docPartObj>
          <w:docPartGallery w:val="Table of Contents"/>
          <w:docPartUnique w:val="true"/>
        </w:docPartObj>
      </w:sdtPr>
      <w:sdtContent>
        <w:p>
          <w:pPr>
            <w:pStyle w:val="Style28"/>
            <w:widowControl/>
            <w:suppressAutoHyphens w:val="true"/>
            <w:bidi w:val="0"/>
            <w:spacing w:lineRule="auto" w:line="276" w:before="0" w:after="200"/>
            <w:jc w:val="center"/>
            <w:rPr>
              <w:rFonts w:ascii="Times New Roman" w:hAnsi="Times New Roman" w:eastAsia="Arial" w:cs="Arial" w:cstheme="minorBidi" w:eastAsiaTheme="minorHAnsi"/>
              <w:caps/>
              <w:color w:val="auto"/>
              <w:kern w:val="0"/>
              <w:sz w:val="36"/>
              <w:szCs w:val="22"/>
              <w:lang w:val="ru-RU" w:eastAsia="en-US" w:bidi="ar-SA"/>
            </w:rPr>
          </w:pPr>
          <w:r>
            <w:rPr>
              <w:rFonts w:eastAsia="Arial" w:cs="Arial" w:cstheme="minorBidi" w:eastAsiaTheme="minorHAnsi"/>
              <w:caps/>
              <w:color w:val="auto"/>
              <w:kern w:val="0"/>
              <w:sz w:val="36"/>
              <w:szCs w:val="22"/>
              <w:lang w:val="ru-RU" w:eastAsia="en-US" w:bidi="ar-SA"/>
            </w:rPr>
            <w:t>Оглавление</w:t>
          </w:r>
        </w:p>
        <w:p>
          <w:pPr>
            <w:pStyle w:val="11"/>
            <w:tabs>
              <w:tab w:val="clear" w:pos="708"/>
              <w:tab w:val="right" w:pos="9355" w:leader="dot"/>
            </w:tabs>
            <w:rPr/>
          </w:pPr>
          <w:r>
            <w:fldChar w:fldCharType="begin"/>
          </w:r>
          <w:r>
            <w:rPr>
              <w:rStyle w:val="Style11"/>
            </w:rPr>
            <w:instrText xml:space="preserve"> TOC \f \o "1-9" \h</w:instrText>
          </w:r>
          <w:r>
            <w:rPr>
              <w:rStyle w:val="Style11"/>
            </w:rPr>
            <w:fldChar w:fldCharType="separate"/>
          </w:r>
          <w:hyperlink w:anchor="__RefHeading___Toc438_1193957621">
            <w:r>
              <w:rPr>
                <w:rStyle w:val="Style11"/>
              </w:rPr>
              <w:t>Термины и определения</w:t>
              <w:tab/>
              <w:t>4</w:t>
            </w:r>
          </w:hyperlink>
        </w:p>
        <w:p>
          <w:pPr>
            <w:pStyle w:val="11"/>
            <w:tabs>
              <w:tab w:val="clear" w:pos="708"/>
              <w:tab w:val="right" w:pos="9355" w:leader="dot"/>
            </w:tabs>
            <w:rPr/>
          </w:pPr>
          <w:hyperlink w:anchor="__RefHeading___Toc440_1193957621">
            <w:r>
              <w:rPr>
                <w:rStyle w:val="Style11"/>
              </w:rPr>
              <w:t>ВВЕДЕНИЕ</w:t>
              <w:tab/>
              <w:t>5</w:t>
            </w:r>
          </w:hyperlink>
        </w:p>
        <w:p>
          <w:pPr>
            <w:pStyle w:val="11"/>
            <w:tabs>
              <w:tab w:val="clear" w:pos="708"/>
              <w:tab w:val="right" w:pos="9355" w:leader="dot"/>
            </w:tabs>
            <w:rPr/>
          </w:pPr>
          <w:hyperlink w:anchor="__RefHeading___Toc442_1193957621">
            <w:r>
              <w:rPr>
                <w:rStyle w:val="Style11"/>
              </w:rPr>
              <w:t>Основная часть</w:t>
              <w:tab/>
              <w:t>9</w:t>
            </w:r>
          </w:hyperlink>
        </w:p>
        <w:p>
          <w:pPr>
            <w:pStyle w:val="21"/>
            <w:tabs>
              <w:tab w:val="clear" w:pos="708"/>
              <w:tab w:val="right" w:pos="9355" w:leader="dot"/>
            </w:tabs>
            <w:rPr/>
          </w:pPr>
          <w:hyperlink w:anchor="__RefHeading___Toc13030_3987331531">
            <w:r>
              <w:rPr>
                <w:rStyle w:val="Style11"/>
              </w:rPr>
              <w:t>Аналитическая часть</w:t>
              <w:tab/>
              <w:t>9</w:t>
            </w:r>
          </w:hyperlink>
        </w:p>
        <w:p>
          <w:pPr>
            <w:pStyle w:val="31"/>
            <w:tabs>
              <w:tab w:val="clear" w:pos="708"/>
              <w:tab w:val="right" w:pos="9355" w:leader="dot"/>
            </w:tabs>
            <w:rPr/>
          </w:pPr>
          <w:hyperlink w:anchor="__RefHeading___Toc591_3987331531">
            <w:r>
              <w:rPr>
                <w:rStyle w:val="Style11"/>
              </w:rPr>
              <w:t>Общее представление разрабатываемой системы(?)</w:t>
              <w:tab/>
              <w:t>9</w:t>
            </w:r>
          </w:hyperlink>
        </w:p>
        <w:p>
          <w:pPr>
            <w:pStyle w:val="31"/>
            <w:tabs>
              <w:tab w:val="clear" w:pos="708"/>
              <w:tab w:val="right" w:pos="9355" w:leader="dot"/>
            </w:tabs>
            <w:rPr/>
          </w:pPr>
          <w:hyperlink w:anchor="__RefHeading___Toc593_3987331531">
            <w:r>
              <w:rPr>
                <w:rStyle w:val="Style11"/>
              </w:rPr>
              <w:t>Обзор аналогов</w:t>
              <w:tab/>
              <w:t>10</w:t>
            </w:r>
          </w:hyperlink>
        </w:p>
        <w:p>
          <w:pPr>
            <w:pStyle w:val="41"/>
            <w:tabs>
              <w:tab w:val="clear" w:pos="708"/>
              <w:tab w:val="right" w:pos="9355" w:leader="dot"/>
            </w:tabs>
            <w:rPr/>
          </w:pPr>
          <w:hyperlink w:anchor="__RefHeading___Toc595_3987331531">
            <w:r>
              <w:rPr>
                <w:rStyle w:val="Style11"/>
              </w:rPr>
              <w:t>ALT Linux</w:t>
              <w:tab/>
              <w:t>10</w:t>
            </w:r>
          </w:hyperlink>
        </w:p>
        <w:p>
          <w:pPr>
            <w:pStyle w:val="41"/>
            <w:tabs>
              <w:tab w:val="clear" w:pos="708"/>
              <w:tab w:val="right" w:pos="9355" w:leader="dot"/>
            </w:tabs>
            <w:rPr/>
          </w:pPr>
          <w:hyperlink w:anchor="__RefHeading___Toc597_3987331531">
            <w:r>
              <w:rPr>
                <w:rStyle w:val="Style11"/>
              </w:rPr>
              <w:t>Astra Linux</w:t>
              <w:tab/>
              <w:t>10</w:t>
            </w:r>
          </w:hyperlink>
        </w:p>
        <w:p>
          <w:pPr>
            <w:pStyle w:val="21"/>
            <w:tabs>
              <w:tab w:val="clear" w:pos="708"/>
              <w:tab w:val="right" w:pos="9355" w:leader="dot"/>
            </w:tabs>
            <w:rPr/>
          </w:pPr>
          <w:hyperlink w:anchor="__RefHeading___Toc454_1193957621">
            <w:r>
              <w:rPr>
                <w:rStyle w:val="Style11"/>
              </w:rPr>
              <w:t>Проектная часть</w:t>
              <w:tab/>
              <w:t>12</w:t>
            </w:r>
          </w:hyperlink>
        </w:p>
        <w:p>
          <w:pPr>
            <w:pStyle w:val="31"/>
            <w:tabs>
              <w:tab w:val="clear" w:pos="708"/>
              <w:tab w:val="right" w:pos="9355" w:leader="dot"/>
            </w:tabs>
            <w:rPr/>
          </w:pPr>
          <w:hyperlink w:anchor="__RefHeading___Toc448_1193957621">
            <w:r>
              <w:rPr>
                <w:rStyle w:val="Style11"/>
              </w:rPr>
              <w:t>Функционал конечной системы</w:t>
              <w:tab/>
              <w:t>12</w:t>
            </w:r>
          </w:hyperlink>
        </w:p>
        <w:p>
          <w:pPr>
            <w:pStyle w:val="31"/>
            <w:tabs>
              <w:tab w:val="clear" w:pos="708"/>
              <w:tab w:val="right" w:pos="9355" w:leader="dot"/>
            </w:tabs>
            <w:rPr/>
          </w:pPr>
          <w:hyperlink w:anchor="__RefHeading___Toc450_1193957621">
            <w:r>
              <w:rPr>
                <w:rStyle w:val="Style11"/>
              </w:rPr>
              <w:t>Обзор важных компонентов системы</w:t>
              <w:tab/>
              <w:t>13</w:t>
            </w:r>
          </w:hyperlink>
        </w:p>
        <w:p>
          <w:pPr>
            <w:pStyle w:val="41"/>
            <w:tabs>
              <w:tab w:val="clear" w:pos="708"/>
              <w:tab w:val="right" w:pos="9355" w:leader="dot"/>
            </w:tabs>
            <w:rPr/>
          </w:pPr>
          <w:hyperlink w:anchor="__RefHeading___Toc599_3987331531">
            <w:r>
              <w:rPr>
                <w:rStyle w:val="Style11"/>
              </w:rPr>
              <w:t>Samba</w:t>
              <w:tab/>
              <w:t>13</w:t>
            </w:r>
          </w:hyperlink>
        </w:p>
        <w:p>
          <w:pPr>
            <w:pStyle w:val="41"/>
            <w:tabs>
              <w:tab w:val="clear" w:pos="708"/>
              <w:tab w:val="right" w:pos="9355" w:leader="dot"/>
            </w:tabs>
            <w:rPr/>
          </w:pPr>
          <w:hyperlink w:anchor="__RefHeading___Toc601_3987331531">
            <w:r>
              <w:rPr>
                <w:rStyle w:val="Style11"/>
              </w:rPr>
              <w:t>Kerberos</w:t>
              <w:tab/>
              <w:t>14</w:t>
            </w:r>
          </w:hyperlink>
        </w:p>
        <w:p>
          <w:pPr>
            <w:pStyle w:val="41"/>
            <w:tabs>
              <w:tab w:val="clear" w:pos="708"/>
              <w:tab w:val="right" w:pos="9355" w:leader="dot"/>
            </w:tabs>
            <w:rPr/>
          </w:pPr>
          <w:hyperlink w:anchor="__RefHeading___Toc452_1193957621">
            <w:r>
              <w:rPr>
                <w:rStyle w:val="Style11"/>
              </w:rPr>
              <w:t>PAM</w:t>
              <w:tab/>
              <w:t>16</w:t>
            </w:r>
          </w:hyperlink>
        </w:p>
        <w:p>
          <w:pPr>
            <w:pStyle w:val="41"/>
            <w:tabs>
              <w:tab w:val="clear" w:pos="708"/>
              <w:tab w:val="right" w:pos="9355" w:leader="dot"/>
            </w:tabs>
            <w:rPr/>
          </w:pPr>
          <w:hyperlink w:anchor="__RefHeading___Toc294_4285700929">
            <w:r>
              <w:rPr>
                <w:rStyle w:val="Style11"/>
              </w:rPr>
              <w:t>Winbind</w:t>
              <w:tab/>
              <w:t>17</w:t>
            </w:r>
          </w:hyperlink>
        </w:p>
        <w:p>
          <w:pPr>
            <w:pStyle w:val="21"/>
            <w:tabs>
              <w:tab w:val="clear" w:pos="708"/>
              <w:tab w:val="right" w:pos="9355" w:leader="dot"/>
            </w:tabs>
            <w:rPr/>
          </w:pPr>
          <w:hyperlink w:anchor="__RefHeading___Toc456_1193957621">
            <w:r>
              <w:rPr>
                <w:rStyle w:val="Style11"/>
              </w:rPr>
              <w:t>Практическая часть</w:t>
              <w:tab/>
              <w:t>18</w:t>
            </w:r>
          </w:hyperlink>
          <w:r>
            <w:rPr>
              <w:rStyle w:val="Style11"/>
            </w:rPr>
            <w:fldChar w:fldCharType="end"/>
          </w:r>
        </w:p>
      </w:sdtContent>
    </w:sdt>
    <w:p>
      <w:pPr>
        <w:pStyle w:val="Style16"/>
        <w:spacing w:before="0" w:after="57"/>
        <w:rPr/>
      </w:pPr>
      <w:r>
        <w:rPr/>
      </w:r>
      <w:r>
        <w:br w:type="page"/>
      </w:r>
    </w:p>
    <w:p>
      <w:pPr>
        <w:pStyle w:val="Style16"/>
        <w:spacing w:lineRule="auto" w:line="360" w:before="0" w:after="0"/>
        <w:ind w:left="0" w:right="0" w:hanging="0"/>
        <w:jc w:val="both"/>
        <w:rPr/>
      </w:pPr>
      <w:r>
        <w:rPr/>
      </w:r>
    </w:p>
    <w:p>
      <w:pPr>
        <w:pStyle w:val="1"/>
        <w:numPr>
          <w:ilvl w:val="0"/>
          <w:numId w:val="0"/>
        </w:numPr>
        <w:ind w:left="0" w:hanging="0"/>
        <w:rPr>
          <w:rFonts w:ascii="Times New Roman" w:hAnsi="Times New Roman"/>
          <w:b/>
          <w:b/>
          <w:color w:val="000000"/>
          <w:sz w:val="36"/>
        </w:rPr>
      </w:pPr>
      <w:bookmarkStart w:id="0" w:name="__RefHeading___Toc438_1193957621"/>
      <w:bookmarkStart w:id="1" w:name="_Toc1"/>
      <w:bookmarkEnd w:id="0"/>
      <w:bookmarkEnd w:id="1"/>
      <w:r>
        <w:rPr/>
        <w:t>Термины и определения</w:t>
      </w:r>
    </w:p>
    <w:p>
      <w:pPr>
        <w:pStyle w:val="Style16"/>
        <w:spacing w:before="0" w:after="0"/>
        <w:rPr>
          <w:rFonts w:ascii="Times New Roman" w:hAnsi="Times New Roman"/>
          <w:color w:val="000000"/>
          <w:sz w:val="28"/>
        </w:rPr>
      </w:pPr>
      <w:r>
        <w:rPr>
          <w:rFonts w:ascii="Times New Roman" w:hAnsi="Times New Roman"/>
          <w:color w:val="000000"/>
          <w:sz w:val="28"/>
        </w:rPr>
        <w:t>Ывывыв</w:t>
        <w:tab/>
      </w:r>
      <w:r>
        <w:br w:type="page"/>
      </w:r>
    </w:p>
    <w:p>
      <w:pPr>
        <w:pStyle w:val="Style16"/>
        <w:spacing w:before="0" w:after="0"/>
        <w:rPr>
          <w:color w:val="000000"/>
        </w:rPr>
      </w:pPr>
      <w:r>
        <w:rPr>
          <w:color w:val="000000"/>
        </w:rPr>
        <w:t> </w:t>
      </w:r>
    </w:p>
    <w:p>
      <w:pPr>
        <w:pStyle w:val="1"/>
        <w:numPr>
          <w:ilvl w:val="0"/>
          <w:numId w:val="0"/>
        </w:numPr>
        <w:ind w:left="0" w:hanging="0"/>
        <w:rPr/>
      </w:pPr>
      <w:bookmarkStart w:id="2" w:name="__RefHeading___Toc440_1193957621"/>
      <w:bookmarkStart w:id="3" w:name="_Toc2"/>
      <w:bookmarkEnd w:id="2"/>
      <w:bookmarkEnd w:id="3"/>
      <w:r>
        <w:rPr>
          <w:color w:val="000000"/>
          <w:sz w:val="36"/>
        </w:rPr>
        <w:t>ВВЕДЕНИЕ</w:t>
      </w:r>
    </w:p>
    <w:p>
      <w:pPr>
        <w:pStyle w:val="Style16"/>
        <w:spacing w:lineRule="auto" w:line="360" w:before="0" w:after="0"/>
        <w:ind w:left="0" w:right="0" w:firstLine="709"/>
        <w:rPr/>
      </w:pPr>
      <w:r>
        <w:rPr>
          <w:rFonts w:ascii="Times New Roman" w:hAnsi="Times New Roman"/>
          <w:color w:val="000000"/>
          <w:sz w:val="28"/>
        </w:rPr>
        <w:t>После событий 24 февраля 2022 года на нашу страну многими зарубежными корпорациями были наложены санкции. Американская публичная 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p>
    <w:p>
      <w:pPr>
        <w:pStyle w:val="Style16"/>
        <w:spacing w:lineRule="auto" w:line="360" w:before="0" w:after="0"/>
        <w:ind w:left="0" w:right="0" w:firstLine="709"/>
        <w:rPr/>
      </w:pPr>
      <w:r>
        <w:rPr>
          <w:rFonts w:ascii="Times New Roman" w:hAnsi="Times New Roman"/>
          <w:color w:val="000000"/>
          <w:sz w:val="28"/>
        </w:rPr>
        <w:t>Все эти ограничения создают серьёзные неудобства как для обычных пользователей, так и для организаций, поскольку и те и другие в основной 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p>
    <w:p>
      <w:pPr>
        <w:pStyle w:val="Style16"/>
        <w:spacing w:lineRule="auto" w:line="360" w:before="0" w:after="0"/>
        <w:ind w:left="0" w:right="0" w:firstLine="709"/>
        <w:rPr/>
      </w:pPr>
      <w:r>
        <w:rPr>
          <w:rFonts w:ascii="Times New Roman" w:hAnsi="Times New Roman"/>
          <w:color w:val="000000"/>
          <w:sz w:val="28"/>
        </w:rPr>
        <w:t>Среди офисных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p>
    <w:p>
      <w:pPr>
        <w:pStyle w:val="Style16"/>
        <w:spacing w:lineRule="auto" w:line="360" w:before="0" w:after="0"/>
        <w:ind w:left="0" w:right="0" w:firstLine="709"/>
        <w:rPr/>
      </w:pPr>
      <w:r>
        <w:rPr>
          <w:rFonts w:ascii="Times New Roman" w:hAnsi="Times New Roman"/>
          <w:color w:val="000000"/>
          <w:sz w:val="28"/>
        </w:rPr>
        <w:t>С операционными системами же ситуация обстоит иначе. Существует немало российских систем на базе ядра «Linux», которые могут стать достойной альтернативой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p>
    <w:p>
      <w:pPr>
        <w:pStyle w:val="Style16"/>
        <w:spacing w:lineRule="auto" w:line="360" w:before="0" w:after="0"/>
        <w:ind w:left="0" w:right="0" w:firstLine="709"/>
        <w:rPr/>
      </w:pPr>
      <w:r>
        <w:rPr>
          <w:rFonts w:ascii="Times New Roman" w:hAnsi="Times New Roman"/>
          <w:color w:val="000000"/>
          <w:sz w:val="28"/>
        </w:rPr>
        <w:t>Решением может стать сборка своей собственной операционной системы, удовлетворяющей всем необходимым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p>
    <w:p>
      <w:pPr>
        <w:pStyle w:val="Style16"/>
        <w:spacing w:lineRule="auto" w:line="360" w:before="0" w:after="0"/>
        <w:ind w:left="0" w:right="0" w:firstLine="709"/>
        <w:rPr/>
      </w:pPr>
      <w:r>
        <w:rPr>
          <w:rFonts w:ascii="Times New Roman" w:hAnsi="Times New Roman"/>
          <w:color w:val="000000"/>
          <w:sz w:val="28"/>
        </w:rPr>
        <w:t>Организацией, для которой будет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p>
    <w:p>
      <w:pPr>
        <w:pStyle w:val="Style16"/>
        <w:spacing w:lineRule="auto" w:line="360" w:before="0" w:after="0"/>
        <w:ind w:left="0" w:right="0" w:firstLine="709"/>
        <w:rPr/>
      </w:pPr>
      <w:r>
        <w:rPr>
          <w:rFonts w:ascii="Times New Roman" w:hAnsi="Times New Roman"/>
          <w:color w:val="000000"/>
          <w:sz w:val="28"/>
        </w:rPr>
        <w:t>Создание своего собственного дистрибутива «Linux» позволит Югорскому государственному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r>
    </w:p>
    <w:p>
      <w:pPr>
        <w:pStyle w:val="Style16"/>
        <w:spacing w:lineRule="auto" w:line="360" w:before="0" w:after="0"/>
        <w:ind w:left="0" w:right="0" w:firstLine="709"/>
        <w:rPr>
          <w:color w:val="000000"/>
        </w:rPr>
      </w:pPr>
      <w:r>
        <w:rPr>
          <w:color w:val="000000"/>
        </w:rPr>
        <w:t> </w:t>
      </w:r>
      <w:r>
        <w:br w:type="page"/>
      </w:r>
    </w:p>
    <w:p>
      <w:pPr>
        <w:pStyle w:val="1"/>
        <w:numPr>
          <w:ilvl w:val="0"/>
          <w:numId w:val="0"/>
        </w:numPr>
        <w:ind w:left="0" w:hanging="0"/>
        <w:rPr/>
      </w:pPr>
      <w:bookmarkStart w:id="4" w:name="__RefHeading___Toc442_1193957621"/>
      <w:bookmarkStart w:id="5" w:name="_Toc3"/>
      <w:bookmarkEnd w:id="4"/>
      <w:bookmarkEnd w:id="5"/>
      <w:r>
        <w:rPr/>
        <w:t>Основная часть</w:t>
      </w:r>
    </w:p>
    <w:p>
      <w:pPr>
        <w:pStyle w:val="2"/>
        <w:numPr>
          <w:ilvl w:val="0"/>
          <w:numId w:val="0"/>
        </w:numPr>
        <w:ind w:left="0" w:hanging="0"/>
        <w:rPr/>
      </w:pPr>
      <w:bookmarkStart w:id="6" w:name="__RefHeading___Toc13030_3987331531"/>
      <w:bookmarkEnd w:id="6"/>
      <w:r>
        <w:rPr/>
        <w:t>Аналитическая часть</w:t>
      </w:r>
    </w:p>
    <w:p>
      <w:pPr>
        <w:pStyle w:val="3"/>
        <w:numPr>
          <w:ilvl w:val="0"/>
          <w:numId w:val="0"/>
        </w:numPr>
        <w:ind w:left="0" w:hanging="0"/>
        <w:rPr>
          <w:rFonts w:ascii="Times New Roman" w:hAnsi="Times New Roman"/>
          <w:b/>
          <w:b/>
          <w:color w:val="000000"/>
          <w:sz w:val="28"/>
        </w:rPr>
      </w:pPr>
      <w:bookmarkStart w:id="7" w:name="__RefHeading___Toc591_3987331531"/>
      <w:bookmarkEnd w:id="7"/>
      <w:r>
        <w:rPr/>
        <w:t>Общее представление разрабатываемой системы(?)</w:t>
      </w:r>
      <w:bookmarkStart w:id="8" w:name="__RefHeading___Toc446_1193957621"/>
      <w:bookmarkEnd w:id="8"/>
    </w:p>
    <w:p>
      <w:pPr>
        <w:pStyle w:val="Style16"/>
        <w:spacing w:lineRule="auto" w:line="360" w:before="0" w:after="0"/>
        <w:ind w:left="0" w:right="0" w:firstLine="709"/>
        <w:rPr/>
      </w:pPr>
      <w:r>
        <w:rPr>
          <w:rFonts w:ascii="Times New Roman" w:hAnsi="Times New Roman"/>
          <w:color w:val="000000"/>
          <w:sz w:val="28"/>
        </w:rPr>
        <w:t>Дистрибутив 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p>
    <w:p>
      <w:pPr>
        <w:pStyle w:val="Style16"/>
        <w:spacing w:lineRule="auto" w:line="360" w:before="0" w:after="0"/>
        <w:ind w:left="0" w:right="0" w:firstLine="709"/>
        <w:rPr/>
      </w:pPr>
      <w:r>
        <w:rPr>
          <w:rFonts w:ascii="Times New Roman" w:hAnsi="Times New Roman"/>
          <w:color w:val="000000"/>
          <w:sz w:val="28"/>
        </w:rPr>
        <w:t>Дериватив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p>
    <w:p>
      <w:pPr>
        <w:pStyle w:val="Style16"/>
        <w:spacing w:lineRule="auto" w:line="360" w:before="0" w:after="0"/>
        <w:ind w:left="0" w:right="0" w:firstLine="709"/>
        <w:rPr/>
      </w:pPr>
      <w:r>
        <w:rPr>
          <w:rFonts w:ascii="Times New Roman" w:hAnsi="Times New Roman"/>
          <w:color w:val="000000"/>
          <w:sz w:val="28"/>
        </w:rPr>
        <w:t>Разработка дериватива удобна тем, что изначальный дистрибутив уже готов к установке, способен выполнять базовые задачи и, как правило, тщательно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За основу сборки нашей системы был выбрала выбрана стабильная версия дистрибутива «Debian», то есть результат будет являться деривативом. Этот подход к разработке был выбран по следующим причинам:</w:t>
      </w:r>
    </w:p>
    <w:p>
      <w:pPr>
        <w:pStyle w:val="Style16"/>
        <w:numPr>
          <w:ilvl w:val="0"/>
          <w:numId w:val="2"/>
        </w:numPr>
        <w:tabs>
          <w:tab w:val="clear" w:pos="708"/>
          <w:tab w:val="left" w:pos="0" w:leader="none"/>
        </w:tabs>
        <w:spacing w:lineRule="auto" w:line="360" w:before="0" w:after="0"/>
        <w:ind w:left="2127" w:right="0" w:hanging="643"/>
        <w:jc w:val="both"/>
        <w:rPr>
          <w:rFonts w:ascii="Times New Roman" w:hAnsi="Times New Roman"/>
          <w:color w:val="000000"/>
          <w:sz w:val="28"/>
        </w:rPr>
      </w:pPr>
      <w:r>
        <w:rPr>
          <w:rFonts w:ascii="Times New Roman" w:hAnsi="Times New Roman"/>
          <w:color w:val="000000"/>
          <w:sz w:val="28"/>
        </w:rPr>
        <w:t>Проверенная надежность дистрибутива «Debian»;</w:t>
      </w:r>
    </w:p>
    <w:p>
      <w:pPr>
        <w:pStyle w:val="Style16"/>
        <w:numPr>
          <w:ilvl w:val="0"/>
          <w:numId w:val="2"/>
        </w:numPr>
        <w:tabs>
          <w:tab w:val="clear" w:pos="708"/>
          <w:tab w:val="left" w:pos="0" w:leader="none"/>
        </w:tabs>
        <w:spacing w:lineRule="auto" w:line="360" w:before="0" w:after="0"/>
        <w:ind w:left="2127" w:right="0" w:hanging="643"/>
        <w:jc w:val="both"/>
        <w:rPr>
          <w:rFonts w:ascii="Times New Roman" w:hAnsi="Times New Roman"/>
          <w:color w:val="000000"/>
          <w:sz w:val="28"/>
        </w:rPr>
      </w:pPr>
      <w:r>
        <w:rPr>
          <w:rFonts w:ascii="Times New Roman" w:hAnsi="Times New Roman"/>
          <w:color w:val="000000"/>
          <w:sz w:val="28"/>
        </w:rPr>
        <w:t>Скорость разработки;</w:t>
      </w:r>
    </w:p>
    <w:p>
      <w:pPr>
        <w:pStyle w:val="Style16"/>
        <w:numPr>
          <w:ilvl w:val="0"/>
          <w:numId w:val="2"/>
        </w:numPr>
        <w:tabs>
          <w:tab w:val="clear" w:pos="708"/>
          <w:tab w:val="left" w:pos="0" w:leader="none"/>
        </w:tabs>
        <w:spacing w:lineRule="auto" w:line="360" w:before="0" w:after="0"/>
        <w:ind w:left="2127" w:right="0" w:hanging="643"/>
        <w:jc w:val="both"/>
        <w:rPr>
          <w:rFonts w:ascii="Times New Roman" w:hAnsi="Times New Roman"/>
          <w:color w:val="000000"/>
          <w:sz w:val="28"/>
        </w:rPr>
      </w:pPr>
      <w:r>
        <w:rPr>
          <w:rFonts w:ascii="Times New Roman" w:hAnsi="Times New Roman"/>
          <w:color w:val="000000"/>
          <w:sz w:val="28"/>
        </w:rPr>
        <w:t>Значительно меньшая сложность разработки по сравнению со сборкой системы «с нуля»;</w:t>
      </w:r>
    </w:p>
    <w:p>
      <w:pPr>
        <w:pStyle w:val="Style16"/>
        <w:numPr>
          <w:ilvl w:val="0"/>
          <w:numId w:val="2"/>
        </w:numPr>
        <w:tabs>
          <w:tab w:val="clear" w:pos="708"/>
          <w:tab w:val="left" w:pos="0" w:leader="none"/>
        </w:tabs>
        <w:spacing w:lineRule="auto" w:line="360" w:before="0" w:after="200"/>
        <w:ind w:left="2127" w:right="0" w:hanging="643"/>
        <w:jc w:val="both"/>
        <w:rPr/>
      </w:pPr>
      <w:r>
        <w:rPr>
          <w:rFonts w:ascii="Times New Roman" w:hAnsi="Times New Roman"/>
          <w:color w:val="000000"/>
          <w:sz w:val="28"/>
        </w:rPr>
        <w:t>Не требует вложения денежных средств</w:t>
      </w:r>
      <w:r>
        <w:rPr>
          <w:rFonts w:ascii="Times New Roman" w:hAnsi="Times New Roman"/>
          <w:color w:val="000000"/>
          <w:sz w:val="24"/>
        </w:rPr>
        <w:t>.</w:t>
      </w:r>
    </w:p>
    <w:p>
      <w:pPr>
        <w:pStyle w:val="Style16"/>
        <w:spacing w:lineRule="auto" w:line="360" w:before="0" w:after="120"/>
        <w:ind w:left="0" w:right="0" w:firstLine="706"/>
        <w:rPr>
          <w:color w:val="000000"/>
        </w:rPr>
      </w:pPr>
      <w:r>
        <w:rPr>
          <w:color w:val="000000"/>
        </w:rPr>
        <w:t> </w:t>
      </w:r>
    </w:p>
    <w:p>
      <w:pPr>
        <w:pStyle w:val="3"/>
        <w:numPr>
          <w:ilvl w:val="0"/>
          <w:numId w:val="0"/>
        </w:numPr>
        <w:ind w:left="0" w:hanging="0"/>
        <w:rPr>
          <w:rFonts w:ascii="Times New Roman" w:hAnsi="Times New Roman"/>
          <w:b/>
          <w:b/>
          <w:color w:val="000000"/>
          <w:sz w:val="28"/>
        </w:rPr>
      </w:pPr>
      <w:bookmarkStart w:id="9" w:name="__RefHeading___Toc593_3987331531"/>
      <w:bookmarkStart w:id="10" w:name="_Toc6"/>
      <w:bookmarkEnd w:id="9"/>
      <w:bookmarkEnd w:id="10"/>
      <w:r>
        <w:rPr>
          <w:b w:val="false"/>
          <w:bCs w:val="false"/>
        </w:rPr>
        <w:t>Обзор</w:t>
      </w:r>
      <w:r>
        <w:rPr/>
        <w:t xml:space="preserve"> аналогов</w:t>
      </w:r>
    </w:p>
    <w:p>
      <w:pPr>
        <w:pStyle w:val="4"/>
        <w:numPr>
          <w:ilvl w:val="0"/>
          <w:numId w:val="0"/>
        </w:numPr>
        <w:ind w:left="0" w:hanging="0"/>
        <w:rPr>
          <w:rFonts w:ascii="Times New Roman" w:hAnsi="Times New Roman"/>
          <w:b/>
          <w:b/>
          <w:color w:val="000000"/>
          <w:sz w:val="28"/>
        </w:rPr>
      </w:pPr>
      <w:bookmarkStart w:id="11" w:name="__RefHeading___Toc595_3987331531"/>
      <w:bookmarkStart w:id="12" w:name="_Toc7"/>
      <w:bookmarkEnd w:id="11"/>
      <w:bookmarkEnd w:id="12"/>
      <w:r>
        <w:rPr/>
        <w:t>ALT Linux</w:t>
      </w:r>
    </w:p>
    <w:p>
      <w:pPr>
        <w:pStyle w:val="Style16"/>
        <w:spacing w:lineRule="auto" w:line="360" w:before="0" w:after="0"/>
        <w:ind w:left="0" w:right="0" w:firstLine="709"/>
        <w:rPr/>
      </w:pPr>
      <w:r>
        <w:rPr>
          <w:rFonts w:ascii="Times New Roman" w:hAnsi="Times New Roman"/>
          <w:color w:val="000000"/>
          <w:sz w:val="28"/>
        </w:rPr>
        <w:t>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Является одним из самых старых отечественных дистрибутивов – его разработка началась в 1999 году.</w:t>
      </w:r>
    </w:p>
    <w:p>
      <w:pPr>
        <w:pStyle w:val="Style16"/>
        <w:spacing w:lineRule="auto" w:line="360" w:before="0" w:after="0"/>
        <w:ind w:left="0" w:right="0" w:firstLine="709"/>
        <w:rPr/>
      </w:pPr>
      <w:r>
        <w:rPr>
          <w:rFonts w:ascii="Times New Roman" w:hAnsi="Times New Roman"/>
          <w:color w:val="000000"/>
          <w:sz w:val="28"/>
        </w:rPr>
        <w:t>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Виртаулизации», «Альт Образование» и «Симпли Линукс».</w:t>
      </w:r>
      <w:r>
        <w:rPr>
          <w:color w:val="000000"/>
        </w:rPr>
        <w:t xml:space="preserve"> </w:t>
      </w:r>
      <w:r>
        <w:rPr>
          <w:rFonts w:ascii="Times New Roman" w:hAnsi="Times New Roman"/>
          <w:color w:val="000000"/>
          <w:sz w:val="28"/>
        </w:rPr>
        <w:t>Все редакции являются бесплатными для скачивания и использования физическим лицам, но платными для юридических.</w:t>
      </w:r>
    </w:p>
    <w:p>
      <w:pPr>
        <w:pStyle w:val="Style16"/>
        <w:spacing w:lineRule="auto" w:line="360" w:before="0" w:after="0"/>
        <w:ind w:left="0" w:right="0" w:firstLine="709"/>
        <w:rPr/>
      </w:pPr>
      <w:r>
        <w:rPr>
          <w:rFonts w:ascii="Times New Roman" w:hAnsi="Times New Roman"/>
          <w:color w:val="000000"/>
          <w:sz w:val="28"/>
        </w:rPr>
        <w:t>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Рабочая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w:t>
      </w:r>
    </w:p>
    <w:p>
      <w:pPr>
        <w:pStyle w:val="4"/>
        <w:numPr>
          <w:ilvl w:val="0"/>
          <w:numId w:val="0"/>
        </w:numPr>
        <w:ind w:left="0" w:hanging="0"/>
        <w:rPr>
          <w:rFonts w:ascii="Times New Roman" w:hAnsi="Times New Roman"/>
          <w:b/>
          <w:b/>
          <w:color w:val="000000"/>
          <w:sz w:val="28"/>
        </w:rPr>
      </w:pPr>
      <w:bookmarkStart w:id="13" w:name="__RefHeading___Toc597_3987331531"/>
      <w:bookmarkStart w:id="14" w:name="_Toc8"/>
      <w:bookmarkEnd w:id="13"/>
      <w:bookmarkEnd w:id="14"/>
      <w:r>
        <w:rPr/>
        <w:t>Astra Linux</w:t>
      </w:r>
    </w:p>
    <w:p>
      <w:pPr>
        <w:pStyle w:val="Style16"/>
        <w:spacing w:lineRule="auto" w:line="360" w:before="0" w:after="0"/>
        <w:ind w:left="0" w:right="0" w:firstLine="709"/>
        <w:rPr/>
      </w:pPr>
      <w:r>
        <w:rPr>
          <w:rFonts w:ascii="Times New Roman" w:hAnsi="Times New Roman"/>
          <w:color w:val="000000"/>
          <w:sz w:val="28"/>
        </w:rPr>
        <w:t>Astra Linux – операционная система на базе ядра Linux, внедряемая в России в качестве альтернативы Microsoft Windows в государственных организациях.</w:t>
      </w:r>
      <w:r>
        <w:rPr>
          <w:color w:val="000000"/>
        </w:rPr>
        <w:t xml:space="preserve"> </w:t>
      </w:r>
      <w:r>
        <w:rPr>
          <w:rFonts w:ascii="Times New Roman" w:hAnsi="Times New Roman"/>
          <w:color w:val="000000"/>
          <w:sz w:val="28"/>
        </w:rPr>
        <w:t xml:space="preserve">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p>
    <w:p>
      <w:pPr>
        <w:pStyle w:val="Style16"/>
        <w:spacing w:lineRule="auto" w:line="360" w:before="0" w:after="0"/>
        <w:ind w:left="0" w:right="0" w:firstLine="709"/>
        <w:rPr/>
      </w:pPr>
      <w:r>
        <w:rPr>
          <w:rFonts w:ascii="Times New Roman" w:hAnsi="Times New Roman"/>
          <w:color w:val="000000"/>
          <w:sz w:val="28"/>
        </w:rPr>
        <w:t>Доступно два варианта операционной системы – «Astra Linux Common Edition», «Astra Linux Special</w:t>
      </w:r>
      <w:r>
        <w:rPr>
          <w:color w:val="000000"/>
        </w:rPr>
        <w:t xml:space="preserve"> </w:t>
      </w:r>
      <w:r>
        <w:rPr>
          <w:rFonts w:ascii="Times New Roman" w:hAnsi="Times New Roman"/>
          <w:color w:val="000000"/>
          <w:sz w:val="28"/>
        </w:rPr>
        <w:t>Edition». «Astra Linux Common Edition»</w:t>
      </w:r>
      <w:r>
        <w:rPr>
          <w:color w:val="000000"/>
        </w:rPr>
        <w:t xml:space="preserve"> </w:t>
      </w:r>
      <w:r>
        <w:rPr>
          <w:rFonts w:ascii="Times New Roman" w:hAnsi="Times New Roman"/>
          <w:color w:val="000000"/>
          <w:sz w:val="28"/>
        </w:rPr>
        <w:t>является системой общего назначения, предназначения для решения повседневных задач. «Astra Linux Special</w:t>
      </w:r>
      <w:r>
        <w:rPr>
          <w:color w:val="000000"/>
        </w:rPr>
        <w:t xml:space="preserve"> </w:t>
      </w:r>
      <w:r>
        <w:rPr>
          <w:rFonts w:ascii="Times New Roman" w:hAnsi="Times New Roman"/>
          <w:color w:val="000000"/>
          <w:sz w:val="28"/>
        </w:rPr>
        <w:t>Edition»</w:t>
      </w:r>
      <w:r>
        <w:rPr>
          <w:color w:val="000000"/>
        </w:rPr>
        <w:t xml:space="preserve"> </w:t>
      </w:r>
      <w:r>
        <w:rPr>
          <w:rFonts w:ascii="Times New Roman" w:hAnsi="Times New Roman"/>
          <w:color w:val="000000"/>
          <w:sz w:val="28"/>
        </w:rPr>
        <w:t>в свою очередь подразделяется на четыре редакции: «Astra Linux Server», «Astra Linux Desktop», «Astra Linux Mobile»</w:t>
      </w:r>
      <w:r>
        <w:rPr>
          <w:color w:val="000000"/>
        </w:rPr>
        <w:t xml:space="preserve"> </w:t>
      </w:r>
      <w:r>
        <w:rPr>
          <w:rFonts w:ascii="Times New Roman" w:hAnsi="Times New Roman"/>
          <w:color w:val="000000"/>
          <w:sz w:val="28"/>
        </w:rPr>
        <w:t>и «Astra Linux Embedded». Ключевой 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которая полностью соответствует требованиям безопасности информации всех основных регуляторов страны.</w:t>
      </w:r>
    </w:p>
    <w:p>
      <w:pPr>
        <w:pStyle w:val="Style16"/>
        <w:spacing w:lineRule="auto" w:line="360" w:before="0" w:after="0"/>
        <w:ind w:left="0" w:right="0" w:firstLine="709"/>
        <w:rPr/>
      </w:pPr>
      <w:r>
        <w:rPr>
          <w:rFonts w:ascii="Times New Roman" w:hAnsi="Times New Roman"/>
          <w:color w:val="000000"/>
          <w:sz w:val="28"/>
        </w:rPr>
        <w:t>«Astra Linux Common Edition»</w:t>
      </w:r>
      <w:r>
        <w:rPr>
          <w:color w:val="000000"/>
        </w:rPr>
        <w:t xml:space="preserve"> </w:t>
      </w:r>
      <w:r>
        <w:rPr>
          <w:rFonts w:ascii="Times New Roman" w:hAnsi="Times New Roman"/>
          <w:color w:val="000000"/>
          <w:sz w:val="28"/>
        </w:rPr>
        <w:t>хоть и является бесплатной для физических лиц, но на данный момент неактуальна, и не лицензируется для использования юридическими лицами. «Astra Linux Special</w:t>
      </w:r>
      <w:r>
        <w:rPr>
          <w:color w:val="000000"/>
        </w:rPr>
        <w:t xml:space="preserve"> </w:t>
      </w:r>
      <w:r>
        <w:rPr>
          <w:rFonts w:ascii="Times New Roman" w:hAnsi="Times New Roman"/>
          <w:color w:val="000000"/>
          <w:sz w:val="28"/>
        </w:rPr>
        <w:t>Edition»</w:t>
      </w:r>
      <w:r>
        <w:rPr>
          <w:color w:val="000000"/>
        </w:rPr>
        <w:t xml:space="preserve"> </w:t>
      </w:r>
      <w:r>
        <w:rPr>
          <w:rFonts w:ascii="Times New Roman" w:hAnsi="Times New Roman"/>
          <w:color w:val="000000"/>
          <w:sz w:val="28"/>
        </w:rPr>
        <w:t>является полностью платной и её стоимость варьируется от уровня защищенности системы.</w:t>
      </w:r>
      <w:r>
        <w:br w:type="page"/>
      </w:r>
    </w:p>
    <w:p>
      <w:pPr>
        <w:pStyle w:val="Style16"/>
        <w:spacing w:lineRule="auto" w:line="360" w:before="0" w:after="0"/>
        <w:rPr>
          <w:color w:val="000000"/>
        </w:rPr>
      </w:pPr>
      <w:r>
        <w:rPr>
          <w:color w:val="000000"/>
        </w:rPr>
        <w:t> </w:t>
      </w:r>
    </w:p>
    <w:p>
      <w:pPr>
        <w:pStyle w:val="2"/>
        <w:numPr>
          <w:ilvl w:val="0"/>
          <w:numId w:val="0"/>
        </w:numPr>
        <w:ind w:left="0" w:hanging="0"/>
        <w:rPr>
          <w:rFonts w:ascii="Times New Roman" w:hAnsi="Times New Roman"/>
          <w:b/>
          <w:b/>
          <w:color w:val="000000"/>
          <w:sz w:val="32"/>
        </w:rPr>
      </w:pPr>
      <w:bookmarkStart w:id="15" w:name="__RefHeading___Toc454_1193957621"/>
      <w:bookmarkStart w:id="16" w:name="_Toc9"/>
      <w:bookmarkEnd w:id="15"/>
      <w:bookmarkEnd w:id="16"/>
      <w:r>
        <w:rPr/>
        <w:t>Проектная часть</w:t>
      </w:r>
    </w:p>
    <w:p>
      <w:pPr>
        <w:pStyle w:val="3"/>
        <w:numPr>
          <w:ilvl w:val="0"/>
          <w:numId w:val="0"/>
        </w:numPr>
        <w:ind w:left="0" w:hanging="0"/>
        <w:rPr>
          <w:rFonts w:ascii="Times New Roman" w:hAnsi="Times New Roman"/>
          <w:b/>
          <w:b/>
          <w:color w:val="000000"/>
          <w:sz w:val="28"/>
        </w:rPr>
      </w:pPr>
      <w:bookmarkStart w:id="17" w:name="__RefHeading___Toc448_1193957621"/>
      <w:bookmarkStart w:id="18" w:name="_Toc10"/>
      <w:bookmarkEnd w:id="17"/>
      <w:bookmarkEnd w:id="18"/>
      <w:r>
        <w:rPr/>
        <w:t>Функционал конечной системы</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Получившаяся в результате сборки система должна обладать следующим характеристиками:</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Авторизация пользователей по домену «Windows Active Direcorty»;</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Возможность монтирования сетевых директорий доменных пользователей;</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Работа с принтерами и сканерами;</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Возможность запуска приложений, написанных для «Windows»;</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Невозможность авторизации локальными пользователями (за исключением Администратора);</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Наличие программ для виртуализации;</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Тема оформления схожая с «Windows 11»;</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Наличие программ для работы с документами, таблицами, графикой, мультимедиа, базами данных, носителями данных;</w:t>
      </w:r>
    </w:p>
    <w:p>
      <w:pPr>
        <w:pStyle w:val="Style16"/>
        <w:numPr>
          <w:ilvl w:val="0"/>
          <w:numId w:val="3"/>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Присоединение к домену «Windows Active Directory» сразу после установки системы;</w:t>
      </w:r>
    </w:p>
    <w:p>
      <w:pPr>
        <w:pStyle w:val="Style16"/>
        <w:numPr>
          <w:ilvl w:val="0"/>
          <w:numId w:val="3"/>
        </w:numPr>
        <w:tabs>
          <w:tab w:val="clear" w:pos="708"/>
          <w:tab w:val="left" w:pos="0" w:leader="none"/>
        </w:tabs>
        <w:spacing w:lineRule="auto" w:line="360" w:before="0" w:after="200"/>
        <w:ind w:left="1429" w:right="0" w:hanging="643"/>
        <w:jc w:val="both"/>
        <w:rPr>
          <w:rFonts w:ascii="Times New Roman" w:hAnsi="Times New Roman"/>
          <w:color w:val="000000"/>
          <w:sz w:val="28"/>
        </w:rPr>
      </w:pPr>
      <w:r>
        <w:rPr>
          <w:rFonts w:ascii="Times New Roman" w:hAnsi="Times New Roman"/>
          <w:color w:val="000000"/>
          <w:sz w:val="28"/>
        </w:rPr>
        <w:t>.....</w:t>
      </w:r>
    </w:p>
    <w:p>
      <w:pPr>
        <w:pStyle w:val="Style16"/>
        <w:spacing w:lineRule="auto" w:line="360" w:before="0" w:after="0"/>
        <w:rPr/>
      </w:pPr>
      <w:r>
        <w:rPr/>
        <w:t> </w:t>
      </w:r>
      <w:r>
        <w:br w:type="page"/>
      </w:r>
    </w:p>
    <w:p>
      <w:pPr>
        <w:pStyle w:val="3"/>
        <w:numPr>
          <w:ilvl w:val="0"/>
          <w:numId w:val="0"/>
        </w:numPr>
        <w:ind w:left="0" w:hanging="0"/>
        <w:rPr>
          <w:rFonts w:ascii="Times New Roman" w:hAnsi="Times New Roman"/>
          <w:b/>
          <w:b/>
          <w:color w:val="000000"/>
          <w:sz w:val="28"/>
        </w:rPr>
      </w:pPr>
      <w:bookmarkStart w:id="19" w:name="__RefHeading___Toc450_1193957621"/>
      <w:bookmarkStart w:id="20" w:name="_Toc11"/>
      <w:bookmarkEnd w:id="19"/>
      <w:bookmarkEnd w:id="20"/>
      <w:r>
        <w:rPr/>
        <w:t>Обзор важных компонентов системы</w:t>
      </w:r>
    </w:p>
    <w:p>
      <w:pPr>
        <w:pStyle w:val="4"/>
        <w:numPr>
          <w:ilvl w:val="0"/>
          <w:numId w:val="0"/>
        </w:numPr>
        <w:ind w:left="0" w:hanging="0"/>
        <w:rPr>
          <w:rFonts w:ascii="Times New Roman" w:hAnsi="Times New Roman"/>
          <w:b/>
          <w:b/>
          <w:color w:val="000000"/>
          <w:sz w:val="28"/>
        </w:rPr>
      </w:pPr>
      <w:bookmarkStart w:id="21" w:name="__RefHeading___Toc599_3987331531"/>
      <w:bookmarkStart w:id="22" w:name="_Toc12"/>
      <w:bookmarkEnd w:id="21"/>
      <w:bookmarkEnd w:id="22"/>
      <w:r>
        <w:rPr/>
        <w:t>Samba</w:t>
      </w:r>
    </w:p>
    <w:p>
      <w:pPr>
        <w:pStyle w:val="Style16"/>
        <w:spacing w:lineRule="auto" w:line="360" w:before="0" w:after="0"/>
        <w:ind w:left="0" w:right="0" w:firstLine="709"/>
        <w:rPr/>
      </w:pPr>
      <w:r>
        <w:rPr>
          <w:rFonts w:ascii="Times New Roman" w:hAnsi="Times New Roman"/>
          <w:color w:val="000000"/>
          <w:sz w:val="28"/>
        </w:rPr>
        <w:t>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Название Samba происходит от SMB (Server Message Block), названия проприетарного протокола, использующегося в сетевой файловой системе Microsoft Windows.</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br w:type="page"/>
      </w:r>
    </w:p>
    <w:p>
      <w:pPr>
        <w:pStyle w:val="4"/>
        <w:numPr>
          <w:ilvl w:val="0"/>
          <w:numId w:val="0"/>
        </w:numPr>
        <w:ind w:left="0" w:hanging="0"/>
        <w:rPr>
          <w:rFonts w:ascii="Times New Roman" w:hAnsi="Times New Roman"/>
          <w:b/>
          <w:b/>
          <w:color w:val="000000"/>
          <w:sz w:val="28"/>
        </w:rPr>
      </w:pPr>
      <w:bookmarkStart w:id="23" w:name="__RefHeading___Toc601_3987331531"/>
      <w:bookmarkStart w:id="24" w:name="_Toc13"/>
      <w:bookmarkEnd w:id="23"/>
      <w:bookmarkEnd w:id="24"/>
      <w:r>
        <w:rPr/>
        <w:t>Kerberos</w:t>
      </w:r>
    </w:p>
    <w:p>
      <w:pPr>
        <w:pStyle w:val="Style16"/>
        <w:spacing w:lineRule="auto" w:line="360" w:before="0" w:after="0"/>
        <w:ind w:left="0" w:right="0" w:firstLine="709"/>
        <w:rPr/>
      </w:pPr>
      <w:r>
        <w:rPr>
          <w:rFonts w:ascii="Times New Roman" w:hAnsi="Times New Roman"/>
          <w:color w:val="000000"/>
          <w:sz w:val="28"/>
        </w:rPr>
        <w:t>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p>
    <w:p>
      <w:pPr>
        <w:pStyle w:val="Style16"/>
        <w:spacing w:lineRule="auto" w:line="360" w:before="0" w:after="0"/>
        <w:ind w:left="0" w:right="0" w:firstLine="709"/>
        <w:rPr/>
      </w:pPr>
      <w:r>
        <w:rPr>
          <w:rFonts w:ascii="Times New Roman" w:hAnsi="Times New Roman"/>
          <w:color w:val="000000"/>
          <w:sz w:val="28"/>
        </w:rPr>
        <w:t>Центр распределения ключей (KDС) — это служба, работающая на физически защищённом сервере. Центр хранит базу данных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Процесс аутентификации пользователя по протоколу Kerberos можно описать следующим образом:</w:t>
      </w:r>
    </w:p>
    <w:p>
      <w:pPr>
        <w:pStyle w:val="Style16"/>
        <w:numPr>
          <w:ilvl w:val="0"/>
          <w:numId w:val="4"/>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Запрос к серверу аутентификации. Клиент отправляет незашифрованный запрос  аутентификации KDC серверу;</w:t>
      </w:r>
    </w:p>
    <w:p>
      <w:pPr>
        <w:pStyle w:val="Style16"/>
        <w:numPr>
          <w:ilvl w:val="0"/>
          <w:numId w:val="4"/>
        </w:numPr>
        <w:tabs>
          <w:tab w:val="clear" w:pos="708"/>
          <w:tab w:val="left" w:pos="0" w:leader="none"/>
        </w:tabs>
        <w:spacing w:lineRule="auto" w:line="360" w:before="0" w:after="0"/>
        <w:ind w:left="1429" w:right="0" w:hanging="643"/>
        <w:jc w:val="both"/>
        <w:rPr/>
      </w:pPr>
      <w:r>
        <w:rPr>
          <w:rFonts w:ascii="Times New Roman" w:hAnsi="Times New Roman"/>
          <w:color w:val="000000"/>
          <w:sz w:val="28"/>
        </w:rPr>
        <w:t>Ответ сервера аутентификации. Если пользователь,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p>
    <w:p>
      <w:pPr>
        <w:pStyle w:val="Style16"/>
        <w:numPr>
          <w:ilvl w:val="0"/>
          <w:numId w:val="4"/>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p>
    <w:p>
      <w:pPr>
        <w:pStyle w:val="Style16"/>
        <w:numPr>
          <w:ilvl w:val="0"/>
          <w:numId w:val="4"/>
        </w:numPr>
        <w:tabs>
          <w:tab w:val="clear" w:pos="708"/>
          <w:tab w:val="left" w:pos="0" w:leader="none"/>
        </w:tabs>
        <w:spacing w:lineRule="auto" w:line="360" w:before="0" w:after="0"/>
        <w:ind w:left="1429" w:right="0" w:hanging="643"/>
        <w:jc w:val="both"/>
        <w:rPr>
          <w:rFonts w:ascii="Times New Roman" w:hAnsi="Times New Roman"/>
          <w:color w:val="000000"/>
          <w:sz w:val="28"/>
        </w:rPr>
      </w:pPr>
      <w:r>
        <w:rPr>
          <w:rFonts w:ascii="Times New Roman" w:hAnsi="Times New Roman"/>
          <w:color w:val="000000"/>
          <w:sz w:val="28"/>
        </w:rPr>
        <w:t>Если TGS может осуществить аутентификацию клиента, он отправляет реквизиты для входа и билет обратно клиенту. Эта операция шифруется ключом сессии;</w:t>
      </w:r>
    </w:p>
    <w:p>
      <w:pPr>
        <w:pStyle w:val="Style16"/>
        <w:numPr>
          <w:ilvl w:val="0"/>
          <w:numId w:val="4"/>
        </w:numPr>
        <w:tabs>
          <w:tab w:val="clear" w:pos="708"/>
          <w:tab w:val="left" w:pos="0" w:leader="none"/>
        </w:tabs>
        <w:spacing w:lineRule="auto" w:line="360" w:before="0" w:after="200"/>
        <w:ind w:left="1429" w:right="0" w:hanging="643"/>
        <w:jc w:val="both"/>
        <w:rPr>
          <w:rFonts w:ascii="Times New Roman" w:hAnsi="Times New Roman"/>
          <w:color w:val="000000"/>
          <w:sz w:val="28"/>
        </w:rPr>
      </w:pPr>
      <w:r>
        <w:rPr>
          <w:rFonts w:ascii="Times New Roman" w:hAnsi="Times New Roman"/>
          <w:color w:val="000000"/>
          <w:sz w:val="28"/>
        </w:rPr>
        <w:t>Теперь клиент авторизован и может совершать запросы к сервисам.</w:t>
      </w:r>
      <w:r>
        <w:br w:type="page"/>
      </w:r>
    </w:p>
    <w:p>
      <w:pPr>
        <w:pStyle w:val="4"/>
        <w:numPr>
          <w:ilvl w:val="0"/>
          <w:numId w:val="0"/>
        </w:numPr>
        <w:ind w:left="0" w:hanging="0"/>
        <w:rPr/>
      </w:pPr>
      <w:bookmarkStart w:id="25" w:name="__RefHeading___Toc452_1193957621"/>
      <w:bookmarkStart w:id="26" w:name="_Toc14"/>
      <w:bookmarkEnd w:id="25"/>
      <w:bookmarkEnd w:id="26"/>
      <w:r>
        <w:rPr/>
        <w:t>PAM</w:t>
      </w:r>
    </w:p>
    <w:p>
      <w:pPr>
        <w:pStyle w:val="Style16"/>
        <w:spacing w:lineRule="auto" w:line="360" w:before="0" w:after="120"/>
        <w:ind w:left="0" w:right="0" w:firstLine="706"/>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p>
    <w:p>
      <w:pPr>
        <w:pStyle w:val="Style16"/>
        <w:spacing w:lineRule="auto" w:line="360" w:before="0" w:after="120"/>
        <w:ind w:left="0" w:right="0" w:firstLine="706"/>
        <w:rPr>
          <w:rFonts w:ascii="Times New Roman" w:hAnsi="Times New Roman"/>
          <w:color w:val="000000"/>
          <w:sz w:val="28"/>
        </w:rPr>
      </w:pPr>
      <w:r>
        <w:rPr>
          <w:rFonts w:ascii="Times New Roman" w:hAnsi="Times New Roman"/>
          <w:color w:val="000000"/>
          <w:sz w:val="28"/>
        </w:rPr>
        <w:t>Linux-PAM разделяет задачи аутентификации на четыре независимые группы:</w:t>
      </w:r>
    </w:p>
    <w:p>
      <w:pPr>
        <w:pStyle w:val="Style16"/>
        <w:numPr>
          <w:ilvl w:val="0"/>
          <w:numId w:val="5"/>
        </w:numPr>
        <w:tabs>
          <w:tab w:val="clear" w:pos="708"/>
          <w:tab w:val="left" w:pos="0" w:leader="none"/>
        </w:tabs>
        <w:spacing w:lineRule="auto" w:line="360" w:before="0" w:after="0"/>
        <w:ind w:left="1429" w:right="0" w:hanging="643"/>
        <w:rPr>
          <w:rFonts w:ascii="Times New Roman" w:hAnsi="Times New Roman"/>
          <w:color w:val="000000"/>
          <w:sz w:val="28"/>
        </w:rPr>
      </w:pPr>
      <w:r>
        <w:rPr>
          <w:rFonts w:ascii="Times New Roman" w:hAnsi="Times New Roman"/>
          <w:color w:val="000000"/>
          <w:sz w:val="28"/>
        </w:rPr>
        <w:t>модуль «account» проверят, что указанная учетная запись является допустимой целью аутентификации;</w:t>
      </w:r>
    </w:p>
    <w:p>
      <w:pPr>
        <w:pStyle w:val="Style16"/>
        <w:numPr>
          <w:ilvl w:val="0"/>
          <w:numId w:val="5"/>
        </w:numPr>
        <w:tabs>
          <w:tab w:val="clear" w:pos="708"/>
          <w:tab w:val="left" w:pos="0" w:leader="none"/>
        </w:tabs>
        <w:spacing w:lineRule="auto" w:line="360" w:before="0" w:after="0"/>
        <w:ind w:left="1429" w:right="0" w:hanging="643"/>
        <w:rPr/>
      </w:pPr>
      <w:r>
        <w:rPr>
          <w:rFonts w:ascii="Times New Roman" w:hAnsi="Times New Roman"/>
          <w:color w:val="000000"/>
          <w:sz w:val="28"/>
        </w:rPr>
        <w:t>модуль «authentication» проверят личность пользователя путем запроса пароля или другого секрета;</w:t>
      </w:r>
    </w:p>
    <w:p>
      <w:pPr>
        <w:pStyle w:val="Style16"/>
        <w:numPr>
          <w:ilvl w:val="0"/>
          <w:numId w:val="5"/>
        </w:numPr>
        <w:tabs>
          <w:tab w:val="clear" w:pos="708"/>
          <w:tab w:val="left" w:pos="0" w:leader="none"/>
        </w:tabs>
        <w:spacing w:lineRule="auto" w:line="360" w:before="0" w:after="0"/>
        <w:ind w:left="1429" w:right="0" w:hanging="643"/>
        <w:rPr>
          <w:rFonts w:ascii="Times New Roman" w:hAnsi="Times New Roman"/>
          <w:color w:val="000000"/>
          <w:sz w:val="28"/>
        </w:rPr>
      </w:pPr>
      <w:r>
        <w:rPr>
          <w:rFonts w:ascii="Times New Roman" w:hAnsi="Times New Roman"/>
          <w:color w:val="000000"/>
          <w:sz w:val="28"/>
        </w:rPr>
        <w:t>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p>
    <w:p>
      <w:pPr>
        <w:pStyle w:val="Style16"/>
        <w:numPr>
          <w:ilvl w:val="0"/>
          <w:numId w:val="5"/>
        </w:numPr>
        <w:tabs>
          <w:tab w:val="clear" w:pos="708"/>
          <w:tab w:val="left" w:pos="0" w:leader="none"/>
        </w:tabs>
        <w:spacing w:lineRule="auto" w:line="360" w:before="0" w:after="120"/>
        <w:ind w:left="1429" w:right="0" w:hanging="643"/>
        <w:rPr>
          <w:rFonts w:ascii="Times New Roman" w:hAnsi="Times New Roman"/>
          <w:color w:val="000000"/>
          <w:sz w:val="28"/>
        </w:rPr>
      </w:pPr>
      <w:r>
        <w:rPr>
          <w:rFonts w:ascii="Times New Roman" w:hAnsi="Times New Roman"/>
          <w:color w:val="000000"/>
          <w:sz w:val="28"/>
        </w:rPr>
        <w:t>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p>
    <w:p>
      <w:pPr>
        <w:pStyle w:val="Style16"/>
        <w:spacing w:lineRule="auto" w:line="360" w:before="0" w:after="120"/>
        <w:ind w:left="0" w:right="0" w:firstLine="706"/>
        <w:rPr>
          <w:rFonts w:ascii="Times New Roman" w:hAnsi="Times New Roman"/>
          <w:color w:val="000000"/>
          <w:sz w:val="28"/>
        </w:rPr>
      </w:pPr>
      <w:r>
        <w:rPr>
          <w:rFonts w:ascii="Times New Roman" w:hAnsi="Times New Roman"/>
          <w:color w:val="000000"/>
          <w:sz w:val="28"/>
        </w:rPr>
        <w:t>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p>
    <w:p>
      <w:pPr>
        <w:pStyle w:val="Style16"/>
        <w:spacing w:lineRule="auto" w:line="360" w:before="0" w:after="120"/>
        <w:ind w:left="0" w:right="0" w:firstLine="706"/>
        <w:rPr/>
      </w:pPr>
      <w:r>
        <w:rPr/>
        <w:t> </w:t>
      </w:r>
      <w:r>
        <w:br w:type="page"/>
      </w:r>
    </w:p>
    <w:p>
      <w:pPr>
        <w:pStyle w:val="4"/>
        <w:numPr>
          <w:ilvl w:val="0"/>
          <w:numId w:val="0"/>
        </w:numPr>
        <w:ind w:left="0" w:hanging="0"/>
        <w:rPr>
          <w:rFonts w:ascii="Times New Roman" w:hAnsi="Times New Roman"/>
          <w:b/>
          <w:b/>
          <w:color w:val="000000"/>
          <w:sz w:val="28"/>
        </w:rPr>
      </w:pPr>
      <w:bookmarkStart w:id="27" w:name="__RefHeading___Toc294_4285700929"/>
      <w:bookmarkStart w:id="28" w:name="_Toc15"/>
      <w:bookmarkEnd w:id="27"/>
      <w:bookmarkEnd w:id="28"/>
      <w:r>
        <w:rPr/>
        <w:t>Winbind</w:t>
      </w:r>
    </w:p>
    <w:p>
      <w:pPr>
        <w:pStyle w:val="Style16"/>
        <w:spacing w:lineRule="auto" w:line="360" w:before="0" w:after="120"/>
        <w:ind w:left="0" w:right="0" w:firstLine="706"/>
        <w:rPr/>
      </w:pPr>
      <w:r>
        <w:rPr>
          <w:rFonts w:ascii="Times New Roman" w:hAnsi="Times New Roman"/>
          <w:color w:val="000000"/>
          <w:sz w:val="28"/>
        </w:rPr>
        <w:t>Winbind — Name Service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p>
    <w:p>
      <w:pPr>
        <w:pStyle w:val="Style16"/>
        <w:spacing w:lineRule="auto" w:line="360" w:before="0" w:after="120"/>
        <w:ind w:left="0" w:right="0" w:firstLine="706"/>
        <w:rPr/>
      </w:pPr>
      <w:r>
        <w:rPr>
          <w:rFonts w:ascii="Times New Roman" w:hAnsi="Times New Roman"/>
          <w:color w:val="000000"/>
          <w:sz w:val="28"/>
        </w:rPr>
        <w:t>The Name Service Switch позволяет позволяет получать информацию о пользователях и системную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p>
    <w:p>
      <w:pPr>
        <w:pStyle w:val="Style16"/>
        <w:spacing w:lineRule="auto" w:line="360" w:before="0" w:after="0"/>
        <w:ind w:left="0" w:right="0" w:firstLine="709"/>
        <w:rPr/>
      </w:pPr>
      <w:r>
        <w:rPr/>
        <w:t> </w:t>
      </w:r>
    </w:p>
    <w:p>
      <w:pPr>
        <w:pStyle w:val="Style16"/>
        <w:spacing w:lineRule="auto" w:line="360" w:before="0" w:after="0"/>
        <w:ind w:left="0" w:right="0" w:firstLine="709"/>
        <w:rPr/>
      </w:pPr>
      <w:r>
        <w:rPr/>
        <w:t> </w:t>
      </w:r>
    </w:p>
    <w:p>
      <w:pPr>
        <w:pStyle w:val="Style16"/>
        <w:spacing w:lineRule="auto" w:line="360" w:before="0" w:after="0"/>
        <w:ind w:left="0" w:right="0" w:firstLine="709"/>
        <w:rPr/>
      </w:pPr>
      <w:r>
        <w:rPr/>
        <w:t> </w:t>
      </w:r>
    </w:p>
    <w:p>
      <w:pPr>
        <w:pStyle w:val="Style16"/>
        <w:spacing w:lineRule="auto" w:line="360" w:before="0" w:after="0"/>
        <w:ind w:left="0" w:right="0" w:firstLine="709"/>
        <w:rPr/>
      </w:pPr>
      <w:r>
        <w:rPr/>
        <w:t> </w:t>
      </w:r>
    </w:p>
    <w:p>
      <w:pPr>
        <w:pStyle w:val="Style16"/>
        <w:spacing w:lineRule="auto" w:line="360" w:before="0" w:after="0"/>
        <w:ind w:left="0" w:right="0" w:firstLine="709"/>
        <w:rPr/>
      </w:pPr>
      <w:r>
        <w:rPr/>
        <w:t> </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w:t>
      </w:r>
      <w:r>
        <w:br w:type="page"/>
      </w:r>
    </w:p>
    <w:p>
      <w:pPr>
        <w:pStyle w:val="Style16"/>
        <w:spacing w:lineRule="auto" w:line="360" w:before="0" w:after="0"/>
        <w:rPr>
          <w:color w:val="000000"/>
        </w:rPr>
      </w:pPr>
      <w:r>
        <w:rPr>
          <w:color w:val="000000"/>
        </w:rPr>
        <w:t> </w:t>
      </w:r>
    </w:p>
    <w:p>
      <w:pPr>
        <w:pStyle w:val="2"/>
        <w:numPr>
          <w:ilvl w:val="0"/>
          <w:numId w:val="0"/>
        </w:numPr>
        <w:ind w:left="0" w:hanging="0"/>
        <w:rPr>
          <w:rFonts w:ascii="Times New Roman" w:hAnsi="Times New Roman"/>
          <w:b/>
          <w:b/>
          <w:color w:val="000000"/>
          <w:sz w:val="32"/>
        </w:rPr>
      </w:pPr>
      <w:bookmarkStart w:id="29" w:name="__RefHeading___Toc456_1193957621"/>
      <w:bookmarkStart w:id="30" w:name="_Toc16"/>
      <w:bookmarkEnd w:id="29"/>
      <w:bookmarkEnd w:id="30"/>
      <w:r>
        <w:rPr/>
        <w:t>Практическая часть</w:t>
      </w:r>
    </w:p>
    <w:p>
      <w:pPr>
        <w:pStyle w:val="Style16"/>
        <w:spacing w:lineRule="auto" w:line="360" w:before="0" w:after="0"/>
        <w:ind w:left="0" w:right="0" w:firstLine="709"/>
        <w:rPr/>
      </w:pPr>
      <w:r>
        <w:rPr>
          <w:rFonts w:ascii="Times New Roman" w:hAnsi="Times New Roman"/>
          <w:color w:val="000000"/>
          <w:sz w:val="28"/>
        </w:rPr>
        <w:t>Для реализации поставленной</w:t>
      </w:r>
      <w:r>
        <w:rPr>
          <w:color w:val="000000"/>
        </w:rPr>
        <w:t xml:space="preserve"> </w:t>
      </w:r>
      <w:r>
        <w:rPr>
          <w:rFonts w:ascii="Times New Roman" w:hAnsi="Times New Roman"/>
          <w:color w:val="000000"/>
          <w:sz w:val="28"/>
        </w:rPr>
        <w:t xml:space="preserve">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«Debian» или его производными, однако для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p>
    <w:p>
      <w:pPr>
        <w:pStyle w:val="Style16"/>
        <w:spacing w:lineRule="auto" w:line="360" w:before="0" w:after="0"/>
        <w:ind w:left="0" w:right="0" w:firstLine="709"/>
        <w:rPr>
          <w:rFonts w:ascii="Times New Roman" w:hAnsi="Times New Roman"/>
          <w:color w:val="000000"/>
          <w:sz w:val="28"/>
        </w:rPr>
      </w:pPr>
      <w:r>
        <w:rPr>
          <w:rFonts w:ascii="Times New Roman" w:hAnsi="Times New Roman"/>
          <w:color w:val="000000"/>
          <w:sz w:val="28"/>
        </w:rPr>
        <w:t>«live-build» позволяет собрать систему, которую можно запустить в «live» режиме (не устанавливая на диск) и далее установить её с того же носителя.</w:t>
      </w:r>
    </w:p>
    <w:p>
      <w:pPr>
        <w:pStyle w:val="Style16"/>
        <w:spacing w:before="0" w:after="0"/>
        <w:rPr/>
      </w:pPr>
      <w:r>
        <w:rPr/>
        <w:t> </w:t>
      </w:r>
    </w:p>
    <w:p>
      <w:pPr>
        <w:pStyle w:val="Style16"/>
        <w:spacing w:before="0" w:after="0"/>
        <w:jc w:val="center"/>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1"/>
      <w:lvlJc w:val="left"/>
      <w:pPr>
        <w:tabs>
          <w:tab w:val="num" w:pos="0"/>
        </w:tabs>
        <w:ind w:left="0" w:hanging="0"/>
      </w:pPr>
      <w:rPr/>
    </w:lvl>
    <w:lvl w:ilvl="1">
      <w:start w:val="1"/>
      <w:pStyle w:val="2"/>
      <w:numFmt w:val="decimal"/>
      <w:lvlText w:val="%1.%2"/>
      <w:lvlJc w:val="left"/>
      <w:pPr>
        <w:tabs>
          <w:tab w:val="num" w:pos="0"/>
        </w:tabs>
        <w:ind w:left="0" w:hanging="0"/>
      </w:pPr>
    </w:lvl>
    <w:lvl w:ilvl="2">
      <w:start w:val="1"/>
      <w:pStyle w:val="3"/>
      <w:numFmt w:val="decimal"/>
      <w:lvlText w:val="%1.%2.%3"/>
      <w:lvlJc w:val="left"/>
      <w:pPr>
        <w:tabs>
          <w:tab w:val="num" w:pos="0"/>
        </w:tabs>
        <w:ind w:left="0" w:hanging="0"/>
      </w:pPr>
    </w:lvl>
    <w:lvl w:ilvl="3">
      <w:start w:val="1"/>
      <w:pStyle w:val="4"/>
      <w:numFmt w:val="decimal"/>
      <w:lvlText w:val="%1.%2.%3.%4"/>
      <w:lvlJc w:val="left"/>
      <w:pPr>
        <w:tabs>
          <w:tab w:val="num" w:pos="0"/>
        </w:tabs>
        <w:ind w:left="0" w:hanging="0"/>
      </w:pPr>
    </w:lvl>
    <w:lvl w:ilvl="4">
      <w:start w:val="1"/>
      <w:numFmt w:val="none"/>
      <w:suff w:val="nothing"/>
      <w:lvlText w:val="%1.%2.%3.%4.%5"/>
      <w:lvlJc w:val="left"/>
      <w:pPr>
        <w:tabs>
          <w:tab w:val="num" w:pos="0"/>
        </w:tabs>
        <w:ind w:left="0" w:hanging="0"/>
      </w:pPr>
      <w:rPr/>
    </w:lvl>
    <w:lvl w:ilvl="5">
      <w:start w:val="1"/>
      <w:numFmt w:val="none"/>
      <w:suff w:val="nothing"/>
      <w:lvlText w:val="%1.%2.%3.%4.%5.%6"/>
      <w:lvlJc w:val="left"/>
      <w:pPr>
        <w:tabs>
          <w:tab w:val="num" w:pos="0"/>
        </w:tabs>
        <w:ind w:left="0" w:hanging="0"/>
      </w:pPr>
      <w:rPr/>
    </w:lvl>
    <w:lvl w:ilvl="6">
      <w:start w:val="1"/>
      <w:numFmt w:val="none"/>
      <w:suff w:val="nothing"/>
      <w:lvlText w:val="%1.%2.%3.%4.%5.%6.%7"/>
      <w:lvlJc w:val="left"/>
      <w:pPr>
        <w:tabs>
          <w:tab w:val="num" w:pos="0"/>
        </w:tabs>
        <w:ind w:left="0" w:hanging="0"/>
      </w:pPr>
      <w:rPr/>
    </w:lvl>
    <w:lvl w:ilvl="7">
      <w:start w:val="1"/>
      <w:numFmt w:val="none"/>
      <w:suff w:val="nothing"/>
      <w:lvlText w:val="%1.%2.%3.%4.%5.%6.%7.%8"/>
      <w:lvlJc w:val="left"/>
      <w:pPr>
        <w:tabs>
          <w:tab w:val="num" w:pos="0"/>
        </w:tabs>
        <w:ind w:left="0" w:hanging="0"/>
      </w:pPr>
      <w:rPr/>
    </w:lvl>
    <w:lvl w:ilvl="8">
      <w:start w:val="1"/>
      <w:numFmt w:val="none"/>
      <w:suff w:val="nothing"/>
      <w:lvlText w:val="%1.%2.%3.%4.%5.%6.%7.%8.%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1">
    <w:name w:val="Heading 1"/>
    <w:basedOn w:val="Normal"/>
    <w:uiPriority w:val="9"/>
    <w:qFormat/>
    <w:pPr>
      <w:keepNext w:val="true"/>
      <w:keepLines/>
      <w:numPr>
        <w:ilvl w:val="0"/>
        <w:numId w:val="1"/>
      </w:numPr>
      <w:spacing w:before="480" w:after="200"/>
      <w:jc w:val="center"/>
      <w:outlineLvl w:val="0"/>
    </w:pPr>
    <w:rPr>
      <w:rFonts w:ascii="Times New Roman" w:hAnsi="Times New Roman" w:eastAsia="Arial" w:cs="Arial"/>
      <w:caps/>
      <w:sz w:val="36"/>
      <w:szCs w:val="40"/>
    </w:rPr>
  </w:style>
  <w:style w:type="paragraph" w:styleId="2">
    <w:name w:val="Heading 2"/>
    <w:basedOn w:val="Normal"/>
    <w:uiPriority w:val="9"/>
    <w:unhideWhenUsed/>
    <w:qFormat/>
    <w:pPr>
      <w:keepNext w:val="true"/>
      <w:keepLines/>
      <w:numPr>
        <w:ilvl w:val="1"/>
        <w:numId w:val="1"/>
      </w:numPr>
      <w:spacing w:before="360" w:after="200"/>
      <w:jc w:val="center"/>
      <w:outlineLvl w:val="1"/>
    </w:pPr>
    <w:rPr>
      <w:rFonts w:ascii="Times New Roman" w:hAnsi="Times New Roman" w:eastAsia="Arial" w:cs="Arial"/>
      <w:caps w:val="false"/>
      <w:smallCaps w:val="false"/>
      <w:sz w:val="32"/>
    </w:rPr>
  </w:style>
  <w:style w:type="paragraph" w:styleId="3">
    <w:name w:val="Heading 3"/>
    <w:basedOn w:val="Normal"/>
    <w:uiPriority w:val="9"/>
    <w:unhideWhenUsed/>
    <w:qFormat/>
    <w:pPr>
      <w:keepNext w:val="true"/>
      <w:keepLines/>
      <w:numPr>
        <w:ilvl w:val="2"/>
        <w:numId w:val="1"/>
      </w:numPr>
      <w:spacing w:before="320" w:after="200"/>
      <w:jc w:val="center"/>
      <w:outlineLvl w:val="2"/>
    </w:pPr>
    <w:rPr>
      <w:rFonts w:ascii="Times New Roman" w:hAnsi="Times New Roman" w:eastAsia="Arial" w:cs="Arial"/>
      <w:caps w:val="false"/>
      <w:smallCaps w:val="false"/>
      <w:sz w:val="28"/>
      <w:szCs w:val="30"/>
    </w:rPr>
  </w:style>
  <w:style w:type="paragraph" w:styleId="4">
    <w:name w:val="Heading 4"/>
    <w:basedOn w:val="Normal"/>
    <w:uiPriority w:val="9"/>
    <w:unhideWhenUsed/>
    <w:qFormat/>
    <w:pPr>
      <w:keepNext w:val="true"/>
      <w:keepLines/>
      <w:numPr>
        <w:ilvl w:val="3"/>
        <w:numId w:val="1"/>
      </w:numPr>
      <w:spacing w:before="320" w:after="200"/>
      <w:jc w:val="center"/>
      <w:outlineLvl w:val="3"/>
    </w:pPr>
    <w:rPr>
      <w:rFonts w:ascii="Times New Roman" w:hAnsi="Times New Roman" w:eastAsia="Arial" w:cs="Arial"/>
      <w:b w:val="false"/>
      <w:bCs/>
      <w:sz w:val="28"/>
      <w:szCs w:val="26"/>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b w:val="false"/>
      <w:bCs w:val="false"/>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Style5">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Style6">
    <w:name w:val="Символ сноски"/>
    <w:qFormat/>
    <w:rPr>
      <w:vertAlign w:val="superscript"/>
    </w:rPr>
  </w:style>
  <w:style w:type="character" w:styleId="Style7">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Style8">
    <w:name w:val="Символ концевой сноски"/>
    <w:qFormat/>
    <w:rPr>
      <w:vertAlign w:val="superscript"/>
    </w:rPr>
  </w:style>
  <w:style w:type="character" w:styleId="Style9">
    <w:name w:val="Endnote Reference"/>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yle10">
    <w:name w:val="Символ нумерации"/>
    <w:qFormat/>
    <w:rPr>
      <w:b w:val="false"/>
      <w:bCs w:val="false"/>
    </w:rPr>
  </w:style>
  <w:style w:type="character" w:styleId="Style11">
    <w:name w:val="Ссылка указателя"/>
    <w:qFormat/>
    <w:rPr/>
  </w:style>
  <w:style w:type="character" w:styleId="Style12">
    <w:name w:val="Line Number"/>
    <w:rPr/>
  </w:style>
  <w:style w:type="character" w:styleId="Style13">
    <w:name w:val="Непропорциональный текст"/>
    <w:qFormat/>
    <w:rPr>
      <w:rFonts w:ascii="Liberation Mono" w:hAnsi="Liberation Mono" w:eastAsia="Liberation Mono" w:cs="Liberation Mono"/>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DejaVu Sans"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uiPriority w:val="35"/>
    <w:semiHidden/>
    <w:unhideWhenUsed/>
    <w:qFormat/>
    <w:pPr>
      <w:spacing w:lineRule="auto" w:line="276"/>
    </w:pPr>
    <w:rPr>
      <w:b/>
      <w:bCs/>
      <w:color w:val="4F81BD" w:themeColor="accent1"/>
      <w:sz w:val="18"/>
      <w:szCs w:val="18"/>
    </w:rPr>
  </w:style>
  <w:style w:type="paragraph" w:styleId="Style19">
    <w:name w:val="Указатель"/>
    <w:basedOn w:val="Normal"/>
    <w:qFormat/>
    <w:pPr>
      <w:suppressLineNumbers/>
    </w:pPr>
    <w:rPr>
      <w:rFonts w:cs="FreeSans"/>
    </w:rPr>
  </w:style>
  <w:style w:type="paragraph" w:styleId="Style20">
    <w:name w:val="Title"/>
    <w:basedOn w:val="Normal"/>
    <w:uiPriority w:val="10"/>
    <w:qFormat/>
    <w:pPr>
      <w:spacing w:before="300" w:after="200"/>
      <w:contextualSpacing/>
    </w:pPr>
    <w:rPr>
      <w:sz w:val="48"/>
      <w:szCs w:val="48"/>
    </w:rPr>
  </w:style>
  <w:style w:type="paragraph" w:styleId="Style21">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Style22">
    <w:name w:val="Колонтитул"/>
    <w:basedOn w:val="Normal"/>
    <w:qFormat/>
    <w:pPr/>
    <w:rPr/>
  </w:style>
  <w:style w:type="paragraph" w:styleId="Style23">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Style24">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Style25">
    <w:name w:val="Footnote Text"/>
    <w:basedOn w:val="Normal"/>
    <w:uiPriority w:val="99"/>
    <w:semiHidden/>
    <w:unhideWhenUsed/>
    <w:pPr>
      <w:spacing w:lineRule="auto" w:line="240" w:before="0" w:after="40"/>
    </w:pPr>
    <w:rPr>
      <w:sz w:val="18"/>
    </w:rPr>
  </w:style>
  <w:style w:type="paragraph" w:styleId="Style26">
    <w:name w:val="Endnote Text"/>
    <w:basedOn w:val="Normal"/>
    <w:uiPriority w:val="99"/>
    <w:semiHidden/>
    <w:unhideWhenUsed/>
    <w:pPr>
      <w:spacing w:lineRule="auto" w:line="240" w:before="0" w:after="0"/>
    </w:pPr>
    <w:rPr>
      <w:sz w:val="20"/>
    </w:rPr>
  </w:style>
  <w:style w:type="paragraph" w:styleId="11">
    <w:name w:val="TOC 1"/>
    <w:basedOn w:val="Normal"/>
    <w:uiPriority w:val="39"/>
    <w:unhideWhenUsed/>
    <w:pPr>
      <w:spacing w:lineRule="auto" w:line="360" w:before="0" w:after="57"/>
      <w:ind w:left="0" w:right="0" w:hanging="0"/>
    </w:pPr>
    <w:rPr>
      <w:rFonts w:ascii="Times New Roman" w:hAnsi="Times New Roman"/>
      <w:caps/>
      <w:sz w:val="28"/>
    </w:rPr>
  </w:style>
  <w:style w:type="paragraph" w:styleId="21">
    <w:name w:val="TOC 2"/>
    <w:basedOn w:val="Normal"/>
    <w:uiPriority w:val="39"/>
    <w:unhideWhenUsed/>
    <w:pPr>
      <w:spacing w:lineRule="auto" w:line="360" w:before="0" w:after="57"/>
      <w:ind w:left="283" w:right="0" w:hanging="0"/>
    </w:pPr>
    <w:rPr>
      <w:rFonts w:ascii="Times New Roman" w:hAnsi="Times New Roman"/>
      <w:sz w:val="28"/>
    </w:rPr>
  </w:style>
  <w:style w:type="paragraph" w:styleId="31">
    <w:name w:val="TOC 3"/>
    <w:basedOn w:val="Normal"/>
    <w:uiPriority w:val="39"/>
    <w:unhideWhenUsed/>
    <w:pPr>
      <w:spacing w:lineRule="auto" w:line="360" w:before="0" w:after="57"/>
      <w:ind w:left="567" w:right="0" w:hanging="0"/>
    </w:pPr>
    <w:rPr>
      <w:rFonts w:ascii="Times New Roman" w:hAnsi="Times New Roman"/>
      <w:sz w:val="28"/>
    </w:rPr>
  </w:style>
  <w:style w:type="paragraph" w:styleId="41">
    <w:name w:val="TOC 4"/>
    <w:basedOn w:val="Normal"/>
    <w:uiPriority w:val="39"/>
    <w:unhideWhenUsed/>
    <w:pPr>
      <w:spacing w:lineRule="auto" w:line="360" w:before="0" w:after="57"/>
      <w:ind w:left="850" w:right="0" w:hanging="0"/>
    </w:pPr>
    <w:rPr>
      <w:rFonts w:ascii="Times New Roman" w:hAnsi="Times New Roman"/>
      <w:sz w:val="28"/>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Style27">
    <w:name w:val="Index Heading"/>
    <w:basedOn w:val="Style15"/>
    <w:pPr/>
    <w:rPr/>
  </w:style>
  <w:style w:type="paragraph" w:styleId="Style28">
    <w:name w:val="TOC Heading"/>
    <w:uiPriority w:val="39"/>
    <w:unhideWhenUsed/>
    <w:pPr>
      <w:widowControl/>
      <w:suppressAutoHyphens w:val="true"/>
      <w:bidi w:val="0"/>
      <w:spacing w:lineRule="auto" w:line="276" w:beforeAutospacing="0" w:before="0" w:afterAutospacing="0" w:after="200"/>
      <w:jc w:val="center"/>
    </w:pPr>
    <w:rPr>
      <w:rFonts w:ascii="Times New Roman" w:hAnsi="Times New Roman" w:eastAsia="Arial" w:cs="Arial" w:cstheme="minorBidi" w:eastAsiaTheme="minorHAnsi"/>
      <w:caps/>
      <w:color w:val="auto"/>
      <w:kern w:val="0"/>
      <w:sz w:val="36"/>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Style29">
    <w:name w:val="Содержимое таблицы"/>
    <w:basedOn w:val="Normal"/>
    <w:qFormat/>
    <w:pPr>
      <w:widowControl w:val="false"/>
      <w:suppressLineNumbers/>
    </w:pPr>
    <w:rPr/>
  </w:style>
  <w:style w:type="paragraph" w:styleId="Style30">
    <w:name w:val="Заголовок таблицы"/>
    <w:basedOn w:val="Style29"/>
    <w:qFormat/>
    <w:pPr>
      <w:suppressLineNumbers/>
      <w:jc w:val="center"/>
    </w:pPr>
    <w:rPr>
      <w:b/>
      <w:bCs/>
    </w:rPr>
  </w:style>
  <w:style w:type="paragraph" w:styleId="10">
    <w:name w:val="Заголовок 10"/>
    <w:basedOn w:val="Style15"/>
    <w:next w:val="Style16"/>
    <w:qFormat/>
    <w:pPr>
      <w:spacing w:before="60" w:after="60"/>
    </w:pPr>
    <w:rPr>
      <w:b/>
      <w:bCs/>
      <w:sz w:val="18"/>
      <w:szCs w:val="18"/>
    </w:rPr>
  </w:style>
  <w:style w:type="numbering" w:styleId="NoList" w:default="1">
    <w:name w:val="No List"/>
    <w:uiPriority w:val="99"/>
    <w:semiHidden/>
    <w:unhideWhenUsed/>
    <w:qFormat/>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LibreOffice/7.4.7.2$Linux_X86_64 LibreOffice_project/40$Build-2</Application>
  <AppVersion>15.0000</AppVersion>
  <Pages>18</Pages>
  <Words>2200</Words>
  <Characters>15671</Characters>
  <CharactersWithSpaces>17775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2024-05-16T17:22:22Z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