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высшего образования</w:t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/>
      <w:bookmarkStart w:id="0" w:name="_Toc485725308"/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ЮГОРСКИЙ   ГОСУДАРСТВЕННЫЙ</w:t>
      </w:r>
      <w:bookmarkEnd w:id="0"/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  </w:t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/>
      <w:bookmarkStart w:id="1" w:name="_Toc485725309"/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УНИВЕРСИТЕТ</w:t>
      </w:r>
      <w:bookmarkEnd w:id="1"/>
      <w:r/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ЮРИДИЧЕСКИЙ ИНСТИТУТ</w:t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ascii="Times New Roman" w:hAnsi="Times New Roman" w:eastAsia="Calibri" w:cs="Times New Roman"/>
          <w:sz w:val="24"/>
          <w:lang w:eastAsia="en-US"/>
        </w:rPr>
      </w:r>
      <w:r>
        <w:rPr>
          <w:rFonts w:ascii="Times New Roman" w:hAnsi="Times New Roman" w:eastAsia="Calibri" w:cs="Times New Roman"/>
          <w:sz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ascii="Times New Roman" w:hAnsi="Times New Roman" w:eastAsia="Calibri" w:cs="Times New Roman"/>
          <w:sz w:val="24"/>
          <w:lang w:eastAsia="en-US"/>
        </w:rPr>
        <w:t xml:space="preserve">Направление подготовки Программная инженерия</w:t>
      </w:r>
      <w:bookmarkStart w:id="2" w:name="_GoBack"/>
      <w:r/>
      <w:bookmarkEnd w:id="2"/>
      <w:r/>
      <w:r>
        <w:rPr>
          <w:rFonts w:ascii="Times New Roman" w:hAnsi="Times New Roman" w:eastAsia="Calibri" w:cs="Times New Roman"/>
          <w:sz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b/>
          <w:sz w:val="24"/>
          <w:lang w:eastAsia="en-US"/>
        </w:rPr>
      </w:pPr>
      <w:r>
        <w:rPr>
          <w:rFonts w:ascii="Times New Roman" w:hAnsi="Times New Roman" w:eastAsia="Calibri" w:cs="Times New Roman"/>
          <w:b/>
          <w:sz w:val="24"/>
          <w:lang w:eastAsia="en-US"/>
        </w:rPr>
      </w:r>
      <w:r>
        <w:rPr>
          <w:rFonts w:ascii="Times New Roman" w:hAnsi="Times New Roman" w:eastAsia="Calibri" w:cs="Times New Roman"/>
          <w:b/>
          <w:sz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b/>
          <w:sz w:val="24"/>
          <w:lang w:eastAsia="en-US"/>
        </w:rPr>
      </w:pPr>
      <w:r>
        <w:rPr>
          <w:rFonts w:ascii="Times New Roman" w:hAnsi="Times New Roman" w:eastAsia="Calibri" w:cs="Times New Roman"/>
          <w:b/>
          <w:sz w:val="24"/>
          <w:lang w:eastAsia="en-US"/>
        </w:rPr>
        <w:t xml:space="preserve">ИНДИВИДУАЛЬНОЕ ЗАДАНИЕ</w:t>
      </w:r>
      <w:r>
        <w:rPr>
          <w:rFonts w:ascii="Times New Roman" w:hAnsi="Times New Roman" w:eastAsia="Calibri" w:cs="Times New Roman"/>
          <w:b/>
          <w:sz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ascii="Times New Roman" w:hAnsi="Times New Roman" w:eastAsia="Calibri" w:cs="Times New Roman"/>
          <w:sz w:val="24"/>
          <w:lang w:eastAsia="en-US"/>
        </w:rPr>
        <w:t xml:space="preserve">на </w:t>
      </w:r>
      <w:r>
        <w:rPr>
          <w:rFonts w:ascii="Times New Roman" w:hAnsi="Times New Roman" w:eastAsia="Calibri" w:cs="Times New Roman"/>
          <w:sz w:val="24"/>
          <w:u w:val="single"/>
          <w:lang w:eastAsia="en-US"/>
        </w:rPr>
        <w:t xml:space="preserve">преддипломную</w:t>
      </w:r>
      <w:r>
        <w:rPr>
          <w:rFonts w:ascii="Times New Roman" w:hAnsi="Times New Roman" w:eastAsia="Calibri" w:cs="Times New Roman"/>
          <w:sz w:val="24"/>
          <w:lang w:eastAsia="en-US"/>
        </w:rPr>
        <w:t xml:space="preserve"> практику </w:t>
      </w:r>
      <w:r>
        <w:rPr>
          <w:rFonts w:ascii="Times New Roman" w:hAnsi="Times New Roman" w:eastAsia="Calibri" w:cs="Times New Roman"/>
          <w:sz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jc w:val="center"/>
        <w:rPr>
          <w:rFonts w:ascii="Times New Roman" w:hAnsi="Times New Roman" w:eastAsia="Calibri" w:cs="Times New Roman"/>
          <w:i/>
          <w:sz w:val="18"/>
          <w:lang w:eastAsia="en-US"/>
        </w:rPr>
      </w:pPr>
      <w:r>
        <w:rPr>
          <w:rFonts w:ascii="Times New Roman" w:hAnsi="Times New Roman" w:eastAsia="Calibri" w:cs="Times New Roman"/>
          <w:i/>
          <w:sz w:val="18"/>
          <w:lang w:eastAsia="en-US"/>
        </w:rPr>
        <w:t xml:space="preserve"> </w:t>
      </w:r>
      <w:r>
        <w:rPr>
          <w:rFonts w:ascii="Times New Roman" w:hAnsi="Times New Roman" w:eastAsia="Calibri" w:cs="Times New Roman"/>
          <w:i/>
          <w:sz w:val="18"/>
          <w:lang w:eastAsia="en-US"/>
        </w:rPr>
        <w:t xml:space="preserve">(вид практики)</w:t>
      </w:r>
      <w:r>
        <w:rPr>
          <w:rFonts w:ascii="Times New Roman" w:hAnsi="Times New Roman" w:eastAsia="Calibri" w:cs="Times New Roman"/>
          <w:i/>
          <w:sz w:val="18"/>
          <w:lang w:eastAsia="en-US"/>
        </w:rPr>
      </w:r>
    </w:p>
    <w:tbl>
      <w:tblPr>
        <w:tblW w:w="9775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69"/>
        <w:gridCol w:w="889"/>
        <w:gridCol w:w="1135"/>
        <w:gridCol w:w="1724"/>
        <w:gridCol w:w="4657"/>
      </w:tblGrid>
      <w:tr>
        <w:trPr>
          <w:trHeight w:val="236"/>
        </w:trPr>
        <w:tc>
          <w:tcPr>
            <w:gridSpan w:val="5"/>
            <w:shd w:val="clear" w:color="auto" w:fill="auto"/>
            <w:tcBorders>
              <w:top w:val="single" w:color="000000" w:sz="4" w:space="0"/>
            </w:tcBorders>
            <w:tcW w:w="9774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</w:tr>
      <w:tr>
        <w:trPr>
          <w:trHeight w:val="251"/>
        </w:trPr>
        <w:tc>
          <w:tcPr>
            <w:shd w:val="clear" w:color="auto" w:fill="auto"/>
            <w:tcBorders/>
            <w:tcW w:w="136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Выдано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gridSpan w:val="4"/>
            <w:shd w:val="clear" w:color="auto" w:fill="auto"/>
            <w:tcBorders>
              <w:bottom w:val="single" w:color="000000" w:sz="4" w:space="0"/>
            </w:tcBorders>
            <w:tcW w:w="8405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Щербакову Дмитрию Ильичу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Borders/>
            <w:tcW w:w="136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gridSpan w:val="4"/>
            <w:shd w:val="clear" w:color="auto" w:fill="auto"/>
            <w:tcBorders/>
            <w:tcW w:w="8405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vertAlign w:val="superscript"/>
                <w:lang w:eastAsia="en-US"/>
              </w:rPr>
              <w:t xml:space="preserve">(Ф.И.О. студента)</w:t>
            </w:r>
            <w:r>
              <w:rPr>
                <w:rFonts w:ascii="Times New Roman" w:hAnsi="Times New Roman" w:eastAsia="Calibri" w:cs="Times New Roman"/>
                <w:sz w:val="24"/>
                <w:vertAlign w:val="superscript"/>
                <w:lang w:eastAsia="en-US"/>
              </w:rPr>
            </w:r>
          </w:p>
        </w:tc>
      </w:tr>
      <w:tr>
        <w:trPr>
          <w:trHeight w:val="251"/>
        </w:trPr>
        <w:tc>
          <w:tcPr>
            <w:shd w:val="clear" w:color="auto" w:fill="auto"/>
            <w:tcBorders/>
            <w:tcW w:w="136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Студенту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8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4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gridSpan w:val="2"/>
            <w:shd w:val="clear" w:color="auto" w:fill="auto"/>
            <w:tcBorders/>
            <w:tcW w:w="285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курса   учебная группа №</w:t>
            </w:r>
            <w:r>
              <w:rPr>
                <w:rFonts w:ascii="Times New Roman" w:hAnsi="Times New Roman" w:eastAsia="Calibri" w:cs="Times New Roman"/>
                <w:sz w:val="24"/>
                <w:lang w:val="en-US" w:eastAsia="en-US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465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1501б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</w:tr>
      <w:tr>
        <w:trPr>
          <w:trHeight w:val="236"/>
        </w:trPr>
        <w:tc>
          <w:tcPr>
            <w:gridSpan w:val="3"/>
            <w:shd w:val="clear" w:color="auto" w:fill="auto"/>
            <w:tcBorders/>
            <w:tcW w:w="3393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Место прохождения практики: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gridSpan w:val="2"/>
            <w:shd w:val="clear" w:color="auto" w:fill="auto"/>
            <w:tcBorders/>
            <w:tcW w:w="6381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114" w:before="114" w:line="240" w:lineRule="exact"/>
              <w:ind/>
              <w:contextualSpacing w:val="true"/>
              <w:jc w:val="left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ЮГУ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</w:tr>
      <w:tr>
        <w:trPr>
          <w:trHeight w:val="251"/>
        </w:trPr>
        <w:tc>
          <w:tcPr>
            <w:gridSpan w:val="5"/>
            <w:shd w:val="clear" w:color="auto" w:fill="auto"/>
            <w:tcBorders>
              <w:bottom w:val="single" w:color="000000" w:sz="4" w:space="0"/>
            </w:tcBorders>
            <w:tcW w:w="9774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szCs w:val="24"/>
          <w:u w:val="single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en-US"/>
        </w:rPr>
        <w:t xml:space="preserve">с «11» марта 2024 года  по  «7» апреля 2024 года____</w:t>
      </w:r>
      <w:r>
        <w:rPr>
          <w:rFonts w:ascii="Times New Roman" w:hAnsi="Times New Roman" w:eastAsia="Calibri" w:cs="Times New Roman"/>
          <w:sz w:val="24"/>
          <w:szCs w:val="24"/>
          <w:u w:val="single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ascii="Times New Roman" w:hAnsi="Times New Roman" w:eastAsia="Calibri" w:cs="Times New Roman"/>
          <w:sz w:val="24"/>
          <w:lang w:eastAsia="en-US"/>
        </w:rPr>
      </w:r>
      <w:r>
        <w:rPr>
          <w:rFonts w:ascii="Times New Roman" w:hAnsi="Times New Roman" w:eastAsia="Calibri" w:cs="Times New Roman"/>
          <w:sz w:val="24"/>
          <w:lang w:eastAsia="en-US"/>
        </w:rPr>
      </w:r>
    </w:p>
    <w:p>
      <w:pPr>
        <w:pStyle w:val="625"/>
        <w:pBdr/>
        <w:spacing w:after="0" w:before="0" w:line="240" w:lineRule="auto"/>
        <w:ind/>
        <w:contextualSpacing w:val="true"/>
        <w:jc w:val="center"/>
        <w:rPr>
          <w:rFonts w:ascii="Times New Roman" w:hAnsi="Times New Roman" w:eastAsia="Calibri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b/>
          <w:sz w:val="24"/>
          <w:szCs w:val="24"/>
          <w:lang w:eastAsia="en-US"/>
        </w:rPr>
        <w:t xml:space="preserve">СОВМЕСТНЫЙ ПЛАН ПРОВЕДЕНИЯ ПРАКТИКИ</w:t>
      </w:r>
      <w:r>
        <w:rPr>
          <w:rFonts w:ascii="Times New Roman" w:hAnsi="Times New Roman" w:eastAsia="Calibri" w:cs="Times New Roman"/>
          <w:b/>
          <w:sz w:val="24"/>
          <w:szCs w:val="24"/>
          <w:lang w:eastAsia="en-US"/>
        </w:rPr>
      </w:r>
    </w:p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lang w:eastAsia="en-US"/>
        </w:rPr>
      </w:pPr>
      <w:r>
        <w:rPr>
          <w:rFonts w:ascii="Times New Roman" w:hAnsi="Times New Roman" w:eastAsia="Calibri" w:cs="Times New Roman"/>
          <w:sz w:val="24"/>
          <w:lang w:eastAsia="en-US"/>
        </w:rPr>
      </w:r>
      <w:r>
        <w:rPr>
          <w:rFonts w:ascii="Times New Roman" w:hAnsi="Times New Roman" w:eastAsia="Calibri" w:cs="Times New Roman"/>
          <w:sz w:val="24"/>
          <w:lang w:eastAsia="en-US"/>
        </w:rPr>
      </w:r>
    </w:p>
    <w:tbl>
      <w:tblPr>
        <w:tblW w:w="9345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№ 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п/п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Наименование раздела (этапа) практики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Срок прохождения этапа (периода) практики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25"/>
              <w:widowControl w:val="false"/>
              <w:numPr>
                <w:ilvl w:val="0"/>
                <w:numId w:val="1"/>
              </w:numPr>
              <w:pBdr/>
              <w:spacing w:after="0" w:before="0" w:line="240" w:lineRule="exact"/>
              <w:ind w:hanging="426" w:left="426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Подготовительный этап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33"/>
              <w:widowControl w:val="false"/>
              <w:pBdr/>
              <w:spacing w:after="0" w:before="0" w:line="240" w:lineRule="auto"/>
              <w:ind w:firstLine="0" w:left="1080"/>
              <w:contextualSpacing w:val="tru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2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общее собрание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33"/>
              <w:widowControl w:val="false"/>
              <w:pBdr/>
              <w:spacing w:after="0" w:before="0" w:line="240" w:lineRule="auto"/>
              <w:ind w:firstLine="0"/>
              <w:contextualSpacing w:val="true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 мин.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7"/>
                <w:numId w:val="2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распределение по местам практики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0"/>
                <w:numId w:val="0"/>
              </w:numPr>
              <w:pBdr/>
              <w:spacing w:after="0" w:before="0" w:line="240" w:lineRule="auto"/>
              <w:ind w:firstLine="0"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 мин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2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  <w:t xml:space="preserve">инструктаж по технике безопасности</w:t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0"/>
                <w:numId w:val="0"/>
              </w:numPr>
              <w:pBdr/>
              <w:spacing w:after="0" w:before="0" w:line="240" w:lineRule="auto"/>
              <w:ind w:firstLine="0"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0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Основной этап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0"/>
                <w:numId w:val="0"/>
              </w:numPr>
              <w:pBdr/>
              <w:spacing w:after="0" w:before="0" w:line="240" w:lineRule="auto"/>
              <w:ind w:firstLine="0"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212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Сбор материалов по теме ВКР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Подготовка введения: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обосновывается актуальность темы, объект и предмет исследования, цель и задачи выпускной квалификационной работы.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342" w:before="342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Глава 1: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Обзор, анализ и сравнение существующих разработок по теме ВКР.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228" w:before="228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85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2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Глава 2: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Проектирование программного обеспечения.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114" w:before="114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75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Подготовка и формирование отчета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0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Заключительный этап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33"/>
              <w:widowControl w:val="false"/>
              <w:numPr>
                <w:ilvl w:val="1"/>
                <w:numId w:val="1"/>
              </w:numPr>
              <w:pBdr/>
              <w:spacing w:after="0" w:before="0" w:line="240" w:lineRule="exact"/>
              <w:ind w:firstLine="0" w:left="0"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Защита отчета по практике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 w:firstLine="0" w:left="720"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89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ИТОГО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7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216 ч.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tbl>
      <w:tblPr>
        <w:tblW w:w="957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Руководители практики: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от ЮГУ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2870" w:type="dxa"/>
            <w:vAlign w:val="bottom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Начальник отдела сетевых технологий и информационной безопасности, Карпов Дмитрий Викторович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r>
          </w:p>
        </w:tc>
      </w:tr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287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(подпись)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(должность, Ф.И.О)</w:t>
            </w: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r>
          </w:p>
        </w:tc>
      </w:tr>
    </w:tbl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tbl>
      <w:tblPr>
        <w:tblW w:w="957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от профильной организации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2870" w:type="dxa"/>
            <w:vAlign w:val="bottom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vAlign w:val="bottom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287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(подпись)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(должность, Ф.И.О)</w:t>
            </w: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r>
          </w:p>
        </w:tc>
      </w:tr>
    </w:tbl>
    <w:p>
      <w:pPr>
        <w:pStyle w:val="625"/>
        <w:pBdr/>
        <w:spacing w:after="0" w:before="0" w:line="240" w:lineRule="exact"/>
        <w:ind/>
        <w:contextualSpacing w:val="true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</w:p>
    <w:tbl>
      <w:tblPr>
        <w:tblW w:w="957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Задание принято к исполнению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2870" w:type="dxa"/>
            <w:vAlign w:val="bottom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vAlign w:val="bottom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Щербаков Дмитрий Ильич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  <w14:ligatures w14:val="none"/>
              </w:rPr>
            </w:r>
          </w:p>
        </w:tc>
      </w:tr>
      <w:tr>
        <w:trPr/>
        <w:tc>
          <w:tcPr>
            <w:shd w:val="clear" w:color="auto" w:fill="auto"/>
            <w:tcBorders/>
            <w:tcW w:w="351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287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(подпись)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vertAlign w:val="superscript"/>
                <w:lang w:eastAsia="en-US"/>
              </w:rPr>
            </w:r>
          </w:p>
        </w:tc>
        <w:tc>
          <w:tcPr>
            <w:shd w:val="clear" w:color="auto" w:fill="auto"/>
            <w:tcBorders/>
            <w:tcW w:w="3190" w:type="dxa"/>
            <w:textDirection w:val="lrTb"/>
            <w:noWrap w:val="false"/>
          </w:tcPr>
          <w:p>
            <w:pPr>
              <w:pStyle w:val="625"/>
              <w:widowControl w:val="false"/>
              <w:pBdr/>
              <w:spacing w:after="0" w:before="0" w:line="240" w:lineRule="exact"/>
              <w:ind/>
              <w:contextualSpacing w:val="true"/>
              <w:jc w:val="center"/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  <w:t xml:space="preserve">(Ф.И.О студента)</w:t>
            </w:r>
            <w:r>
              <w:rPr>
                <w:rFonts w:ascii="Times New Roman" w:hAnsi="Times New Roman" w:eastAsia="Calibri" w:cs="Times New Roman"/>
                <w:i/>
                <w:sz w:val="18"/>
                <w:szCs w:val="24"/>
                <w:vertAlign w:val="superscript"/>
                <w:lang w:eastAsia="en-US"/>
              </w:rPr>
            </w:r>
          </w:p>
        </w:tc>
      </w:tr>
    </w:tbl>
    <w:p>
      <w:pPr>
        <w:pStyle w:val="625"/>
        <w:widowControl w:val="true"/>
        <w:pBdr/>
        <w:spacing w:after="200" w:before="0" w:line="276" w:lineRule="auto"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Tahoma">
    <w:panose1 w:val="020B060603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180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720" w:left="21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28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080" w:left="324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440" w:left="39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440" w:left="432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800" w:left="504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14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720" w:left="144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80" w:left="180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080" w:left="180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440" w:left="21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440" w:left="21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800" w:left="252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21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4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6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6"/>
    <w:link w:val="44"/>
    <w:uiPriority w:val="99"/>
    <w:pPr>
      <w:pBdr/>
      <w:spacing/>
      <w:ind/>
    </w:pPr>
  </w:style>
  <w:style w:type="character" w:styleId="47">
    <w:name w:val="Caption Char"/>
    <w:basedOn w:val="631"/>
    <w:link w:val="44"/>
    <w:uiPriority w:val="99"/>
    <w:pPr>
      <w:pBdr/>
      <w:spacing/>
      <w:ind/>
    </w:pPr>
  </w:style>
  <w:style w:type="table" w:styleId="48">
    <w:name w:val="Table Grid"/>
    <w:basedOn w:val="6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asciiTheme="minorHAnsi" w:hAnsiTheme="minorHAnsi" w:eastAsiaTheme="minorEastAsia" w:cstheme="minorBidi"/>
      <w:color w:val="auto"/>
      <w:sz w:val="22"/>
      <w:szCs w:val="22"/>
      <w:lang w:val="ru-RU" w:eastAsia="ru-RU" w:bidi="ar-SA"/>
    </w:rPr>
  </w:style>
  <w:style w:type="character" w:styleId="62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27" w:customStyle="1">
    <w:name w:val="Текст выноски Знак"/>
    <w:basedOn w:val="626"/>
    <w:link w:val="634"/>
    <w:uiPriority w:val="99"/>
    <w:semiHidden/>
    <w:qFormat/>
    <w:pPr>
      <w:pBdr/>
      <w:spacing/>
      <w:ind/>
    </w:pPr>
    <w:rPr>
      <w:rFonts w:ascii="Tahoma" w:hAnsi="Tahoma" w:cs="Tahoma" w:eastAsiaTheme="minorEastAsia"/>
      <w:sz w:val="16"/>
      <w:szCs w:val="16"/>
      <w:lang w:eastAsia="ru-RU"/>
    </w:rPr>
  </w:style>
  <w:style w:type="paragraph" w:styleId="628">
    <w:name w:val="Heading"/>
    <w:basedOn w:val="625"/>
    <w:next w:val="629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629">
    <w:name w:val="Body Text"/>
    <w:basedOn w:val="625"/>
    <w:pPr>
      <w:pBdr/>
      <w:spacing w:after="140" w:before="0" w:line="276" w:lineRule="auto"/>
      <w:ind/>
    </w:pPr>
  </w:style>
  <w:style w:type="paragraph" w:styleId="630">
    <w:name w:val="List"/>
    <w:basedOn w:val="629"/>
    <w:pPr>
      <w:pBdr/>
      <w:spacing/>
      <w:ind/>
    </w:pPr>
    <w:rPr>
      <w:rFonts w:cs="FreeSans"/>
    </w:rPr>
  </w:style>
  <w:style w:type="paragraph" w:styleId="631">
    <w:name w:val="Caption"/>
    <w:basedOn w:val="625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32">
    <w:name w:val="Index"/>
    <w:basedOn w:val="625"/>
    <w:qFormat/>
    <w:pPr>
      <w:suppressLineNumbers w:val="true"/>
      <w:pBdr/>
      <w:spacing/>
      <w:ind/>
    </w:pPr>
    <w:rPr>
      <w:rFonts w:cs="FreeSans"/>
    </w:rPr>
  </w:style>
  <w:style w:type="paragraph" w:styleId="633">
    <w:name w:val="List Paragraph"/>
    <w:basedOn w:val="625"/>
    <w:uiPriority w:val="34"/>
    <w:qFormat/>
    <w:pPr>
      <w:pBdr/>
      <w:spacing w:after="200" w:before="0"/>
      <w:ind w:firstLine="0" w:left="720"/>
      <w:contextualSpacing w:val="true"/>
    </w:pPr>
  </w:style>
  <w:style w:type="paragraph" w:styleId="634">
    <w:name w:val="Balloon Text"/>
    <w:basedOn w:val="625"/>
    <w:link w:val="62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635" w:default="1">
    <w:name w:val="No List"/>
    <w:uiPriority w:val="99"/>
    <w:semiHidden/>
    <w:unhideWhenUsed/>
    <w:qFormat/>
    <w:pPr>
      <w:pBdr/>
      <w:spacing/>
      <w:ind/>
    </w:pPr>
  </w:style>
  <w:style w:type="table" w:styleId="63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Розенко Елена А.</dc:creator>
  <dc:description/>
  <dc:language>en-US</dc:language>
  <cp:revision>8</cp:revision>
  <dcterms:created xsi:type="dcterms:W3CDTF">2024-03-14T02:58:00Z</dcterms:created>
  <dcterms:modified xsi:type="dcterms:W3CDTF">2024-04-08T19:17:49Z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